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0"/>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A6C5BDC" w14:textId="77777777" w:rsidR="00BE056D" w:rsidRPr="00292D87" w:rsidRDefault="004D27A6" w:rsidP="00BE056D">
      <w:pPr>
        <w:pStyle w:val="ProductList-Body"/>
        <w:shd w:val="clear" w:color="auto" w:fill="0072C6"/>
        <w:tabs>
          <w:tab w:val="clear" w:pos="158"/>
          <w:tab w:val="left" w:pos="360"/>
        </w:tabs>
        <w:ind w:right="1800"/>
      </w:pPr>
      <w:r w:rsidRPr="000964DC">
        <w:rPr>
          <w:rFonts w:asciiTheme="majorHAnsi" w:hAnsiTheme="majorHAnsi"/>
          <w:color w:val="FFFFFF" w:themeColor="background1"/>
          <w:sz w:val="72"/>
          <w:szCs w:val="72"/>
          <w:lang w:eastAsia="en-US" w:bidi="ar-SA"/>
        </w:rPr>
        <w:tab/>
      </w:r>
      <w:r w:rsidR="00BE056D">
        <w:rPr>
          <w:rFonts w:asciiTheme="majorHAnsi" w:hAnsiTheme="majorHAnsi"/>
          <w:color w:val="FFFFFF" w:themeColor="background1"/>
          <w:sz w:val="72"/>
          <w:szCs w:val="72"/>
        </w:rPr>
        <w:t>Условия за Онлайн услуги</w:t>
      </w:r>
    </w:p>
    <w:p w14:paraId="6BAF63FC" w14:textId="34B6D175" w:rsidR="004D27A6" w:rsidRPr="000E12E7" w:rsidRDefault="00BE056D" w:rsidP="00BE056D">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7D2359">
        <w:rPr>
          <w:rFonts w:asciiTheme="majorHAnsi" w:hAnsiTheme="majorHAnsi"/>
          <w:color w:val="FFFFFF" w:themeColor="background1"/>
          <w:sz w:val="72"/>
          <w:szCs w:val="72"/>
        </w:rPr>
        <w:t xml:space="preserve">ноември </w:t>
      </w:r>
      <w:r w:rsidR="00300337">
        <w:rPr>
          <w:rFonts w:asciiTheme="majorHAnsi" w:hAnsiTheme="majorHAnsi"/>
          <w:color w:val="FFFFFF" w:themeColor="background1"/>
          <w:sz w:val="72"/>
          <w:szCs w:val="72"/>
        </w:rPr>
        <w:t xml:space="preserve">2018 </w:t>
      </w:r>
      <w:r w:rsidR="004D27A6" w:rsidRPr="000E12E7">
        <w:rPr>
          <w:rFonts w:asciiTheme="majorHAnsi" w:hAnsiTheme="majorHAnsi"/>
          <w:color w:val="FFFFFF" w:themeColor="background1"/>
          <w:sz w:val="72"/>
          <w:szCs w:val="72"/>
          <w:lang w:eastAsia="en-US" w:bidi="ar-SA"/>
        </w:rPr>
        <w:t>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Съдържание</w:t>
      </w:r>
      <w:bookmarkEnd w:id="1"/>
    </w:p>
    <w:p w14:paraId="5CEC3B88" w14:textId="49EF3FE1" w:rsidR="00565001"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528142168" w:history="1">
        <w:r w:rsidR="00565001" w:rsidRPr="00DB1C1C">
          <w:rPr>
            <w:rStyle w:val="Hyperlink"/>
            <w:noProof/>
          </w:rPr>
          <w:t>Въведение</w:t>
        </w:r>
        <w:r w:rsidR="00565001">
          <w:rPr>
            <w:noProof/>
            <w:webHidden/>
          </w:rPr>
          <w:tab/>
        </w:r>
        <w:r w:rsidR="00565001">
          <w:rPr>
            <w:noProof/>
            <w:webHidden/>
          </w:rPr>
          <w:fldChar w:fldCharType="begin"/>
        </w:r>
        <w:r w:rsidR="00565001">
          <w:rPr>
            <w:noProof/>
            <w:webHidden/>
          </w:rPr>
          <w:instrText xml:space="preserve"> PAGEREF _Toc528142168 \h </w:instrText>
        </w:r>
        <w:r w:rsidR="00565001">
          <w:rPr>
            <w:noProof/>
            <w:webHidden/>
          </w:rPr>
        </w:r>
        <w:r w:rsidR="00565001">
          <w:rPr>
            <w:noProof/>
            <w:webHidden/>
          </w:rPr>
          <w:fldChar w:fldCharType="separate"/>
        </w:r>
        <w:r w:rsidR="00565001">
          <w:rPr>
            <w:noProof/>
            <w:webHidden/>
          </w:rPr>
          <w:t>3</w:t>
        </w:r>
        <w:r w:rsidR="00565001">
          <w:rPr>
            <w:noProof/>
            <w:webHidden/>
          </w:rPr>
          <w:fldChar w:fldCharType="end"/>
        </w:r>
      </w:hyperlink>
    </w:p>
    <w:p w14:paraId="6DB4B33C" w14:textId="67103D1C" w:rsidR="00565001" w:rsidRDefault="00565001">
      <w:pPr>
        <w:pStyle w:val="TOC5"/>
        <w:tabs>
          <w:tab w:val="right" w:leader="dot" w:pos="5030"/>
        </w:tabs>
        <w:rPr>
          <w:rFonts w:eastAsiaTheme="minorEastAsia"/>
          <w:noProof/>
          <w:sz w:val="22"/>
          <w:lang w:val="en-US" w:eastAsia="en-US" w:bidi="ar-SA"/>
        </w:rPr>
      </w:pPr>
      <w:hyperlink w:anchor="_Toc528142169" w:history="1">
        <w:r w:rsidRPr="00DB1C1C">
          <w:rPr>
            <w:rStyle w:val="Hyperlink"/>
            <w:noProof/>
          </w:rPr>
          <w:t>Споразумения за Ниво на услуги</w:t>
        </w:r>
        <w:r>
          <w:rPr>
            <w:noProof/>
            <w:webHidden/>
          </w:rPr>
          <w:tab/>
        </w:r>
        <w:r>
          <w:rPr>
            <w:noProof/>
            <w:webHidden/>
          </w:rPr>
          <w:fldChar w:fldCharType="begin"/>
        </w:r>
        <w:r>
          <w:rPr>
            <w:noProof/>
            <w:webHidden/>
          </w:rPr>
          <w:instrText xml:space="preserve"> PAGEREF _Toc528142169 \h </w:instrText>
        </w:r>
        <w:r>
          <w:rPr>
            <w:noProof/>
            <w:webHidden/>
          </w:rPr>
        </w:r>
        <w:r>
          <w:rPr>
            <w:noProof/>
            <w:webHidden/>
          </w:rPr>
          <w:fldChar w:fldCharType="separate"/>
        </w:r>
        <w:r>
          <w:rPr>
            <w:noProof/>
            <w:webHidden/>
          </w:rPr>
          <w:t>3</w:t>
        </w:r>
        <w:r>
          <w:rPr>
            <w:noProof/>
            <w:webHidden/>
          </w:rPr>
          <w:fldChar w:fldCharType="end"/>
        </w:r>
      </w:hyperlink>
    </w:p>
    <w:p w14:paraId="484CF50A" w14:textId="6D6C7F0F" w:rsidR="00565001" w:rsidRDefault="00565001">
      <w:pPr>
        <w:pStyle w:val="TOC5"/>
        <w:tabs>
          <w:tab w:val="right" w:leader="dot" w:pos="5030"/>
        </w:tabs>
        <w:rPr>
          <w:rFonts w:eastAsiaTheme="minorEastAsia"/>
          <w:noProof/>
          <w:sz w:val="22"/>
          <w:lang w:val="en-US" w:eastAsia="en-US" w:bidi="ar-SA"/>
        </w:rPr>
      </w:pPr>
      <w:hyperlink w:anchor="_Toc528142170" w:history="1">
        <w:r w:rsidRPr="00DB1C1C">
          <w:rPr>
            <w:rStyle w:val="Hyperlink"/>
            <w:noProof/>
          </w:rPr>
          <w:t>Приложими условия и актуализации за Онлайн услуги</w:t>
        </w:r>
        <w:r>
          <w:rPr>
            <w:noProof/>
            <w:webHidden/>
          </w:rPr>
          <w:tab/>
        </w:r>
        <w:r>
          <w:rPr>
            <w:noProof/>
            <w:webHidden/>
          </w:rPr>
          <w:fldChar w:fldCharType="begin"/>
        </w:r>
        <w:r>
          <w:rPr>
            <w:noProof/>
            <w:webHidden/>
          </w:rPr>
          <w:instrText xml:space="preserve"> PAGEREF _Toc528142170 \h </w:instrText>
        </w:r>
        <w:r>
          <w:rPr>
            <w:noProof/>
            <w:webHidden/>
          </w:rPr>
        </w:r>
        <w:r>
          <w:rPr>
            <w:noProof/>
            <w:webHidden/>
          </w:rPr>
          <w:fldChar w:fldCharType="separate"/>
        </w:r>
        <w:r>
          <w:rPr>
            <w:noProof/>
            <w:webHidden/>
          </w:rPr>
          <w:t>3</w:t>
        </w:r>
        <w:r>
          <w:rPr>
            <w:noProof/>
            <w:webHidden/>
          </w:rPr>
          <w:fldChar w:fldCharType="end"/>
        </w:r>
      </w:hyperlink>
    </w:p>
    <w:p w14:paraId="4B615E5E" w14:textId="64F8D45D" w:rsidR="00565001" w:rsidRDefault="00565001">
      <w:pPr>
        <w:pStyle w:val="TOC5"/>
        <w:tabs>
          <w:tab w:val="right" w:leader="dot" w:pos="5030"/>
        </w:tabs>
        <w:rPr>
          <w:rFonts w:eastAsiaTheme="minorEastAsia"/>
          <w:noProof/>
          <w:sz w:val="22"/>
          <w:lang w:val="en-US" w:eastAsia="en-US" w:bidi="ar-SA"/>
        </w:rPr>
      </w:pPr>
      <w:hyperlink w:anchor="_Toc528142171" w:history="1">
        <w:r w:rsidRPr="00DB1C1C">
          <w:rPr>
            <w:rStyle w:val="Hyperlink"/>
            <w:noProof/>
          </w:rPr>
          <w:t>Електронни известия</w:t>
        </w:r>
        <w:r>
          <w:rPr>
            <w:noProof/>
            <w:webHidden/>
          </w:rPr>
          <w:tab/>
        </w:r>
        <w:r>
          <w:rPr>
            <w:noProof/>
            <w:webHidden/>
          </w:rPr>
          <w:fldChar w:fldCharType="begin"/>
        </w:r>
        <w:r>
          <w:rPr>
            <w:noProof/>
            <w:webHidden/>
          </w:rPr>
          <w:instrText xml:space="preserve"> PAGEREF _Toc528142171 \h </w:instrText>
        </w:r>
        <w:r>
          <w:rPr>
            <w:noProof/>
            <w:webHidden/>
          </w:rPr>
        </w:r>
        <w:r>
          <w:rPr>
            <w:noProof/>
            <w:webHidden/>
          </w:rPr>
          <w:fldChar w:fldCharType="separate"/>
        </w:r>
        <w:r>
          <w:rPr>
            <w:noProof/>
            <w:webHidden/>
          </w:rPr>
          <w:t>3</w:t>
        </w:r>
        <w:r>
          <w:rPr>
            <w:noProof/>
            <w:webHidden/>
          </w:rPr>
          <w:fldChar w:fldCharType="end"/>
        </w:r>
      </w:hyperlink>
    </w:p>
    <w:p w14:paraId="716E1EE7" w14:textId="75C38299" w:rsidR="00565001" w:rsidRDefault="00565001">
      <w:pPr>
        <w:pStyle w:val="TOC5"/>
        <w:tabs>
          <w:tab w:val="right" w:leader="dot" w:pos="5030"/>
        </w:tabs>
        <w:rPr>
          <w:rFonts w:eastAsiaTheme="minorEastAsia"/>
          <w:noProof/>
          <w:sz w:val="22"/>
          <w:lang w:val="en-US" w:eastAsia="en-US" w:bidi="ar-SA"/>
        </w:rPr>
      </w:pPr>
      <w:hyperlink w:anchor="_Toc528142172" w:history="1">
        <w:r w:rsidRPr="00DB1C1C">
          <w:rPr>
            <w:rStyle w:val="Hyperlink"/>
            <w:noProof/>
          </w:rPr>
          <w:t>Предишни версии</w:t>
        </w:r>
        <w:r>
          <w:rPr>
            <w:noProof/>
            <w:webHidden/>
          </w:rPr>
          <w:tab/>
        </w:r>
        <w:r>
          <w:rPr>
            <w:noProof/>
            <w:webHidden/>
          </w:rPr>
          <w:fldChar w:fldCharType="begin"/>
        </w:r>
        <w:r>
          <w:rPr>
            <w:noProof/>
            <w:webHidden/>
          </w:rPr>
          <w:instrText xml:space="preserve"> PAGEREF _Toc528142172 \h </w:instrText>
        </w:r>
        <w:r>
          <w:rPr>
            <w:noProof/>
            <w:webHidden/>
          </w:rPr>
        </w:r>
        <w:r>
          <w:rPr>
            <w:noProof/>
            <w:webHidden/>
          </w:rPr>
          <w:fldChar w:fldCharType="separate"/>
        </w:r>
        <w:r>
          <w:rPr>
            <w:noProof/>
            <w:webHidden/>
          </w:rPr>
          <w:t>3</w:t>
        </w:r>
        <w:r>
          <w:rPr>
            <w:noProof/>
            <w:webHidden/>
          </w:rPr>
          <w:fldChar w:fldCharType="end"/>
        </w:r>
      </w:hyperlink>
    </w:p>
    <w:p w14:paraId="28A46D32" w14:textId="24B53542" w:rsidR="00565001" w:rsidRDefault="00565001">
      <w:pPr>
        <w:pStyle w:val="TOC3"/>
        <w:rPr>
          <w:rFonts w:eastAsiaTheme="minorEastAsia"/>
          <w:b w:val="0"/>
          <w:smallCaps w:val="0"/>
          <w:sz w:val="22"/>
          <w:lang w:val="en-US" w:eastAsia="en-US" w:bidi="ar-SA"/>
        </w:rPr>
      </w:pPr>
      <w:hyperlink w:anchor="_Toc528142173" w:history="1">
        <w:r w:rsidRPr="00DB1C1C">
          <w:rPr>
            <w:rStyle w:val="Hyperlink"/>
          </w:rPr>
          <w:t>Уточнения и резюме на промените</w:t>
        </w:r>
        <w:r>
          <w:rPr>
            <w:webHidden/>
          </w:rPr>
          <w:tab/>
        </w:r>
        <w:r>
          <w:rPr>
            <w:webHidden/>
          </w:rPr>
          <w:fldChar w:fldCharType="begin"/>
        </w:r>
        <w:r>
          <w:rPr>
            <w:webHidden/>
          </w:rPr>
          <w:instrText xml:space="preserve"> PAGEREF _Toc528142173 \h </w:instrText>
        </w:r>
        <w:r>
          <w:rPr>
            <w:webHidden/>
          </w:rPr>
        </w:r>
        <w:r>
          <w:rPr>
            <w:webHidden/>
          </w:rPr>
          <w:fldChar w:fldCharType="separate"/>
        </w:r>
        <w:r>
          <w:rPr>
            <w:webHidden/>
          </w:rPr>
          <w:t>3</w:t>
        </w:r>
        <w:r>
          <w:rPr>
            <w:webHidden/>
          </w:rPr>
          <w:fldChar w:fldCharType="end"/>
        </w:r>
      </w:hyperlink>
    </w:p>
    <w:p w14:paraId="46FDD295" w14:textId="241FA674" w:rsidR="00565001" w:rsidRDefault="00565001">
      <w:pPr>
        <w:pStyle w:val="TOC1"/>
        <w:tabs>
          <w:tab w:val="right" w:leader="dot" w:pos="5030"/>
        </w:tabs>
        <w:rPr>
          <w:rFonts w:eastAsiaTheme="minorEastAsia"/>
          <w:b w:val="0"/>
          <w:caps w:val="0"/>
          <w:noProof/>
          <w:sz w:val="22"/>
          <w:lang w:val="en-US" w:eastAsia="en-US" w:bidi="ar-SA"/>
        </w:rPr>
      </w:pPr>
      <w:hyperlink w:anchor="_Toc528142174" w:history="1">
        <w:r w:rsidRPr="00DB1C1C">
          <w:rPr>
            <w:rStyle w:val="Hyperlink"/>
            <w:noProof/>
          </w:rPr>
          <w:t>Определения</w:t>
        </w:r>
        <w:r>
          <w:rPr>
            <w:noProof/>
            <w:webHidden/>
          </w:rPr>
          <w:tab/>
        </w:r>
        <w:r>
          <w:rPr>
            <w:noProof/>
            <w:webHidden/>
          </w:rPr>
          <w:fldChar w:fldCharType="begin"/>
        </w:r>
        <w:r>
          <w:rPr>
            <w:noProof/>
            <w:webHidden/>
          </w:rPr>
          <w:instrText xml:space="preserve"> PAGEREF _Toc528142174 \h </w:instrText>
        </w:r>
        <w:r>
          <w:rPr>
            <w:noProof/>
            <w:webHidden/>
          </w:rPr>
        </w:r>
        <w:r>
          <w:rPr>
            <w:noProof/>
            <w:webHidden/>
          </w:rPr>
          <w:fldChar w:fldCharType="separate"/>
        </w:r>
        <w:r>
          <w:rPr>
            <w:noProof/>
            <w:webHidden/>
          </w:rPr>
          <w:t>4</w:t>
        </w:r>
        <w:r>
          <w:rPr>
            <w:noProof/>
            <w:webHidden/>
          </w:rPr>
          <w:fldChar w:fldCharType="end"/>
        </w:r>
      </w:hyperlink>
    </w:p>
    <w:p w14:paraId="1284798B" w14:textId="6F3648D8" w:rsidR="00565001" w:rsidRDefault="00565001">
      <w:pPr>
        <w:pStyle w:val="TOC1"/>
        <w:tabs>
          <w:tab w:val="right" w:leader="dot" w:pos="5030"/>
        </w:tabs>
        <w:rPr>
          <w:rFonts w:eastAsiaTheme="minorEastAsia"/>
          <w:b w:val="0"/>
          <w:caps w:val="0"/>
          <w:noProof/>
          <w:sz w:val="22"/>
          <w:lang w:val="en-US" w:eastAsia="en-US" w:bidi="ar-SA"/>
        </w:rPr>
      </w:pPr>
      <w:hyperlink w:anchor="_Toc528142175" w:history="1">
        <w:r w:rsidRPr="00DB1C1C">
          <w:rPr>
            <w:rStyle w:val="Hyperlink"/>
            <w:noProof/>
          </w:rPr>
          <w:t>Общи условия</w:t>
        </w:r>
        <w:r>
          <w:rPr>
            <w:noProof/>
            <w:webHidden/>
          </w:rPr>
          <w:tab/>
        </w:r>
        <w:r>
          <w:rPr>
            <w:noProof/>
            <w:webHidden/>
          </w:rPr>
          <w:fldChar w:fldCharType="begin"/>
        </w:r>
        <w:r>
          <w:rPr>
            <w:noProof/>
            <w:webHidden/>
          </w:rPr>
          <w:instrText xml:space="preserve"> PAGEREF _Toc528142175 \h </w:instrText>
        </w:r>
        <w:r>
          <w:rPr>
            <w:noProof/>
            <w:webHidden/>
          </w:rPr>
        </w:r>
        <w:r>
          <w:rPr>
            <w:noProof/>
            <w:webHidden/>
          </w:rPr>
          <w:fldChar w:fldCharType="separate"/>
        </w:r>
        <w:r>
          <w:rPr>
            <w:noProof/>
            <w:webHidden/>
          </w:rPr>
          <w:t>6</w:t>
        </w:r>
        <w:r>
          <w:rPr>
            <w:noProof/>
            <w:webHidden/>
          </w:rPr>
          <w:fldChar w:fldCharType="end"/>
        </w:r>
      </w:hyperlink>
    </w:p>
    <w:p w14:paraId="7F37940C" w14:textId="47F3D887" w:rsidR="00565001" w:rsidRDefault="00565001">
      <w:pPr>
        <w:pStyle w:val="TOC5"/>
        <w:tabs>
          <w:tab w:val="right" w:leader="dot" w:pos="5030"/>
        </w:tabs>
        <w:rPr>
          <w:rFonts w:eastAsiaTheme="minorEastAsia"/>
          <w:noProof/>
          <w:sz w:val="22"/>
          <w:lang w:val="en-US" w:eastAsia="en-US" w:bidi="ar-SA"/>
        </w:rPr>
      </w:pPr>
      <w:hyperlink w:anchor="_Toc528142176" w:history="1">
        <w:r w:rsidRPr="00DB1C1C">
          <w:rPr>
            <w:rStyle w:val="Hyperlink"/>
            <w:noProof/>
          </w:rPr>
          <w:t>Лицензиране на Онлайн услугите</w:t>
        </w:r>
        <w:r>
          <w:rPr>
            <w:noProof/>
            <w:webHidden/>
          </w:rPr>
          <w:tab/>
        </w:r>
        <w:r>
          <w:rPr>
            <w:noProof/>
            <w:webHidden/>
          </w:rPr>
          <w:fldChar w:fldCharType="begin"/>
        </w:r>
        <w:r>
          <w:rPr>
            <w:noProof/>
            <w:webHidden/>
          </w:rPr>
          <w:instrText xml:space="preserve"> PAGEREF _Toc528142176 \h </w:instrText>
        </w:r>
        <w:r>
          <w:rPr>
            <w:noProof/>
            <w:webHidden/>
          </w:rPr>
        </w:r>
        <w:r>
          <w:rPr>
            <w:noProof/>
            <w:webHidden/>
          </w:rPr>
          <w:fldChar w:fldCharType="separate"/>
        </w:r>
        <w:r>
          <w:rPr>
            <w:noProof/>
            <w:webHidden/>
          </w:rPr>
          <w:t>6</w:t>
        </w:r>
        <w:r>
          <w:rPr>
            <w:noProof/>
            <w:webHidden/>
          </w:rPr>
          <w:fldChar w:fldCharType="end"/>
        </w:r>
      </w:hyperlink>
    </w:p>
    <w:p w14:paraId="1237864D" w14:textId="528E195F" w:rsidR="00565001" w:rsidRDefault="00565001">
      <w:pPr>
        <w:pStyle w:val="TOC5"/>
        <w:tabs>
          <w:tab w:val="right" w:leader="dot" w:pos="5030"/>
        </w:tabs>
        <w:rPr>
          <w:rFonts w:eastAsiaTheme="minorEastAsia"/>
          <w:noProof/>
          <w:sz w:val="22"/>
          <w:lang w:val="en-US" w:eastAsia="en-US" w:bidi="ar-SA"/>
        </w:rPr>
      </w:pPr>
      <w:hyperlink w:anchor="_Toc528142177" w:history="1">
        <w:r w:rsidRPr="00DB1C1C">
          <w:rPr>
            <w:rStyle w:val="Hyperlink"/>
            <w:noProof/>
          </w:rPr>
          <w:t>Използване на Онлайн услугите</w:t>
        </w:r>
        <w:r>
          <w:rPr>
            <w:noProof/>
            <w:webHidden/>
          </w:rPr>
          <w:tab/>
        </w:r>
        <w:r>
          <w:rPr>
            <w:noProof/>
            <w:webHidden/>
          </w:rPr>
          <w:fldChar w:fldCharType="begin"/>
        </w:r>
        <w:r>
          <w:rPr>
            <w:noProof/>
            <w:webHidden/>
          </w:rPr>
          <w:instrText xml:space="preserve"> PAGEREF _Toc528142177 \h </w:instrText>
        </w:r>
        <w:r>
          <w:rPr>
            <w:noProof/>
            <w:webHidden/>
          </w:rPr>
        </w:r>
        <w:r>
          <w:rPr>
            <w:noProof/>
            <w:webHidden/>
          </w:rPr>
          <w:fldChar w:fldCharType="separate"/>
        </w:r>
        <w:r>
          <w:rPr>
            <w:noProof/>
            <w:webHidden/>
          </w:rPr>
          <w:t>6</w:t>
        </w:r>
        <w:r>
          <w:rPr>
            <w:noProof/>
            <w:webHidden/>
          </w:rPr>
          <w:fldChar w:fldCharType="end"/>
        </w:r>
      </w:hyperlink>
    </w:p>
    <w:p w14:paraId="7727E7D9" w14:textId="03412AFA" w:rsidR="00565001" w:rsidRDefault="00565001">
      <w:pPr>
        <w:pStyle w:val="TOC5"/>
        <w:tabs>
          <w:tab w:val="right" w:leader="dot" w:pos="5030"/>
        </w:tabs>
        <w:rPr>
          <w:rFonts w:eastAsiaTheme="minorEastAsia"/>
          <w:noProof/>
          <w:sz w:val="22"/>
          <w:lang w:val="en-US" w:eastAsia="en-US" w:bidi="ar-SA"/>
        </w:rPr>
      </w:pPr>
      <w:hyperlink w:anchor="_Toc528142178" w:history="1">
        <w:r w:rsidRPr="00DB1C1C">
          <w:rPr>
            <w:rStyle w:val="Hyperlink"/>
            <w:noProof/>
          </w:rPr>
          <w:t>Използване на софтуера с Онлайн услугата</w:t>
        </w:r>
        <w:r>
          <w:rPr>
            <w:noProof/>
            <w:webHidden/>
          </w:rPr>
          <w:tab/>
        </w:r>
        <w:r>
          <w:rPr>
            <w:noProof/>
            <w:webHidden/>
          </w:rPr>
          <w:fldChar w:fldCharType="begin"/>
        </w:r>
        <w:r>
          <w:rPr>
            <w:noProof/>
            <w:webHidden/>
          </w:rPr>
          <w:instrText xml:space="preserve"> PAGEREF _Toc528142178 \h </w:instrText>
        </w:r>
        <w:r>
          <w:rPr>
            <w:noProof/>
            <w:webHidden/>
          </w:rPr>
        </w:r>
        <w:r>
          <w:rPr>
            <w:noProof/>
            <w:webHidden/>
          </w:rPr>
          <w:fldChar w:fldCharType="separate"/>
        </w:r>
        <w:r>
          <w:rPr>
            <w:noProof/>
            <w:webHidden/>
          </w:rPr>
          <w:t>6</w:t>
        </w:r>
        <w:r>
          <w:rPr>
            <w:noProof/>
            <w:webHidden/>
          </w:rPr>
          <w:fldChar w:fldCharType="end"/>
        </w:r>
      </w:hyperlink>
    </w:p>
    <w:p w14:paraId="50F672A8" w14:textId="1011CC45" w:rsidR="00565001" w:rsidRDefault="00565001">
      <w:pPr>
        <w:pStyle w:val="TOC5"/>
        <w:tabs>
          <w:tab w:val="right" w:leader="dot" w:pos="5030"/>
        </w:tabs>
        <w:rPr>
          <w:rFonts w:eastAsiaTheme="minorEastAsia"/>
          <w:noProof/>
          <w:sz w:val="22"/>
          <w:lang w:val="en-US" w:eastAsia="en-US" w:bidi="ar-SA"/>
        </w:rPr>
      </w:pPr>
      <w:hyperlink w:anchor="_Toc528142179" w:history="1">
        <w:r w:rsidRPr="00DB1C1C">
          <w:rPr>
            <w:rStyle w:val="Hyperlink"/>
            <w:noProof/>
          </w:rPr>
          <w:t>Технически ограничения</w:t>
        </w:r>
        <w:r>
          <w:rPr>
            <w:noProof/>
            <w:webHidden/>
          </w:rPr>
          <w:tab/>
        </w:r>
        <w:r>
          <w:rPr>
            <w:noProof/>
            <w:webHidden/>
          </w:rPr>
          <w:fldChar w:fldCharType="begin"/>
        </w:r>
        <w:r>
          <w:rPr>
            <w:noProof/>
            <w:webHidden/>
          </w:rPr>
          <w:instrText xml:space="preserve"> PAGEREF _Toc528142179 \h </w:instrText>
        </w:r>
        <w:r>
          <w:rPr>
            <w:noProof/>
            <w:webHidden/>
          </w:rPr>
        </w:r>
        <w:r>
          <w:rPr>
            <w:noProof/>
            <w:webHidden/>
          </w:rPr>
          <w:fldChar w:fldCharType="separate"/>
        </w:r>
        <w:r>
          <w:rPr>
            <w:noProof/>
            <w:webHidden/>
          </w:rPr>
          <w:t>7</w:t>
        </w:r>
        <w:r>
          <w:rPr>
            <w:noProof/>
            <w:webHidden/>
          </w:rPr>
          <w:fldChar w:fldCharType="end"/>
        </w:r>
      </w:hyperlink>
    </w:p>
    <w:p w14:paraId="19997691" w14:textId="4FB09780" w:rsidR="00565001" w:rsidRDefault="00565001">
      <w:pPr>
        <w:pStyle w:val="TOC5"/>
        <w:tabs>
          <w:tab w:val="right" w:leader="dot" w:pos="5030"/>
        </w:tabs>
        <w:rPr>
          <w:rFonts w:eastAsiaTheme="minorEastAsia"/>
          <w:noProof/>
          <w:sz w:val="22"/>
          <w:lang w:val="en-US" w:eastAsia="en-US" w:bidi="ar-SA"/>
        </w:rPr>
      </w:pPr>
      <w:hyperlink w:anchor="_Toc528142180" w:history="1">
        <w:r w:rsidRPr="00DB1C1C">
          <w:rPr>
            <w:rStyle w:val="Hyperlink"/>
            <w:noProof/>
          </w:rPr>
          <w:t>Услуги за внос/износ</w:t>
        </w:r>
        <w:r>
          <w:rPr>
            <w:noProof/>
            <w:webHidden/>
          </w:rPr>
          <w:tab/>
        </w:r>
        <w:r>
          <w:rPr>
            <w:noProof/>
            <w:webHidden/>
          </w:rPr>
          <w:fldChar w:fldCharType="begin"/>
        </w:r>
        <w:r>
          <w:rPr>
            <w:noProof/>
            <w:webHidden/>
          </w:rPr>
          <w:instrText xml:space="preserve"> PAGEREF _Toc528142180 \h </w:instrText>
        </w:r>
        <w:r>
          <w:rPr>
            <w:noProof/>
            <w:webHidden/>
          </w:rPr>
        </w:r>
        <w:r>
          <w:rPr>
            <w:noProof/>
            <w:webHidden/>
          </w:rPr>
          <w:fldChar w:fldCharType="separate"/>
        </w:r>
        <w:r>
          <w:rPr>
            <w:noProof/>
            <w:webHidden/>
          </w:rPr>
          <w:t>7</w:t>
        </w:r>
        <w:r>
          <w:rPr>
            <w:noProof/>
            <w:webHidden/>
          </w:rPr>
          <w:fldChar w:fldCharType="end"/>
        </w:r>
      </w:hyperlink>
    </w:p>
    <w:p w14:paraId="2F6662DB" w14:textId="76133BB9" w:rsidR="00565001" w:rsidRDefault="00565001">
      <w:pPr>
        <w:pStyle w:val="TOC5"/>
        <w:tabs>
          <w:tab w:val="right" w:leader="dot" w:pos="5030"/>
        </w:tabs>
        <w:rPr>
          <w:rFonts w:eastAsiaTheme="minorEastAsia"/>
          <w:noProof/>
          <w:sz w:val="22"/>
          <w:lang w:val="en-US" w:eastAsia="en-US" w:bidi="ar-SA"/>
        </w:rPr>
      </w:pPr>
      <w:hyperlink w:anchor="_Toc528142181" w:history="1">
        <w:r w:rsidRPr="00DB1C1C">
          <w:rPr>
            <w:rStyle w:val="Hyperlink"/>
            <w:noProof/>
          </w:rPr>
          <w:t>Компоненти на шрифтове</w:t>
        </w:r>
        <w:r>
          <w:rPr>
            <w:noProof/>
            <w:webHidden/>
          </w:rPr>
          <w:tab/>
        </w:r>
        <w:r>
          <w:rPr>
            <w:noProof/>
            <w:webHidden/>
          </w:rPr>
          <w:fldChar w:fldCharType="begin"/>
        </w:r>
        <w:r>
          <w:rPr>
            <w:noProof/>
            <w:webHidden/>
          </w:rPr>
          <w:instrText xml:space="preserve"> PAGEREF _Toc528142181 \h </w:instrText>
        </w:r>
        <w:r>
          <w:rPr>
            <w:noProof/>
            <w:webHidden/>
          </w:rPr>
        </w:r>
        <w:r>
          <w:rPr>
            <w:noProof/>
            <w:webHidden/>
          </w:rPr>
          <w:fldChar w:fldCharType="separate"/>
        </w:r>
        <w:r>
          <w:rPr>
            <w:noProof/>
            <w:webHidden/>
          </w:rPr>
          <w:t>7</w:t>
        </w:r>
        <w:r>
          <w:rPr>
            <w:noProof/>
            <w:webHidden/>
          </w:rPr>
          <w:fldChar w:fldCharType="end"/>
        </w:r>
      </w:hyperlink>
    </w:p>
    <w:p w14:paraId="05EB3EA8" w14:textId="1950AB44" w:rsidR="00565001" w:rsidRDefault="00565001">
      <w:pPr>
        <w:pStyle w:val="TOC5"/>
        <w:tabs>
          <w:tab w:val="right" w:leader="dot" w:pos="5030"/>
        </w:tabs>
        <w:rPr>
          <w:rFonts w:eastAsiaTheme="minorEastAsia"/>
          <w:noProof/>
          <w:sz w:val="22"/>
          <w:lang w:val="en-US" w:eastAsia="en-US" w:bidi="ar-SA"/>
        </w:rPr>
      </w:pPr>
      <w:hyperlink w:anchor="_Toc528142182" w:history="1">
        <w:r w:rsidRPr="00DB1C1C">
          <w:rPr>
            <w:rStyle w:val="Hyperlink"/>
            <w:noProof/>
          </w:rPr>
          <w:t>Промени и наличност на Онлайн услугите</w:t>
        </w:r>
        <w:r>
          <w:rPr>
            <w:noProof/>
            <w:webHidden/>
          </w:rPr>
          <w:tab/>
        </w:r>
        <w:r>
          <w:rPr>
            <w:noProof/>
            <w:webHidden/>
          </w:rPr>
          <w:fldChar w:fldCharType="begin"/>
        </w:r>
        <w:r>
          <w:rPr>
            <w:noProof/>
            <w:webHidden/>
          </w:rPr>
          <w:instrText xml:space="preserve"> PAGEREF _Toc528142182 \h </w:instrText>
        </w:r>
        <w:r>
          <w:rPr>
            <w:noProof/>
            <w:webHidden/>
          </w:rPr>
        </w:r>
        <w:r>
          <w:rPr>
            <w:noProof/>
            <w:webHidden/>
          </w:rPr>
          <w:fldChar w:fldCharType="separate"/>
        </w:r>
        <w:r>
          <w:rPr>
            <w:noProof/>
            <w:webHidden/>
          </w:rPr>
          <w:t>7</w:t>
        </w:r>
        <w:r>
          <w:rPr>
            <w:noProof/>
            <w:webHidden/>
          </w:rPr>
          <w:fldChar w:fldCharType="end"/>
        </w:r>
      </w:hyperlink>
    </w:p>
    <w:p w14:paraId="2CCF775E" w14:textId="617CB46E" w:rsidR="00565001" w:rsidRDefault="00565001">
      <w:pPr>
        <w:pStyle w:val="TOC5"/>
        <w:tabs>
          <w:tab w:val="right" w:leader="dot" w:pos="5030"/>
        </w:tabs>
        <w:rPr>
          <w:rFonts w:eastAsiaTheme="minorEastAsia"/>
          <w:noProof/>
          <w:sz w:val="22"/>
          <w:lang w:val="en-US" w:eastAsia="en-US" w:bidi="ar-SA"/>
        </w:rPr>
      </w:pPr>
      <w:hyperlink w:anchor="_Toc528142183" w:history="1">
        <w:r w:rsidRPr="00DB1C1C">
          <w:rPr>
            <w:rStyle w:val="Hyperlink"/>
            <w:noProof/>
          </w:rPr>
          <w:t>Съответствие със законите</w:t>
        </w:r>
        <w:r>
          <w:rPr>
            <w:noProof/>
            <w:webHidden/>
          </w:rPr>
          <w:tab/>
        </w:r>
        <w:r>
          <w:rPr>
            <w:noProof/>
            <w:webHidden/>
          </w:rPr>
          <w:fldChar w:fldCharType="begin"/>
        </w:r>
        <w:r>
          <w:rPr>
            <w:noProof/>
            <w:webHidden/>
          </w:rPr>
          <w:instrText xml:space="preserve"> PAGEREF _Toc528142183 \h </w:instrText>
        </w:r>
        <w:r>
          <w:rPr>
            <w:noProof/>
            <w:webHidden/>
          </w:rPr>
        </w:r>
        <w:r>
          <w:rPr>
            <w:noProof/>
            <w:webHidden/>
          </w:rPr>
          <w:fldChar w:fldCharType="separate"/>
        </w:r>
        <w:r>
          <w:rPr>
            <w:noProof/>
            <w:webHidden/>
          </w:rPr>
          <w:t>7</w:t>
        </w:r>
        <w:r>
          <w:rPr>
            <w:noProof/>
            <w:webHidden/>
          </w:rPr>
          <w:fldChar w:fldCharType="end"/>
        </w:r>
      </w:hyperlink>
    </w:p>
    <w:p w14:paraId="2E231DCD" w14:textId="6EAC04A6" w:rsidR="00565001" w:rsidRDefault="00565001">
      <w:pPr>
        <w:pStyle w:val="TOC5"/>
        <w:tabs>
          <w:tab w:val="right" w:leader="dot" w:pos="5030"/>
        </w:tabs>
        <w:rPr>
          <w:rFonts w:eastAsiaTheme="minorEastAsia"/>
          <w:noProof/>
          <w:sz w:val="22"/>
          <w:lang w:val="en-US" w:eastAsia="en-US" w:bidi="ar-SA"/>
        </w:rPr>
      </w:pPr>
      <w:hyperlink w:anchor="_Toc528142184" w:history="1">
        <w:r w:rsidRPr="00DB1C1C">
          <w:rPr>
            <w:rStyle w:val="Hyperlink"/>
            <w:noProof/>
          </w:rPr>
          <w:t>Други</w:t>
        </w:r>
        <w:r>
          <w:rPr>
            <w:noProof/>
            <w:webHidden/>
          </w:rPr>
          <w:tab/>
        </w:r>
        <w:r>
          <w:rPr>
            <w:noProof/>
            <w:webHidden/>
          </w:rPr>
          <w:fldChar w:fldCharType="begin"/>
        </w:r>
        <w:r>
          <w:rPr>
            <w:noProof/>
            <w:webHidden/>
          </w:rPr>
          <w:instrText xml:space="preserve"> PAGEREF _Toc528142184 \h </w:instrText>
        </w:r>
        <w:r>
          <w:rPr>
            <w:noProof/>
            <w:webHidden/>
          </w:rPr>
        </w:r>
        <w:r>
          <w:rPr>
            <w:noProof/>
            <w:webHidden/>
          </w:rPr>
          <w:fldChar w:fldCharType="separate"/>
        </w:r>
        <w:r>
          <w:rPr>
            <w:noProof/>
            <w:webHidden/>
          </w:rPr>
          <w:t>8</w:t>
        </w:r>
        <w:r>
          <w:rPr>
            <w:noProof/>
            <w:webHidden/>
          </w:rPr>
          <w:fldChar w:fldCharType="end"/>
        </w:r>
      </w:hyperlink>
    </w:p>
    <w:p w14:paraId="143B1459" w14:textId="286B61D0" w:rsidR="00565001" w:rsidRDefault="00565001">
      <w:pPr>
        <w:pStyle w:val="TOC1"/>
        <w:tabs>
          <w:tab w:val="right" w:leader="dot" w:pos="5030"/>
        </w:tabs>
        <w:rPr>
          <w:rFonts w:eastAsiaTheme="minorEastAsia"/>
          <w:b w:val="0"/>
          <w:caps w:val="0"/>
          <w:noProof/>
          <w:sz w:val="22"/>
          <w:lang w:val="en-US" w:eastAsia="en-US" w:bidi="ar-SA"/>
        </w:rPr>
      </w:pPr>
      <w:hyperlink w:anchor="_Toc528142185" w:history="1">
        <w:r w:rsidRPr="00DB1C1C">
          <w:rPr>
            <w:rStyle w:val="Hyperlink"/>
            <w:noProof/>
          </w:rPr>
          <w:t>Условия за защита на данните</w:t>
        </w:r>
        <w:r>
          <w:rPr>
            <w:noProof/>
            <w:webHidden/>
          </w:rPr>
          <w:tab/>
        </w:r>
        <w:r>
          <w:rPr>
            <w:noProof/>
            <w:webHidden/>
          </w:rPr>
          <w:fldChar w:fldCharType="begin"/>
        </w:r>
        <w:r>
          <w:rPr>
            <w:noProof/>
            <w:webHidden/>
          </w:rPr>
          <w:instrText xml:space="preserve"> PAGEREF _Toc528142185 \h </w:instrText>
        </w:r>
        <w:r>
          <w:rPr>
            <w:noProof/>
            <w:webHidden/>
          </w:rPr>
        </w:r>
        <w:r>
          <w:rPr>
            <w:noProof/>
            <w:webHidden/>
          </w:rPr>
          <w:fldChar w:fldCharType="separate"/>
        </w:r>
        <w:r>
          <w:rPr>
            <w:noProof/>
            <w:webHidden/>
          </w:rPr>
          <w:t>9</w:t>
        </w:r>
        <w:r>
          <w:rPr>
            <w:noProof/>
            <w:webHidden/>
          </w:rPr>
          <w:fldChar w:fldCharType="end"/>
        </w:r>
      </w:hyperlink>
    </w:p>
    <w:p w14:paraId="398849C3" w14:textId="1C9CF8B2" w:rsidR="00565001" w:rsidRDefault="00565001">
      <w:pPr>
        <w:pStyle w:val="TOC5"/>
        <w:tabs>
          <w:tab w:val="right" w:leader="dot" w:pos="5030"/>
        </w:tabs>
        <w:rPr>
          <w:rFonts w:eastAsiaTheme="minorEastAsia"/>
          <w:noProof/>
          <w:sz w:val="22"/>
          <w:lang w:val="en-US" w:eastAsia="en-US" w:bidi="ar-SA"/>
        </w:rPr>
      </w:pPr>
      <w:hyperlink w:anchor="_Toc528142186" w:history="1">
        <w:r w:rsidRPr="00DB1C1C">
          <w:rPr>
            <w:rStyle w:val="Hyperlink"/>
            <w:noProof/>
          </w:rPr>
          <w:t>Обсег</w:t>
        </w:r>
        <w:r>
          <w:rPr>
            <w:noProof/>
            <w:webHidden/>
          </w:rPr>
          <w:tab/>
        </w:r>
        <w:r>
          <w:rPr>
            <w:noProof/>
            <w:webHidden/>
          </w:rPr>
          <w:fldChar w:fldCharType="begin"/>
        </w:r>
        <w:r>
          <w:rPr>
            <w:noProof/>
            <w:webHidden/>
          </w:rPr>
          <w:instrText xml:space="preserve"> PAGEREF _Toc528142186 \h </w:instrText>
        </w:r>
        <w:r>
          <w:rPr>
            <w:noProof/>
            <w:webHidden/>
          </w:rPr>
        </w:r>
        <w:r>
          <w:rPr>
            <w:noProof/>
            <w:webHidden/>
          </w:rPr>
          <w:fldChar w:fldCharType="separate"/>
        </w:r>
        <w:r>
          <w:rPr>
            <w:noProof/>
            <w:webHidden/>
          </w:rPr>
          <w:t>9</w:t>
        </w:r>
        <w:r>
          <w:rPr>
            <w:noProof/>
            <w:webHidden/>
          </w:rPr>
          <w:fldChar w:fldCharType="end"/>
        </w:r>
      </w:hyperlink>
    </w:p>
    <w:p w14:paraId="3C8296DB" w14:textId="2EA4A7FF" w:rsidR="00565001" w:rsidRDefault="00565001">
      <w:pPr>
        <w:pStyle w:val="TOC5"/>
        <w:tabs>
          <w:tab w:val="right" w:leader="dot" w:pos="5030"/>
        </w:tabs>
        <w:rPr>
          <w:rFonts w:eastAsiaTheme="minorEastAsia"/>
          <w:noProof/>
          <w:sz w:val="22"/>
          <w:lang w:val="en-US" w:eastAsia="en-US" w:bidi="ar-SA"/>
        </w:rPr>
      </w:pPr>
      <w:hyperlink w:anchor="_Toc528142187" w:history="1">
        <w:r w:rsidRPr="00DB1C1C">
          <w:rPr>
            <w:rStyle w:val="Hyperlink"/>
            <w:noProof/>
          </w:rPr>
          <w:t>Обработване на Клиентски данни; собственост</w:t>
        </w:r>
        <w:r>
          <w:rPr>
            <w:noProof/>
            <w:webHidden/>
          </w:rPr>
          <w:tab/>
        </w:r>
        <w:r>
          <w:rPr>
            <w:noProof/>
            <w:webHidden/>
          </w:rPr>
          <w:fldChar w:fldCharType="begin"/>
        </w:r>
        <w:r>
          <w:rPr>
            <w:noProof/>
            <w:webHidden/>
          </w:rPr>
          <w:instrText xml:space="preserve"> PAGEREF _Toc528142187 \h </w:instrText>
        </w:r>
        <w:r>
          <w:rPr>
            <w:noProof/>
            <w:webHidden/>
          </w:rPr>
        </w:r>
        <w:r>
          <w:rPr>
            <w:noProof/>
            <w:webHidden/>
          </w:rPr>
          <w:fldChar w:fldCharType="separate"/>
        </w:r>
        <w:r>
          <w:rPr>
            <w:noProof/>
            <w:webHidden/>
          </w:rPr>
          <w:t>9</w:t>
        </w:r>
        <w:r>
          <w:rPr>
            <w:noProof/>
            <w:webHidden/>
          </w:rPr>
          <w:fldChar w:fldCharType="end"/>
        </w:r>
      </w:hyperlink>
    </w:p>
    <w:p w14:paraId="78E2214D" w14:textId="7D0E82C2" w:rsidR="00565001" w:rsidRDefault="00565001">
      <w:pPr>
        <w:pStyle w:val="TOC5"/>
        <w:tabs>
          <w:tab w:val="right" w:leader="dot" w:pos="5030"/>
        </w:tabs>
        <w:rPr>
          <w:rFonts w:eastAsiaTheme="minorEastAsia"/>
          <w:noProof/>
          <w:sz w:val="22"/>
          <w:lang w:val="en-US" w:eastAsia="en-US" w:bidi="ar-SA"/>
        </w:rPr>
      </w:pPr>
      <w:hyperlink w:anchor="_Toc528142188" w:history="1">
        <w:r w:rsidRPr="00DB1C1C">
          <w:rPr>
            <w:rStyle w:val="Hyperlink"/>
            <w:noProof/>
          </w:rPr>
          <w:t>Разкриване на Клиентски данни</w:t>
        </w:r>
        <w:r>
          <w:rPr>
            <w:noProof/>
            <w:webHidden/>
          </w:rPr>
          <w:tab/>
        </w:r>
        <w:r>
          <w:rPr>
            <w:noProof/>
            <w:webHidden/>
          </w:rPr>
          <w:fldChar w:fldCharType="begin"/>
        </w:r>
        <w:r>
          <w:rPr>
            <w:noProof/>
            <w:webHidden/>
          </w:rPr>
          <w:instrText xml:space="preserve"> PAGEREF _Toc528142188 \h </w:instrText>
        </w:r>
        <w:r>
          <w:rPr>
            <w:noProof/>
            <w:webHidden/>
          </w:rPr>
        </w:r>
        <w:r>
          <w:rPr>
            <w:noProof/>
            <w:webHidden/>
          </w:rPr>
          <w:fldChar w:fldCharType="separate"/>
        </w:r>
        <w:r>
          <w:rPr>
            <w:noProof/>
            <w:webHidden/>
          </w:rPr>
          <w:t>9</w:t>
        </w:r>
        <w:r>
          <w:rPr>
            <w:noProof/>
            <w:webHidden/>
          </w:rPr>
          <w:fldChar w:fldCharType="end"/>
        </w:r>
      </w:hyperlink>
    </w:p>
    <w:p w14:paraId="16248DB2" w14:textId="4B31F736" w:rsidR="00565001" w:rsidRDefault="00565001">
      <w:pPr>
        <w:pStyle w:val="TOC5"/>
        <w:tabs>
          <w:tab w:val="right" w:leader="dot" w:pos="5030"/>
        </w:tabs>
        <w:rPr>
          <w:rFonts w:eastAsiaTheme="minorEastAsia"/>
          <w:noProof/>
          <w:sz w:val="22"/>
          <w:lang w:val="en-US" w:eastAsia="en-US" w:bidi="ar-SA"/>
        </w:rPr>
      </w:pPr>
      <w:hyperlink w:anchor="_Toc528142189" w:history="1">
        <w:r w:rsidRPr="00DB1C1C">
          <w:rPr>
            <w:rStyle w:val="Hyperlink"/>
            <w:noProof/>
          </w:rPr>
          <w:t>Обработване на Лични данни; ОРЗД</w:t>
        </w:r>
        <w:r>
          <w:rPr>
            <w:noProof/>
            <w:webHidden/>
          </w:rPr>
          <w:tab/>
        </w:r>
        <w:r>
          <w:rPr>
            <w:noProof/>
            <w:webHidden/>
          </w:rPr>
          <w:fldChar w:fldCharType="begin"/>
        </w:r>
        <w:r>
          <w:rPr>
            <w:noProof/>
            <w:webHidden/>
          </w:rPr>
          <w:instrText xml:space="preserve"> PAGEREF _Toc528142189 \h </w:instrText>
        </w:r>
        <w:r>
          <w:rPr>
            <w:noProof/>
            <w:webHidden/>
          </w:rPr>
        </w:r>
        <w:r>
          <w:rPr>
            <w:noProof/>
            <w:webHidden/>
          </w:rPr>
          <w:fldChar w:fldCharType="separate"/>
        </w:r>
        <w:r>
          <w:rPr>
            <w:noProof/>
            <w:webHidden/>
          </w:rPr>
          <w:t>10</w:t>
        </w:r>
        <w:r>
          <w:rPr>
            <w:noProof/>
            <w:webHidden/>
          </w:rPr>
          <w:fldChar w:fldCharType="end"/>
        </w:r>
      </w:hyperlink>
    </w:p>
    <w:p w14:paraId="135CAFEC" w14:textId="65523270" w:rsidR="00565001" w:rsidRDefault="00565001">
      <w:pPr>
        <w:pStyle w:val="TOC5"/>
        <w:tabs>
          <w:tab w:val="right" w:leader="dot" w:pos="5030"/>
        </w:tabs>
        <w:rPr>
          <w:rFonts w:eastAsiaTheme="minorEastAsia"/>
          <w:noProof/>
          <w:sz w:val="22"/>
          <w:lang w:val="en-US" w:eastAsia="en-US" w:bidi="ar-SA"/>
        </w:rPr>
      </w:pPr>
      <w:hyperlink w:anchor="_Toc528142190" w:history="1">
        <w:r w:rsidRPr="00DB1C1C">
          <w:rPr>
            <w:rStyle w:val="Hyperlink"/>
            <w:noProof/>
          </w:rPr>
          <w:t>Защита на данните</w:t>
        </w:r>
        <w:r>
          <w:rPr>
            <w:noProof/>
            <w:webHidden/>
          </w:rPr>
          <w:tab/>
        </w:r>
        <w:r>
          <w:rPr>
            <w:noProof/>
            <w:webHidden/>
          </w:rPr>
          <w:fldChar w:fldCharType="begin"/>
        </w:r>
        <w:r>
          <w:rPr>
            <w:noProof/>
            <w:webHidden/>
          </w:rPr>
          <w:instrText xml:space="preserve"> PAGEREF _Toc528142190 \h </w:instrText>
        </w:r>
        <w:r>
          <w:rPr>
            <w:noProof/>
            <w:webHidden/>
          </w:rPr>
        </w:r>
        <w:r>
          <w:rPr>
            <w:noProof/>
            <w:webHidden/>
          </w:rPr>
          <w:fldChar w:fldCharType="separate"/>
        </w:r>
        <w:r>
          <w:rPr>
            <w:noProof/>
            <w:webHidden/>
          </w:rPr>
          <w:t>10</w:t>
        </w:r>
        <w:r>
          <w:rPr>
            <w:noProof/>
            <w:webHidden/>
          </w:rPr>
          <w:fldChar w:fldCharType="end"/>
        </w:r>
      </w:hyperlink>
    </w:p>
    <w:p w14:paraId="65D5A46F" w14:textId="3E946E87" w:rsidR="00565001" w:rsidRDefault="00565001">
      <w:pPr>
        <w:pStyle w:val="TOC5"/>
        <w:tabs>
          <w:tab w:val="right" w:leader="dot" w:pos="5030"/>
        </w:tabs>
        <w:rPr>
          <w:rFonts w:eastAsiaTheme="minorEastAsia"/>
          <w:noProof/>
          <w:sz w:val="22"/>
          <w:lang w:val="en-US" w:eastAsia="en-US" w:bidi="ar-SA"/>
        </w:rPr>
      </w:pPr>
      <w:hyperlink w:anchor="_Toc528142191" w:history="1">
        <w:r w:rsidRPr="00DB1C1C">
          <w:rPr>
            <w:rStyle w:val="Hyperlink"/>
            <w:noProof/>
          </w:rPr>
          <w:t>Уведомяване за пробив в защитата</w:t>
        </w:r>
        <w:r>
          <w:rPr>
            <w:noProof/>
            <w:webHidden/>
          </w:rPr>
          <w:tab/>
        </w:r>
        <w:r>
          <w:rPr>
            <w:noProof/>
            <w:webHidden/>
          </w:rPr>
          <w:fldChar w:fldCharType="begin"/>
        </w:r>
        <w:r>
          <w:rPr>
            <w:noProof/>
            <w:webHidden/>
          </w:rPr>
          <w:instrText xml:space="preserve"> PAGEREF _Toc528142191 \h </w:instrText>
        </w:r>
        <w:r>
          <w:rPr>
            <w:noProof/>
            <w:webHidden/>
          </w:rPr>
        </w:r>
        <w:r>
          <w:rPr>
            <w:noProof/>
            <w:webHidden/>
          </w:rPr>
          <w:fldChar w:fldCharType="separate"/>
        </w:r>
        <w:r>
          <w:rPr>
            <w:noProof/>
            <w:webHidden/>
          </w:rPr>
          <w:t>12</w:t>
        </w:r>
        <w:r>
          <w:rPr>
            <w:noProof/>
            <w:webHidden/>
          </w:rPr>
          <w:fldChar w:fldCharType="end"/>
        </w:r>
      </w:hyperlink>
    </w:p>
    <w:p w14:paraId="50121CE7" w14:textId="24F0EDDC" w:rsidR="00565001" w:rsidRDefault="00565001">
      <w:pPr>
        <w:pStyle w:val="TOC5"/>
        <w:tabs>
          <w:tab w:val="right" w:leader="dot" w:pos="5030"/>
        </w:tabs>
        <w:rPr>
          <w:rFonts w:eastAsiaTheme="minorEastAsia"/>
          <w:noProof/>
          <w:sz w:val="22"/>
          <w:lang w:val="en-US" w:eastAsia="en-US" w:bidi="ar-SA"/>
        </w:rPr>
      </w:pPr>
      <w:hyperlink w:anchor="_Toc528142192" w:history="1">
        <w:r w:rsidRPr="00DB1C1C">
          <w:rPr>
            <w:rStyle w:val="Hyperlink"/>
            <w:noProof/>
          </w:rPr>
          <w:t>Прехвърляне и местоположение на данните</w:t>
        </w:r>
        <w:r>
          <w:rPr>
            <w:noProof/>
            <w:webHidden/>
          </w:rPr>
          <w:tab/>
        </w:r>
        <w:r>
          <w:rPr>
            <w:noProof/>
            <w:webHidden/>
          </w:rPr>
          <w:fldChar w:fldCharType="begin"/>
        </w:r>
        <w:r>
          <w:rPr>
            <w:noProof/>
            <w:webHidden/>
          </w:rPr>
          <w:instrText xml:space="preserve"> PAGEREF _Toc528142192 \h </w:instrText>
        </w:r>
        <w:r>
          <w:rPr>
            <w:noProof/>
            <w:webHidden/>
          </w:rPr>
        </w:r>
        <w:r>
          <w:rPr>
            <w:noProof/>
            <w:webHidden/>
          </w:rPr>
          <w:fldChar w:fldCharType="separate"/>
        </w:r>
        <w:r>
          <w:rPr>
            <w:noProof/>
            <w:webHidden/>
          </w:rPr>
          <w:t>12</w:t>
        </w:r>
        <w:r>
          <w:rPr>
            <w:noProof/>
            <w:webHidden/>
          </w:rPr>
          <w:fldChar w:fldCharType="end"/>
        </w:r>
      </w:hyperlink>
    </w:p>
    <w:p w14:paraId="61EB96F1" w14:textId="4F68C575" w:rsidR="00565001" w:rsidRDefault="00565001">
      <w:pPr>
        <w:pStyle w:val="TOC5"/>
        <w:tabs>
          <w:tab w:val="right" w:leader="dot" w:pos="5030"/>
        </w:tabs>
        <w:rPr>
          <w:rFonts w:eastAsiaTheme="minorEastAsia"/>
          <w:noProof/>
          <w:sz w:val="22"/>
          <w:lang w:val="en-US" w:eastAsia="en-US" w:bidi="ar-SA"/>
        </w:rPr>
      </w:pPr>
      <w:hyperlink w:anchor="_Toc528142193" w:history="1">
        <w:r w:rsidRPr="00DB1C1C">
          <w:rPr>
            <w:rStyle w:val="Hyperlink"/>
            <w:noProof/>
          </w:rPr>
          <w:t>Съхранение и изтриване на данните</w:t>
        </w:r>
        <w:r>
          <w:rPr>
            <w:noProof/>
            <w:webHidden/>
          </w:rPr>
          <w:tab/>
        </w:r>
        <w:r>
          <w:rPr>
            <w:noProof/>
            <w:webHidden/>
          </w:rPr>
          <w:fldChar w:fldCharType="begin"/>
        </w:r>
        <w:r>
          <w:rPr>
            <w:noProof/>
            <w:webHidden/>
          </w:rPr>
          <w:instrText xml:space="preserve"> PAGEREF _Toc528142193 \h </w:instrText>
        </w:r>
        <w:r>
          <w:rPr>
            <w:noProof/>
            <w:webHidden/>
          </w:rPr>
        </w:r>
        <w:r>
          <w:rPr>
            <w:noProof/>
            <w:webHidden/>
          </w:rPr>
          <w:fldChar w:fldCharType="separate"/>
        </w:r>
        <w:r>
          <w:rPr>
            <w:noProof/>
            <w:webHidden/>
          </w:rPr>
          <w:t>13</w:t>
        </w:r>
        <w:r>
          <w:rPr>
            <w:noProof/>
            <w:webHidden/>
          </w:rPr>
          <w:fldChar w:fldCharType="end"/>
        </w:r>
      </w:hyperlink>
    </w:p>
    <w:p w14:paraId="260A9144" w14:textId="6DE364E4" w:rsidR="00565001" w:rsidRDefault="00565001">
      <w:pPr>
        <w:pStyle w:val="TOC5"/>
        <w:tabs>
          <w:tab w:val="right" w:leader="dot" w:pos="5030"/>
        </w:tabs>
        <w:rPr>
          <w:rFonts w:eastAsiaTheme="minorEastAsia"/>
          <w:noProof/>
          <w:sz w:val="22"/>
          <w:lang w:val="en-US" w:eastAsia="en-US" w:bidi="ar-SA"/>
        </w:rPr>
      </w:pPr>
      <w:hyperlink w:anchor="_Toc528142194" w:history="1">
        <w:r w:rsidRPr="00DB1C1C">
          <w:rPr>
            <w:rStyle w:val="Hyperlink"/>
            <w:noProof/>
          </w:rPr>
          <w:t>Ангажимент за поверителност на лицето, обработващо данните</w:t>
        </w:r>
        <w:r>
          <w:rPr>
            <w:noProof/>
            <w:webHidden/>
          </w:rPr>
          <w:tab/>
        </w:r>
        <w:r>
          <w:rPr>
            <w:noProof/>
            <w:webHidden/>
          </w:rPr>
          <w:fldChar w:fldCharType="begin"/>
        </w:r>
        <w:r>
          <w:rPr>
            <w:noProof/>
            <w:webHidden/>
          </w:rPr>
          <w:instrText xml:space="preserve"> PAGEREF _Toc528142194 \h </w:instrText>
        </w:r>
        <w:r>
          <w:rPr>
            <w:noProof/>
            <w:webHidden/>
          </w:rPr>
        </w:r>
        <w:r>
          <w:rPr>
            <w:noProof/>
            <w:webHidden/>
          </w:rPr>
          <w:fldChar w:fldCharType="separate"/>
        </w:r>
        <w:r>
          <w:rPr>
            <w:noProof/>
            <w:webHidden/>
          </w:rPr>
          <w:t>13</w:t>
        </w:r>
        <w:r>
          <w:rPr>
            <w:noProof/>
            <w:webHidden/>
          </w:rPr>
          <w:fldChar w:fldCharType="end"/>
        </w:r>
      </w:hyperlink>
    </w:p>
    <w:p w14:paraId="7E739EE3" w14:textId="6E41EE76" w:rsidR="00565001" w:rsidRDefault="00565001">
      <w:pPr>
        <w:pStyle w:val="TOC5"/>
        <w:tabs>
          <w:tab w:val="right" w:leader="dot" w:pos="5030"/>
        </w:tabs>
        <w:rPr>
          <w:rFonts w:eastAsiaTheme="minorEastAsia"/>
          <w:noProof/>
          <w:sz w:val="22"/>
          <w:lang w:val="en-US" w:eastAsia="en-US" w:bidi="ar-SA"/>
        </w:rPr>
      </w:pPr>
      <w:hyperlink w:anchor="_Toc528142195" w:history="1">
        <w:r w:rsidRPr="00DB1C1C">
          <w:rPr>
            <w:rStyle w:val="Hyperlink"/>
            <w:noProof/>
          </w:rPr>
          <w:t>Уведомления и мерки за контрол при използването на Подизпълнители</w:t>
        </w:r>
        <w:r>
          <w:rPr>
            <w:noProof/>
            <w:webHidden/>
          </w:rPr>
          <w:tab/>
        </w:r>
        <w:r>
          <w:rPr>
            <w:noProof/>
            <w:webHidden/>
          </w:rPr>
          <w:fldChar w:fldCharType="begin"/>
        </w:r>
        <w:r>
          <w:rPr>
            <w:noProof/>
            <w:webHidden/>
          </w:rPr>
          <w:instrText xml:space="preserve"> PAGEREF _Toc528142195 \h </w:instrText>
        </w:r>
        <w:r>
          <w:rPr>
            <w:noProof/>
            <w:webHidden/>
          </w:rPr>
        </w:r>
        <w:r>
          <w:rPr>
            <w:noProof/>
            <w:webHidden/>
          </w:rPr>
          <w:fldChar w:fldCharType="separate"/>
        </w:r>
        <w:r>
          <w:rPr>
            <w:noProof/>
            <w:webHidden/>
          </w:rPr>
          <w:t>13</w:t>
        </w:r>
        <w:r>
          <w:rPr>
            <w:noProof/>
            <w:webHidden/>
          </w:rPr>
          <w:fldChar w:fldCharType="end"/>
        </w:r>
      </w:hyperlink>
    </w:p>
    <w:p w14:paraId="34A36BB8" w14:textId="11069DB2" w:rsidR="00565001" w:rsidRDefault="00565001">
      <w:pPr>
        <w:pStyle w:val="TOC5"/>
        <w:tabs>
          <w:tab w:val="right" w:leader="dot" w:pos="5030"/>
        </w:tabs>
        <w:rPr>
          <w:rFonts w:eastAsiaTheme="minorEastAsia"/>
          <w:noProof/>
          <w:sz w:val="22"/>
          <w:lang w:val="en-US" w:eastAsia="en-US" w:bidi="ar-SA"/>
        </w:rPr>
      </w:pPr>
      <w:hyperlink w:anchor="_Toc528142196" w:history="1">
        <w:r w:rsidRPr="00DB1C1C">
          <w:rPr>
            <w:rStyle w:val="Hyperlink"/>
            <w:noProof/>
          </w:rPr>
          <w:t>Образователни институции</w:t>
        </w:r>
        <w:r>
          <w:rPr>
            <w:noProof/>
            <w:webHidden/>
          </w:rPr>
          <w:tab/>
        </w:r>
        <w:r>
          <w:rPr>
            <w:noProof/>
            <w:webHidden/>
          </w:rPr>
          <w:fldChar w:fldCharType="begin"/>
        </w:r>
        <w:r>
          <w:rPr>
            <w:noProof/>
            <w:webHidden/>
          </w:rPr>
          <w:instrText xml:space="preserve"> PAGEREF _Toc528142196 \h </w:instrText>
        </w:r>
        <w:r>
          <w:rPr>
            <w:noProof/>
            <w:webHidden/>
          </w:rPr>
        </w:r>
        <w:r>
          <w:rPr>
            <w:noProof/>
            <w:webHidden/>
          </w:rPr>
          <w:fldChar w:fldCharType="separate"/>
        </w:r>
        <w:r>
          <w:rPr>
            <w:noProof/>
            <w:webHidden/>
          </w:rPr>
          <w:t>14</w:t>
        </w:r>
        <w:r>
          <w:rPr>
            <w:noProof/>
            <w:webHidden/>
          </w:rPr>
          <w:fldChar w:fldCharType="end"/>
        </w:r>
      </w:hyperlink>
    </w:p>
    <w:p w14:paraId="7C68320E" w14:textId="32DCDA2C" w:rsidR="00565001" w:rsidRDefault="00565001">
      <w:pPr>
        <w:pStyle w:val="TOC5"/>
        <w:tabs>
          <w:tab w:val="right" w:leader="dot" w:pos="5030"/>
        </w:tabs>
        <w:rPr>
          <w:rFonts w:eastAsiaTheme="minorEastAsia"/>
          <w:noProof/>
          <w:sz w:val="22"/>
          <w:lang w:val="en-US" w:eastAsia="en-US" w:bidi="ar-SA"/>
        </w:rPr>
      </w:pPr>
      <w:hyperlink w:anchor="_Toc528142197" w:history="1">
        <w:r w:rsidRPr="00DB1C1C">
          <w:rPr>
            <w:rStyle w:val="Hyperlink"/>
            <w:noProof/>
          </w:rPr>
          <w:t>Бизнес сътрудник по HIPAA</w:t>
        </w:r>
        <w:r>
          <w:rPr>
            <w:noProof/>
            <w:webHidden/>
          </w:rPr>
          <w:tab/>
        </w:r>
        <w:r>
          <w:rPr>
            <w:noProof/>
            <w:webHidden/>
          </w:rPr>
          <w:fldChar w:fldCharType="begin"/>
        </w:r>
        <w:r>
          <w:rPr>
            <w:noProof/>
            <w:webHidden/>
          </w:rPr>
          <w:instrText xml:space="preserve"> PAGEREF _Toc528142197 \h </w:instrText>
        </w:r>
        <w:r>
          <w:rPr>
            <w:noProof/>
            <w:webHidden/>
          </w:rPr>
        </w:r>
        <w:r>
          <w:rPr>
            <w:noProof/>
            <w:webHidden/>
          </w:rPr>
          <w:fldChar w:fldCharType="separate"/>
        </w:r>
        <w:r>
          <w:rPr>
            <w:noProof/>
            <w:webHidden/>
          </w:rPr>
          <w:t>14</w:t>
        </w:r>
        <w:r>
          <w:rPr>
            <w:noProof/>
            <w:webHidden/>
          </w:rPr>
          <w:fldChar w:fldCharType="end"/>
        </w:r>
      </w:hyperlink>
    </w:p>
    <w:p w14:paraId="4455367A" w14:textId="69CC0E6B" w:rsidR="00565001" w:rsidRDefault="00565001">
      <w:pPr>
        <w:pStyle w:val="TOC5"/>
        <w:tabs>
          <w:tab w:val="right" w:leader="dot" w:pos="5030"/>
        </w:tabs>
        <w:rPr>
          <w:rFonts w:eastAsiaTheme="minorEastAsia"/>
          <w:noProof/>
          <w:sz w:val="22"/>
          <w:lang w:val="en-US" w:eastAsia="en-US" w:bidi="ar-SA"/>
        </w:rPr>
      </w:pPr>
      <w:hyperlink w:anchor="_Toc528142198" w:history="1">
        <w:r w:rsidRPr="00DB1C1C">
          <w:rPr>
            <w:rStyle w:val="Hyperlink"/>
            <w:noProof/>
          </w:rPr>
          <w:t>Начини за връзка с Microsoft</w:t>
        </w:r>
        <w:r>
          <w:rPr>
            <w:noProof/>
            <w:webHidden/>
          </w:rPr>
          <w:tab/>
        </w:r>
        <w:r>
          <w:rPr>
            <w:noProof/>
            <w:webHidden/>
          </w:rPr>
          <w:fldChar w:fldCharType="begin"/>
        </w:r>
        <w:r>
          <w:rPr>
            <w:noProof/>
            <w:webHidden/>
          </w:rPr>
          <w:instrText xml:space="preserve"> PAGEREF _Toc528142198 \h </w:instrText>
        </w:r>
        <w:r>
          <w:rPr>
            <w:noProof/>
            <w:webHidden/>
          </w:rPr>
        </w:r>
        <w:r>
          <w:rPr>
            <w:noProof/>
            <w:webHidden/>
          </w:rPr>
          <w:fldChar w:fldCharType="separate"/>
        </w:r>
        <w:r>
          <w:rPr>
            <w:noProof/>
            <w:webHidden/>
          </w:rPr>
          <w:t>14</w:t>
        </w:r>
        <w:r>
          <w:rPr>
            <w:noProof/>
            <w:webHidden/>
          </w:rPr>
          <w:fldChar w:fldCharType="end"/>
        </w:r>
      </w:hyperlink>
    </w:p>
    <w:p w14:paraId="1417B5AC" w14:textId="5B51656A" w:rsidR="00565001" w:rsidRDefault="00565001">
      <w:pPr>
        <w:pStyle w:val="TOC1"/>
        <w:tabs>
          <w:tab w:val="right" w:leader="dot" w:pos="5030"/>
        </w:tabs>
        <w:rPr>
          <w:rFonts w:eastAsiaTheme="minorEastAsia"/>
          <w:b w:val="0"/>
          <w:caps w:val="0"/>
          <w:noProof/>
          <w:sz w:val="22"/>
          <w:lang w:val="en-US" w:eastAsia="en-US" w:bidi="ar-SA"/>
        </w:rPr>
      </w:pPr>
      <w:hyperlink w:anchor="_Toc528142199" w:history="1">
        <w:r w:rsidRPr="00DB1C1C">
          <w:rPr>
            <w:rStyle w:val="Hyperlink"/>
            <w:noProof/>
          </w:rPr>
          <w:t>Приложение A – Основни онлайн услуги</w:t>
        </w:r>
        <w:r>
          <w:rPr>
            <w:noProof/>
            <w:webHidden/>
          </w:rPr>
          <w:tab/>
        </w:r>
        <w:r>
          <w:rPr>
            <w:noProof/>
            <w:webHidden/>
          </w:rPr>
          <w:fldChar w:fldCharType="begin"/>
        </w:r>
        <w:r>
          <w:rPr>
            <w:noProof/>
            <w:webHidden/>
          </w:rPr>
          <w:instrText xml:space="preserve"> PAGEREF _Toc528142199 \h </w:instrText>
        </w:r>
        <w:r>
          <w:rPr>
            <w:noProof/>
            <w:webHidden/>
          </w:rPr>
        </w:r>
        <w:r>
          <w:rPr>
            <w:noProof/>
            <w:webHidden/>
          </w:rPr>
          <w:fldChar w:fldCharType="separate"/>
        </w:r>
        <w:r>
          <w:rPr>
            <w:noProof/>
            <w:webHidden/>
          </w:rPr>
          <w:t>15</w:t>
        </w:r>
        <w:r>
          <w:rPr>
            <w:noProof/>
            <w:webHidden/>
          </w:rPr>
          <w:fldChar w:fldCharType="end"/>
        </w:r>
      </w:hyperlink>
    </w:p>
    <w:p w14:paraId="6CA148AB" w14:textId="3A85C94E" w:rsidR="00565001" w:rsidRDefault="00565001">
      <w:pPr>
        <w:pStyle w:val="TOC1"/>
        <w:tabs>
          <w:tab w:val="right" w:leader="dot" w:pos="5030"/>
        </w:tabs>
        <w:rPr>
          <w:rFonts w:eastAsiaTheme="minorEastAsia"/>
          <w:b w:val="0"/>
          <w:caps w:val="0"/>
          <w:noProof/>
          <w:sz w:val="22"/>
          <w:lang w:val="en-US" w:eastAsia="en-US" w:bidi="ar-SA"/>
        </w:rPr>
      </w:pPr>
      <w:hyperlink w:anchor="_Toc528142200" w:history="1">
        <w:r w:rsidRPr="00DB1C1C">
          <w:rPr>
            <w:rStyle w:val="Hyperlink"/>
            <w:noProof/>
          </w:rPr>
          <w:t>Приложение B – Мерки за защита</w:t>
        </w:r>
        <w:r>
          <w:rPr>
            <w:noProof/>
            <w:webHidden/>
          </w:rPr>
          <w:tab/>
        </w:r>
        <w:r>
          <w:rPr>
            <w:noProof/>
            <w:webHidden/>
          </w:rPr>
          <w:fldChar w:fldCharType="begin"/>
        </w:r>
        <w:r>
          <w:rPr>
            <w:noProof/>
            <w:webHidden/>
          </w:rPr>
          <w:instrText xml:space="preserve"> PAGEREF _Toc528142200 \h </w:instrText>
        </w:r>
        <w:r>
          <w:rPr>
            <w:noProof/>
            <w:webHidden/>
          </w:rPr>
        </w:r>
        <w:r>
          <w:rPr>
            <w:noProof/>
            <w:webHidden/>
          </w:rPr>
          <w:fldChar w:fldCharType="separate"/>
        </w:r>
        <w:r>
          <w:rPr>
            <w:noProof/>
            <w:webHidden/>
          </w:rPr>
          <w:t>15</w:t>
        </w:r>
        <w:r>
          <w:rPr>
            <w:noProof/>
            <w:webHidden/>
          </w:rPr>
          <w:fldChar w:fldCharType="end"/>
        </w:r>
      </w:hyperlink>
    </w:p>
    <w:p w14:paraId="026DC960" w14:textId="37A83F5E" w:rsidR="00565001" w:rsidRDefault="00565001">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28142201" w:history="1">
        <w:r w:rsidRPr="00DB1C1C">
          <w:rPr>
            <w:rStyle w:val="Hyperlink"/>
            <w:noProof/>
          </w:rPr>
          <w:t>Специфични условия за Онлайн услуги</w:t>
        </w:r>
        <w:r>
          <w:rPr>
            <w:noProof/>
            <w:webHidden/>
          </w:rPr>
          <w:tab/>
        </w:r>
        <w:r>
          <w:rPr>
            <w:noProof/>
            <w:webHidden/>
          </w:rPr>
          <w:fldChar w:fldCharType="begin"/>
        </w:r>
        <w:r>
          <w:rPr>
            <w:noProof/>
            <w:webHidden/>
          </w:rPr>
          <w:instrText xml:space="preserve"> PAGEREF _Toc528142201 \h </w:instrText>
        </w:r>
        <w:r>
          <w:rPr>
            <w:noProof/>
            <w:webHidden/>
          </w:rPr>
        </w:r>
        <w:r>
          <w:rPr>
            <w:noProof/>
            <w:webHidden/>
          </w:rPr>
          <w:fldChar w:fldCharType="separate"/>
        </w:r>
        <w:r>
          <w:rPr>
            <w:noProof/>
            <w:webHidden/>
          </w:rPr>
          <w:t>18</w:t>
        </w:r>
        <w:r>
          <w:rPr>
            <w:noProof/>
            <w:webHidden/>
          </w:rPr>
          <w:fldChar w:fldCharType="end"/>
        </w:r>
      </w:hyperlink>
    </w:p>
    <w:p w14:paraId="48D32817" w14:textId="043AD053" w:rsidR="00565001" w:rsidRDefault="00565001">
      <w:pPr>
        <w:pStyle w:val="TOC2"/>
        <w:tabs>
          <w:tab w:val="right" w:leader="dot" w:pos="5030"/>
        </w:tabs>
        <w:rPr>
          <w:rFonts w:eastAsiaTheme="minorEastAsia"/>
          <w:b w:val="0"/>
          <w:smallCaps w:val="0"/>
          <w:noProof/>
          <w:sz w:val="22"/>
          <w:lang w:val="en-US" w:eastAsia="en-US" w:bidi="ar-SA"/>
        </w:rPr>
      </w:pPr>
      <w:hyperlink w:anchor="_Toc528142202" w:history="1">
        <w:r w:rsidRPr="00DB1C1C">
          <w:rPr>
            <w:rStyle w:val="Hyperlink"/>
            <w:noProof/>
          </w:rPr>
          <w:t>Microsoft Azure Services</w:t>
        </w:r>
        <w:r>
          <w:rPr>
            <w:noProof/>
            <w:webHidden/>
          </w:rPr>
          <w:tab/>
        </w:r>
        <w:r>
          <w:rPr>
            <w:noProof/>
            <w:webHidden/>
          </w:rPr>
          <w:fldChar w:fldCharType="begin"/>
        </w:r>
        <w:r>
          <w:rPr>
            <w:noProof/>
            <w:webHidden/>
          </w:rPr>
          <w:instrText xml:space="preserve"> PAGEREF _Toc528142202 \h </w:instrText>
        </w:r>
        <w:r>
          <w:rPr>
            <w:noProof/>
            <w:webHidden/>
          </w:rPr>
        </w:r>
        <w:r>
          <w:rPr>
            <w:noProof/>
            <w:webHidden/>
          </w:rPr>
          <w:fldChar w:fldCharType="separate"/>
        </w:r>
        <w:r>
          <w:rPr>
            <w:noProof/>
            <w:webHidden/>
          </w:rPr>
          <w:t>18</w:t>
        </w:r>
        <w:r>
          <w:rPr>
            <w:noProof/>
            <w:webHidden/>
          </w:rPr>
          <w:fldChar w:fldCharType="end"/>
        </w:r>
      </w:hyperlink>
    </w:p>
    <w:p w14:paraId="67B5C762" w14:textId="53CBEAF2" w:rsidR="00565001" w:rsidRDefault="00565001">
      <w:pPr>
        <w:pStyle w:val="TOC4"/>
        <w:rPr>
          <w:rFonts w:eastAsiaTheme="minorEastAsia"/>
          <w:smallCaps w:val="0"/>
          <w:noProof/>
          <w:sz w:val="22"/>
          <w:lang w:val="en-US" w:eastAsia="en-US" w:bidi="ar-SA"/>
        </w:rPr>
      </w:pPr>
      <w:hyperlink w:anchor="_Toc528142203" w:history="1">
        <w:r w:rsidRPr="00DB1C1C">
          <w:rPr>
            <w:rStyle w:val="Hyperlink"/>
            <w:noProof/>
          </w:rPr>
          <w:t>Azure Maps</w:t>
        </w:r>
        <w:r>
          <w:rPr>
            <w:noProof/>
            <w:webHidden/>
          </w:rPr>
          <w:tab/>
        </w:r>
        <w:r>
          <w:rPr>
            <w:noProof/>
            <w:webHidden/>
          </w:rPr>
          <w:fldChar w:fldCharType="begin"/>
        </w:r>
        <w:r>
          <w:rPr>
            <w:noProof/>
            <w:webHidden/>
          </w:rPr>
          <w:instrText xml:space="preserve"> PAGEREF _Toc528142203 \h </w:instrText>
        </w:r>
        <w:r>
          <w:rPr>
            <w:noProof/>
            <w:webHidden/>
          </w:rPr>
        </w:r>
        <w:r>
          <w:rPr>
            <w:noProof/>
            <w:webHidden/>
          </w:rPr>
          <w:fldChar w:fldCharType="separate"/>
        </w:r>
        <w:r>
          <w:rPr>
            <w:noProof/>
            <w:webHidden/>
          </w:rPr>
          <w:t>19</w:t>
        </w:r>
        <w:r>
          <w:rPr>
            <w:noProof/>
            <w:webHidden/>
          </w:rPr>
          <w:fldChar w:fldCharType="end"/>
        </w:r>
      </w:hyperlink>
    </w:p>
    <w:p w14:paraId="43AEE0F4" w14:textId="470C7553" w:rsidR="00565001" w:rsidRDefault="00565001">
      <w:pPr>
        <w:pStyle w:val="TOC4"/>
        <w:rPr>
          <w:rFonts w:eastAsiaTheme="minorEastAsia"/>
          <w:smallCaps w:val="0"/>
          <w:noProof/>
          <w:sz w:val="22"/>
          <w:lang w:val="en-US" w:eastAsia="en-US" w:bidi="ar-SA"/>
        </w:rPr>
      </w:pPr>
      <w:hyperlink w:anchor="_Toc528142204" w:history="1">
        <w:r w:rsidRPr="00DB1C1C">
          <w:rPr>
            <w:rStyle w:val="Hyperlink"/>
            <w:noProof/>
          </w:rPr>
          <w:t>Microsoft Azure Stack</w:t>
        </w:r>
        <w:r>
          <w:rPr>
            <w:noProof/>
            <w:webHidden/>
          </w:rPr>
          <w:tab/>
        </w:r>
        <w:r>
          <w:rPr>
            <w:noProof/>
            <w:webHidden/>
          </w:rPr>
          <w:fldChar w:fldCharType="begin"/>
        </w:r>
        <w:r>
          <w:rPr>
            <w:noProof/>
            <w:webHidden/>
          </w:rPr>
          <w:instrText xml:space="preserve"> PAGEREF _Toc528142204 \h </w:instrText>
        </w:r>
        <w:r>
          <w:rPr>
            <w:noProof/>
            <w:webHidden/>
          </w:rPr>
        </w:r>
        <w:r>
          <w:rPr>
            <w:noProof/>
            <w:webHidden/>
          </w:rPr>
          <w:fldChar w:fldCharType="separate"/>
        </w:r>
        <w:r>
          <w:rPr>
            <w:noProof/>
            <w:webHidden/>
          </w:rPr>
          <w:t>20</w:t>
        </w:r>
        <w:r>
          <w:rPr>
            <w:noProof/>
            <w:webHidden/>
          </w:rPr>
          <w:fldChar w:fldCharType="end"/>
        </w:r>
      </w:hyperlink>
    </w:p>
    <w:p w14:paraId="26F8CF21" w14:textId="499653C9" w:rsidR="00565001" w:rsidRDefault="00565001">
      <w:pPr>
        <w:pStyle w:val="TOC4"/>
        <w:rPr>
          <w:rFonts w:eastAsiaTheme="minorEastAsia"/>
          <w:smallCaps w:val="0"/>
          <w:noProof/>
          <w:sz w:val="22"/>
          <w:lang w:val="en-US" w:eastAsia="en-US" w:bidi="ar-SA"/>
        </w:rPr>
      </w:pPr>
      <w:hyperlink w:anchor="_Toc528142205" w:history="1">
        <w:r w:rsidRPr="00DB1C1C">
          <w:rPr>
            <w:rStyle w:val="Hyperlink"/>
            <w:noProof/>
          </w:rPr>
          <w:t>Услуги за търсене с Bing</w:t>
        </w:r>
        <w:r>
          <w:rPr>
            <w:noProof/>
            <w:webHidden/>
          </w:rPr>
          <w:tab/>
        </w:r>
        <w:r>
          <w:rPr>
            <w:noProof/>
            <w:webHidden/>
          </w:rPr>
          <w:fldChar w:fldCharType="begin"/>
        </w:r>
        <w:r>
          <w:rPr>
            <w:noProof/>
            <w:webHidden/>
          </w:rPr>
          <w:instrText xml:space="preserve"> PAGEREF _Toc528142205 \h </w:instrText>
        </w:r>
        <w:r>
          <w:rPr>
            <w:noProof/>
            <w:webHidden/>
          </w:rPr>
        </w:r>
        <w:r>
          <w:rPr>
            <w:noProof/>
            <w:webHidden/>
          </w:rPr>
          <w:fldChar w:fldCharType="separate"/>
        </w:r>
        <w:r>
          <w:rPr>
            <w:noProof/>
            <w:webHidden/>
          </w:rPr>
          <w:t>20</w:t>
        </w:r>
        <w:r>
          <w:rPr>
            <w:noProof/>
            <w:webHidden/>
          </w:rPr>
          <w:fldChar w:fldCharType="end"/>
        </w:r>
      </w:hyperlink>
    </w:p>
    <w:p w14:paraId="322EDA57" w14:textId="6C12C5D8" w:rsidR="00565001" w:rsidRDefault="00565001">
      <w:pPr>
        <w:pStyle w:val="TOC4"/>
        <w:rPr>
          <w:rFonts w:eastAsiaTheme="minorEastAsia"/>
          <w:smallCaps w:val="0"/>
          <w:noProof/>
          <w:sz w:val="22"/>
          <w:lang w:val="en-US" w:eastAsia="en-US" w:bidi="ar-SA"/>
        </w:rPr>
      </w:pPr>
      <w:hyperlink w:anchor="_Toc528142206" w:history="1">
        <w:r w:rsidRPr="00DB1C1C">
          <w:rPr>
            <w:rStyle w:val="Hyperlink"/>
            <w:noProof/>
          </w:rPr>
          <w:t>Когнитивни услуги на Microsoft</w:t>
        </w:r>
        <w:r>
          <w:rPr>
            <w:noProof/>
            <w:webHidden/>
          </w:rPr>
          <w:tab/>
        </w:r>
        <w:r>
          <w:rPr>
            <w:noProof/>
            <w:webHidden/>
          </w:rPr>
          <w:fldChar w:fldCharType="begin"/>
        </w:r>
        <w:r>
          <w:rPr>
            <w:noProof/>
            <w:webHidden/>
          </w:rPr>
          <w:instrText xml:space="preserve"> PAGEREF _Toc528142206 \h </w:instrText>
        </w:r>
        <w:r>
          <w:rPr>
            <w:noProof/>
            <w:webHidden/>
          </w:rPr>
        </w:r>
        <w:r>
          <w:rPr>
            <w:noProof/>
            <w:webHidden/>
          </w:rPr>
          <w:fldChar w:fldCharType="separate"/>
        </w:r>
        <w:r>
          <w:rPr>
            <w:noProof/>
            <w:webHidden/>
          </w:rPr>
          <w:t>21</w:t>
        </w:r>
        <w:r>
          <w:rPr>
            <w:noProof/>
            <w:webHidden/>
          </w:rPr>
          <w:fldChar w:fldCharType="end"/>
        </w:r>
      </w:hyperlink>
    </w:p>
    <w:p w14:paraId="4A7AFBAB" w14:textId="3B30DB22" w:rsidR="00565001" w:rsidRDefault="00565001">
      <w:pPr>
        <w:pStyle w:val="TOC4"/>
        <w:rPr>
          <w:rFonts w:eastAsiaTheme="minorEastAsia"/>
          <w:smallCaps w:val="0"/>
          <w:noProof/>
          <w:sz w:val="22"/>
          <w:lang w:val="en-US" w:eastAsia="en-US" w:bidi="ar-SA"/>
        </w:rPr>
      </w:pPr>
      <w:hyperlink w:anchor="_Toc528142207" w:history="1">
        <w:r w:rsidRPr="00DB1C1C">
          <w:rPr>
            <w:rStyle w:val="Hyperlink"/>
            <w:noProof/>
          </w:rPr>
          <w:t>Microsoft Геномика</w:t>
        </w:r>
        <w:r>
          <w:rPr>
            <w:noProof/>
            <w:webHidden/>
          </w:rPr>
          <w:tab/>
        </w:r>
        <w:r>
          <w:rPr>
            <w:noProof/>
            <w:webHidden/>
          </w:rPr>
          <w:fldChar w:fldCharType="begin"/>
        </w:r>
        <w:r>
          <w:rPr>
            <w:noProof/>
            <w:webHidden/>
          </w:rPr>
          <w:instrText xml:space="preserve"> PAGEREF _Toc528142207 \h </w:instrText>
        </w:r>
        <w:r>
          <w:rPr>
            <w:noProof/>
            <w:webHidden/>
          </w:rPr>
        </w:r>
        <w:r>
          <w:rPr>
            <w:noProof/>
            <w:webHidden/>
          </w:rPr>
          <w:fldChar w:fldCharType="separate"/>
        </w:r>
        <w:r>
          <w:rPr>
            <w:noProof/>
            <w:webHidden/>
          </w:rPr>
          <w:t>21</w:t>
        </w:r>
        <w:r>
          <w:rPr>
            <w:noProof/>
            <w:webHidden/>
          </w:rPr>
          <w:fldChar w:fldCharType="end"/>
        </w:r>
      </w:hyperlink>
    </w:p>
    <w:p w14:paraId="6B15B492" w14:textId="60A5D6F4" w:rsidR="00565001" w:rsidRDefault="00565001">
      <w:pPr>
        <w:pStyle w:val="TOC4"/>
        <w:rPr>
          <w:rFonts w:eastAsiaTheme="minorEastAsia"/>
          <w:smallCaps w:val="0"/>
          <w:noProof/>
          <w:sz w:val="22"/>
          <w:lang w:val="en-US" w:eastAsia="en-US" w:bidi="ar-SA"/>
        </w:rPr>
      </w:pPr>
      <w:hyperlink w:anchor="_Toc528142208" w:history="1">
        <w:r w:rsidRPr="00DB1C1C">
          <w:rPr>
            <w:rStyle w:val="Hyperlink"/>
            <w:noProof/>
          </w:rPr>
          <w:t>Център за приложения Visual Studio</w:t>
        </w:r>
        <w:r>
          <w:rPr>
            <w:noProof/>
            <w:webHidden/>
          </w:rPr>
          <w:tab/>
        </w:r>
        <w:r>
          <w:rPr>
            <w:noProof/>
            <w:webHidden/>
          </w:rPr>
          <w:fldChar w:fldCharType="begin"/>
        </w:r>
        <w:r>
          <w:rPr>
            <w:noProof/>
            <w:webHidden/>
          </w:rPr>
          <w:instrText xml:space="preserve"> PAGEREF _Toc528142208 \h </w:instrText>
        </w:r>
        <w:r>
          <w:rPr>
            <w:noProof/>
            <w:webHidden/>
          </w:rPr>
        </w:r>
        <w:r>
          <w:rPr>
            <w:noProof/>
            <w:webHidden/>
          </w:rPr>
          <w:fldChar w:fldCharType="separate"/>
        </w:r>
        <w:r>
          <w:rPr>
            <w:noProof/>
            <w:webHidden/>
          </w:rPr>
          <w:t>21</w:t>
        </w:r>
        <w:r>
          <w:rPr>
            <w:noProof/>
            <w:webHidden/>
          </w:rPr>
          <w:fldChar w:fldCharType="end"/>
        </w:r>
      </w:hyperlink>
    </w:p>
    <w:p w14:paraId="3ABD42FF" w14:textId="4BBF46C8" w:rsidR="00565001" w:rsidRDefault="00565001">
      <w:pPr>
        <w:pStyle w:val="TOC2"/>
        <w:tabs>
          <w:tab w:val="right" w:leader="dot" w:pos="5030"/>
        </w:tabs>
        <w:rPr>
          <w:rFonts w:eastAsiaTheme="minorEastAsia"/>
          <w:b w:val="0"/>
          <w:smallCaps w:val="0"/>
          <w:noProof/>
          <w:sz w:val="22"/>
          <w:lang w:val="en-US" w:eastAsia="en-US" w:bidi="ar-SA"/>
        </w:rPr>
      </w:pPr>
      <w:hyperlink w:anchor="_Toc528142209" w:history="1">
        <w:r w:rsidRPr="00DB1C1C">
          <w:rPr>
            <w:rStyle w:val="Hyperlink"/>
            <w:noProof/>
          </w:rPr>
          <w:t>Планове за Microsoft Azure</w:t>
        </w:r>
        <w:r>
          <w:rPr>
            <w:noProof/>
            <w:webHidden/>
          </w:rPr>
          <w:tab/>
        </w:r>
        <w:r>
          <w:rPr>
            <w:noProof/>
            <w:webHidden/>
          </w:rPr>
          <w:fldChar w:fldCharType="begin"/>
        </w:r>
        <w:r>
          <w:rPr>
            <w:noProof/>
            <w:webHidden/>
          </w:rPr>
          <w:instrText xml:space="preserve"> PAGEREF _Toc528142209 \h </w:instrText>
        </w:r>
        <w:r>
          <w:rPr>
            <w:noProof/>
            <w:webHidden/>
          </w:rPr>
        </w:r>
        <w:r>
          <w:rPr>
            <w:noProof/>
            <w:webHidden/>
          </w:rPr>
          <w:fldChar w:fldCharType="separate"/>
        </w:r>
        <w:r>
          <w:rPr>
            <w:noProof/>
            <w:webHidden/>
          </w:rPr>
          <w:t>22</w:t>
        </w:r>
        <w:r>
          <w:rPr>
            <w:noProof/>
            <w:webHidden/>
          </w:rPr>
          <w:fldChar w:fldCharType="end"/>
        </w:r>
      </w:hyperlink>
    </w:p>
    <w:p w14:paraId="09BFF127" w14:textId="3B4F6682" w:rsidR="00565001" w:rsidRDefault="00565001">
      <w:pPr>
        <w:pStyle w:val="TOC4"/>
        <w:rPr>
          <w:rFonts w:eastAsiaTheme="minorEastAsia"/>
          <w:smallCaps w:val="0"/>
          <w:noProof/>
          <w:sz w:val="22"/>
          <w:lang w:val="en-US" w:eastAsia="en-US" w:bidi="ar-SA"/>
        </w:rPr>
      </w:pPr>
      <w:hyperlink w:anchor="_Toc528142210" w:history="1">
        <w:r w:rsidRPr="00DB1C1C">
          <w:rPr>
            <w:rStyle w:val="Hyperlink"/>
            <w:noProof/>
          </w:rPr>
          <w:t>Azure</w:t>
        </w:r>
        <w:r w:rsidRPr="00DB1C1C">
          <w:rPr>
            <w:rStyle w:val="Hyperlink"/>
            <w:noProof/>
            <w:lang w:val="ru-RU"/>
          </w:rPr>
          <w:t xml:space="preserve"> </w:t>
        </w:r>
        <w:r w:rsidRPr="00DB1C1C">
          <w:rPr>
            <w:rStyle w:val="Hyperlink"/>
            <w:noProof/>
          </w:rPr>
          <w:t>Active</w:t>
        </w:r>
        <w:r w:rsidRPr="00DB1C1C">
          <w:rPr>
            <w:rStyle w:val="Hyperlink"/>
            <w:noProof/>
            <w:lang w:val="ru-RU"/>
          </w:rPr>
          <w:t xml:space="preserve"> </w:t>
        </w:r>
        <w:r w:rsidRPr="00DB1C1C">
          <w:rPr>
            <w:rStyle w:val="Hyperlink"/>
            <w:noProof/>
          </w:rPr>
          <w:t>Directory</w:t>
        </w:r>
        <w:r w:rsidRPr="00DB1C1C">
          <w:rPr>
            <w:rStyle w:val="Hyperlink"/>
            <w:noProof/>
            <w:lang w:val="ru-RU"/>
          </w:rPr>
          <w:t xml:space="preserve"> </w:t>
        </w:r>
        <w:r w:rsidRPr="00DB1C1C">
          <w:rPr>
            <w:rStyle w:val="Hyperlink"/>
            <w:noProof/>
          </w:rPr>
          <w:t>Basic</w:t>
        </w:r>
        <w:r>
          <w:rPr>
            <w:noProof/>
            <w:webHidden/>
          </w:rPr>
          <w:tab/>
        </w:r>
        <w:r>
          <w:rPr>
            <w:noProof/>
            <w:webHidden/>
          </w:rPr>
          <w:fldChar w:fldCharType="begin"/>
        </w:r>
        <w:r>
          <w:rPr>
            <w:noProof/>
            <w:webHidden/>
          </w:rPr>
          <w:instrText xml:space="preserve"> PAGEREF _Toc528142210 \h </w:instrText>
        </w:r>
        <w:r>
          <w:rPr>
            <w:noProof/>
            <w:webHidden/>
          </w:rPr>
        </w:r>
        <w:r>
          <w:rPr>
            <w:noProof/>
            <w:webHidden/>
          </w:rPr>
          <w:fldChar w:fldCharType="separate"/>
        </w:r>
        <w:r>
          <w:rPr>
            <w:noProof/>
            <w:webHidden/>
          </w:rPr>
          <w:t>22</w:t>
        </w:r>
        <w:r>
          <w:rPr>
            <w:noProof/>
            <w:webHidden/>
          </w:rPr>
          <w:fldChar w:fldCharType="end"/>
        </w:r>
      </w:hyperlink>
    </w:p>
    <w:p w14:paraId="239327B5" w14:textId="04CD27E2" w:rsidR="00565001" w:rsidRDefault="00565001">
      <w:pPr>
        <w:pStyle w:val="TOC4"/>
        <w:rPr>
          <w:rFonts w:eastAsiaTheme="minorEastAsia"/>
          <w:smallCaps w:val="0"/>
          <w:noProof/>
          <w:sz w:val="22"/>
          <w:lang w:val="en-US" w:eastAsia="en-US" w:bidi="ar-SA"/>
        </w:rPr>
      </w:pPr>
      <w:hyperlink w:anchor="_Toc528142211" w:history="1">
        <w:r w:rsidRPr="00DB1C1C">
          <w:rPr>
            <w:rStyle w:val="Hyperlink"/>
            <w:noProof/>
          </w:rPr>
          <w:t>Azure Active Directory Premium</w:t>
        </w:r>
        <w:r>
          <w:rPr>
            <w:noProof/>
            <w:webHidden/>
          </w:rPr>
          <w:tab/>
        </w:r>
        <w:r>
          <w:rPr>
            <w:noProof/>
            <w:webHidden/>
          </w:rPr>
          <w:fldChar w:fldCharType="begin"/>
        </w:r>
        <w:r>
          <w:rPr>
            <w:noProof/>
            <w:webHidden/>
          </w:rPr>
          <w:instrText xml:space="preserve"> PAGEREF _Toc528142211 \h </w:instrText>
        </w:r>
        <w:r>
          <w:rPr>
            <w:noProof/>
            <w:webHidden/>
          </w:rPr>
        </w:r>
        <w:r>
          <w:rPr>
            <w:noProof/>
            <w:webHidden/>
          </w:rPr>
          <w:fldChar w:fldCharType="separate"/>
        </w:r>
        <w:r>
          <w:rPr>
            <w:noProof/>
            <w:webHidden/>
          </w:rPr>
          <w:t>22</w:t>
        </w:r>
        <w:r>
          <w:rPr>
            <w:noProof/>
            <w:webHidden/>
          </w:rPr>
          <w:fldChar w:fldCharType="end"/>
        </w:r>
      </w:hyperlink>
    </w:p>
    <w:p w14:paraId="5F67099E" w14:textId="69170BDA" w:rsidR="00565001" w:rsidRDefault="00565001">
      <w:pPr>
        <w:pStyle w:val="TOC4"/>
        <w:rPr>
          <w:rFonts w:eastAsiaTheme="minorEastAsia"/>
          <w:smallCaps w:val="0"/>
          <w:noProof/>
          <w:sz w:val="22"/>
          <w:lang w:val="en-US" w:eastAsia="en-US" w:bidi="ar-SA"/>
        </w:rPr>
      </w:pPr>
      <w:hyperlink w:anchor="_Toc528142212" w:history="1">
        <w:r w:rsidRPr="00DB1C1C">
          <w:rPr>
            <w:rStyle w:val="Hyperlink"/>
            <w:noProof/>
          </w:rPr>
          <w:t>Azure Information Protection Premium</w:t>
        </w:r>
        <w:r>
          <w:rPr>
            <w:noProof/>
            <w:webHidden/>
          </w:rPr>
          <w:tab/>
        </w:r>
        <w:r>
          <w:rPr>
            <w:noProof/>
            <w:webHidden/>
          </w:rPr>
          <w:fldChar w:fldCharType="begin"/>
        </w:r>
        <w:r>
          <w:rPr>
            <w:noProof/>
            <w:webHidden/>
          </w:rPr>
          <w:instrText xml:space="preserve"> PAGEREF _Toc528142212 \h </w:instrText>
        </w:r>
        <w:r>
          <w:rPr>
            <w:noProof/>
            <w:webHidden/>
          </w:rPr>
        </w:r>
        <w:r>
          <w:rPr>
            <w:noProof/>
            <w:webHidden/>
          </w:rPr>
          <w:fldChar w:fldCharType="separate"/>
        </w:r>
        <w:r>
          <w:rPr>
            <w:noProof/>
            <w:webHidden/>
          </w:rPr>
          <w:t>22</w:t>
        </w:r>
        <w:r>
          <w:rPr>
            <w:noProof/>
            <w:webHidden/>
          </w:rPr>
          <w:fldChar w:fldCharType="end"/>
        </w:r>
      </w:hyperlink>
    </w:p>
    <w:p w14:paraId="0EE8DB74" w14:textId="1550294D" w:rsidR="00565001" w:rsidRDefault="00565001">
      <w:pPr>
        <w:pStyle w:val="TOC3"/>
        <w:rPr>
          <w:rFonts w:eastAsiaTheme="minorEastAsia"/>
          <w:b w:val="0"/>
          <w:smallCaps w:val="0"/>
          <w:sz w:val="22"/>
          <w:lang w:val="en-US" w:eastAsia="en-US" w:bidi="ar-SA"/>
        </w:rPr>
      </w:pPr>
      <w:hyperlink w:anchor="_Toc528142213" w:history="1">
        <w:r w:rsidRPr="00DB1C1C">
          <w:rPr>
            <w:rStyle w:val="Hyperlink"/>
            <w:lang w:val="bg-BG"/>
          </w:rPr>
          <w:t xml:space="preserve">Услуги на </w:t>
        </w:r>
        <w:r w:rsidRPr="00DB1C1C">
          <w:rPr>
            <w:rStyle w:val="Hyperlink"/>
          </w:rPr>
          <w:t>Microsoft</w:t>
        </w:r>
        <w:r w:rsidRPr="00DB1C1C">
          <w:rPr>
            <w:rStyle w:val="Hyperlink"/>
            <w:lang w:val="bg-BG"/>
          </w:rPr>
          <w:t xml:space="preserve"> </w:t>
        </w:r>
        <w:r w:rsidRPr="00DB1C1C">
          <w:rPr>
            <w:rStyle w:val="Hyperlink"/>
          </w:rPr>
          <w:t>Dynamics</w:t>
        </w:r>
        <w:r w:rsidRPr="00DB1C1C">
          <w:rPr>
            <w:rStyle w:val="Hyperlink"/>
            <w:lang w:val="bg-BG"/>
          </w:rPr>
          <w:t xml:space="preserve"> 365</w:t>
        </w:r>
        <w:r>
          <w:rPr>
            <w:webHidden/>
          </w:rPr>
          <w:tab/>
        </w:r>
        <w:r>
          <w:rPr>
            <w:webHidden/>
          </w:rPr>
          <w:fldChar w:fldCharType="begin"/>
        </w:r>
        <w:r>
          <w:rPr>
            <w:webHidden/>
          </w:rPr>
          <w:instrText xml:space="preserve"> PAGEREF _Toc528142213 \h </w:instrText>
        </w:r>
        <w:r>
          <w:rPr>
            <w:webHidden/>
          </w:rPr>
        </w:r>
        <w:r>
          <w:rPr>
            <w:webHidden/>
          </w:rPr>
          <w:fldChar w:fldCharType="separate"/>
        </w:r>
        <w:r>
          <w:rPr>
            <w:webHidden/>
          </w:rPr>
          <w:t>23</w:t>
        </w:r>
        <w:r>
          <w:rPr>
            <w:webHidden/>
          </w:rPr>
          <w:fldChar w:fldCharType="end"/>
        </w:r>
      </w:hyperlink>
    </w:p>
    <w:p w14:paraId="16379795" w14:textId="439D1520" w:rsidR="00565001" w:rsidRDefault="00565001">
      <w:pPr>
        <w:pStyle w:val="TOC2"/>
        <w:tabs>
          <w:tab w:val="right" w:leader="dot" w:pos="5030"/>
        </w:tabs>
        <w:rPr>
          <w:rFonts w:eastAsiaTheme="minorEastAsia"/>
          <w:b w:val="0"/>
          <w:smallCaps w:val="0"/>
          <w:noProof/>
          <w:sz w:val="22"/>
          <w:lang w:val="en-US" w:eastAsia="en-US" w:bidi="ar-SA"/>
        </w:rPr>
      </w:pPr>
      <w:hyperlink w:anchor="_Toc528142214" w:history="1">
        <w:r w:rsidRPr="00DB1C1C">
          <w:rPr>
            <w:rStyle w:val="Hyperlink"/>
            <w:noProof/>
            <w:lang w:val="ru-RU"/>
          </w:rPr>
          <w:t xml:space="preserve">Услуги на </w:t>
        </w:r>
        <w:r w:rsidRPr="00DB1C1C">
          <w:rPr>
            <w:rStyle w:val="Hyperlink"/>
            <w:noProof/>
          </w:rPr>
          <w:t>Office</w:t>
        </w:r>
        <w:r w:rsidRPr="00DB1C1C">
          <w:rPr>
            <w:rStyle w:val="Hyperlink"/>
            <w:noProof/>
            <w:lang w:val="ru-RU"/>
          </w:rPr>
          <w:t xml:space="preserve"> 365</w:t>
        </w:r>
        <w:r>
          <w:rPr>
            <w:noProof/>
            <w:webHidden/>
          </w:rPr>
          <w:tab/>
        </w:r>
        <w:r>
          <w:rPr>
            <w:noProof/>
            <w:webHidden/>
          </w:rPr>
          <w:fldChar w:fldCharType="begin"/>
        </w:r>
        <w:r>
          <w:rPr>
            <w:noProof/>
            <w:webHidden/>
          </w:rPr>
          <w:instrText xml:space="preserve"> PAGEREF _Toc528142214 \h </w:instrText>
        </w:r>
        <w:r>
          <w:rPr>
            <w:noProof/>
            <w:webHidden/>
          </w:rPr>
        </w:r>
        <w:r>
          <w:rPr>
            <w:noProof/>
            <w:webHidden/>
          </w:rPr>
          <w:fldChar w:fldCharType="separate"/>
        </w:r>
        <w:r>
          <w:rPr>
            <w:noProof/>
            <w:webHidden/>
          </w:rPr>
          <w:t>25</w:t>
        </w:r>
        <w:r>
          <w:rPr>
            <w:noProof/>
            <w:webHidden/>
          </w:rPr>
          <w:fldChar w:fldCharType="end"/>
        </w:r>
      </w:hyperlink>
    </w:p>
    <w:p w14:paraId="6DBEE992" w14:textId="04938DFA" w:rsidR="00565001" w:rsidRDefault="00565001">
      <w:pPr>
        <w:pStyle w:val="TOC4"/>
        <w:rPr>
          <w:rFonts w:eastAsiaTheme="minorEastAsia"/>
          <w:smallCaps w:val="0"/>
          <w:noProof/>
          <w:sz w:val="22"/>
          <w:lang w:val="en-US" w:eastAsia="en-US" w:bidi="ar-SA"/>
        </w:rPr>
      </w:pPr>
      <w:hyperlink w:anchor="_Toc528142215" w:history="1">
        <w:r w:rsidRPr="00DB1C1C">
          <w:rPr>
            <w:rStyle w:val="Hyperlink"/>
            <w:noProof/>
          </w:rPr>
          <w:t>Exchange Online</w:t>
        </w:r>
        <w:r>
          <w:rPr>
            <w:noProof/>
            <w:webHidden/>
          </w:rPr>
          <w:tab/>
        </w:r>
        <w:r>
          <w:rPr>
            <w:noProof/>
            <w:webHidden/>
          </w:rPr>
          <w:fldChar w:fldCharType="begin"/>
        </w:r>
        <w:r>
          <w:rPr>
            <w:noProof/>
            <w:webHidden/>
          </w:rPr>
          <w:instrText xml:space="preserve"> PAGEREF _Toc528142215 \h </w:instrText>
        </w:r>
        <w:r>
          <w:rPr>
            <w:noProof/>
            <w:webHidden/>
          </w:rPr>
        </w:r>
        <w:r>
          <w:rPr>
            <w:noProof/>
            <w:webHidden/>
          </w:rPr>
          <w:fldChar w:fldCharType="separate"/>
        </w:r>
        <w:r>
          <w:rPr>
            <w:noProof/>
            <w:webHidden/>
          </w:rPr>
          <w:t>26</w:t>
        </w:r>
        <w:r>
          <w:rPr>
            <w:noProof/>
            <w:webHidden/>
          </w:rPr>
          <w:fldChar w:fldCharType="end"/>
        </w:r>
      </w:hyperlink>
    </w:p>
    <w:p w14:paraId="501379F4" w14:textId="3378DF62" w:rsidR="00565001" w:rsidRDefault="00565001">
      <w:pPr>
        <w:pStyle w:val="TOC4"/>
        <w:rPr>
          <w:rFonts w:eastAsiaTheme="minorEastAsia"/>
          <w:smallCaps w:val="0"/>
          <w:noProof/>
          <w:sz w:val="22"/>
          <w:lang w:val="en-US" w:eastAsia="en-US" w:bidi="ar-SA"/>
        </w:rPr>
      </w:pPr>
      <w:hyperlink w:anchor="_Toc528142216" w:history="1">
        <w:r w:rsidRPr="00DB1C1C">
          <w:rPr>
            <w:rStyle w:val="Hyperlink"/>
            <w:noProof/>
          </w:rPr>
          <w:t>Приложения на Office 365</w:t>
        </w:r>
        <w:r>
          <w:rPr>
            <w:noProof/>
            <w:webHidden/>
          </w:rPr>
          <w:tab/>
        </w:r>
        <w:r>
          <w:rPr>
            <w:noProof/>
            <w:webHidden/>
          </w:rPr>
          <w:fldChar w:fldCharType="begin"/>
        </w:r>
        <w:r>
          <w:rPr>
            <w:noProof/>
            <w:webHidden/>
          </w:rPr>
          <w:instrText xml:space="preserve"> PAGEREF _Toc528142216 \h </w:instrText>
        </w:r>
        <w:r>
          <w:rPr>
            <w:noProof/>
            <w:webHidden/>
          </w:rPr>
        </w:r>
        <w:r>
          <w:rPr>
            <w:noProof/>
            <w:webHidden/>
          </w:rPr>
          <w:fldChar w:fldCharType="separate"/>
        </w:r>
        <w:r>
          <w:rPr>
            <w:noProof/>
            <w:webHidden/>
          </w:rPr>
          <w:t>27</w:t>
        </w:r>
        <w:r>
          <w:rPr>
            <w:noProof/>
            <w:webHidden/>
          </w:rPr>
          <w:fldChar w:fldCharType="end"/>
        </w:r>
      </w:hyperlink>
    </w:p>
    <w:p w14:paraId="163A5F7C" w14:textId="4D2270F4" w:rsidR="00565001" w:rsidRDefault="00565001">
      <w:pPr>
        <w:pStyle w:val="TOC4"/>
        <w:rPr>
          <w:rFonts w:eastAsiaTheme="minorEastAsia"/>
          <w:smallCaps w:val="0"/>
          <w:noProof/>
          <w:sz w:val="22"/>
          <w:lang w:val="en-US" w:eastAsia="en-US" w:bidi="ar-SA"/>
        </w:rPr>
      </w:pPr>
      <w:hyperlink w:anchor="_Toc528142217" w:history="1">
        <w:r w:rsidRPr="00DB1C1C">
          <w:rPr>
            <w:rStyle w:val="Hyperlink"/>
            <w:noProof/>
          </w:rPr>
          <w:t>Office</w:t>
        </w:r>
        <w:r w:rsidRPr="00DB1C1C">
          <w:rPr>
            <w:rStyle w:val="Hyperlink"/>
            <w:noProof/>
            <w:lang w:val="ru-RU"/>
          </w:rPr>
          <w:t xml:space="preserve"> </w:t>
        </w:r>
        <w:r w:rsidRPr="00DB1C1C">
          <w:rPr>
            <w:rStyle w:val="Hyperlink"/>
            <w:noProof/>
          </w:rPr>
          <w:t>Online</w:t>
        </w:r>
        <w:r>
          <w:rPr>
            <w:noProof/>
            <w:webHidden/>
          </w:rPr>
          <w:tab/>
        </w:r>
        <w:r>
          <w:rPr>
            <w:noProof/>
            <w:webHidden/>
          </w:rPr>
          <w:fldChar w:fldCharType="begin"/>
        </w:r>
        <w:r>
          <w:rPr>
            <w:noProof/>
            <w:webHidden/>
          </w:rPr>
          <w:instrText xml:space="preserve"> PAGEREF _Toc528142217 \h </w:instrText>
        </w:r>
        <w:r>
          <w:rPr>
            <w:noProof/>
            <w:webHidden/>
          </w:rPr>
        </w:r>
        <w:r>
          <w:rPr>
            <w:noProof/>
            <w:webHidden/>
          </w:rPr>
          <w:fldChar w:fldCharType="separate"/>
        </w:r>
        <w:r>
          <w:rPr>
            <w:noProof/>
            <w:webHidden/>
          </w:rPr>
          <w:t>28</w:t>
        </w:r>
        <w:r>
          <w:rPr>
            <w:noProof/>
            <w:webHidden/>
          </w:rPr>
          <w:fldChar w:fldCharType="end"/>
        </w:r>
      </w:hyperlink>
    </w:p>
    <w:p w14:paraId="586DC35B" w14:textId="34598B04" w:rsidR="00565001" w:rsidRDefault="00565001">
      <w:pPr>
        <w:pStyle w:val="TOC4"/>
        <w:rPr>
          <w:rFonts w:eastAsiaTheme="minorEastAsia"/>
          <w:smallCaps w:val="0"/>
          <w:noProof/>
          <w:sz w:val="22"/>
          <w:lang w:val="en-US" w:eastAsia="en-US" w:bidi="ar-SA"/>
        </w:rPr>
      </w:pPr>
      <w:hyperlink w:anchor="_Toc528142218" w:history="1">
        <w:r w:rsidRPr="00DB1C1C">
          <w:rPr>
            <w:rStyle w:val="Hyperlink"/>
            <w:noProof/>
          </w:rPr>
          <w:t>OneDrive</w:t>
        </w:r>
        <w:r w:rsidRPr="00DB1C1C">
          <w:rPr>
            <w:rStyle w:val="Hyperlink"/>
            <w:noProof/>
            <w:lang w:val="ru-RU"/>
          </w:rPr>
          <w:t xml:space="preserve"> за бизнеса</w:t>
        </w:r>
        <w:r>
          <w:rPr>
            <w:noProof/>
            <w:webHidden/>
          </w:rPr>
          <w:tab/>
        </w:r>
        <w:r>
          <w:rPr>
            <w:noProof/>
            <w:webHidden/>
          </w:rPr>
          <w:fldChar w:fldCharType="begin"/>
        </w:r>
        <w:r>
          <w:rPr>
            <w:noProof/>
            <w:webHidden/>
          </w:rPr>
          <w:instrText xml:space="preserve"> PAGEREF _Toc528142218 \h </w:instrText>
        </w:r>
        <w:r>
          <w:rPr>
            <w:noProof/>
            <w:webHidden/>
          </w:rPr>
        </w:r>
        <w:r>
          <w:rPr>
            <w:noProof/>
            <w:webHidden/>
          </w:rPr>
          <w:fldChar w:fldCharType="separate"/>
        </w:r>
        <w:r>
          <w:rPr>
            <w:noProof/>
            <w:webHidden/>
          </w:rPr>
          <w:t>28</w:t>
        </w:r>
        <w:r>
          <w:rPr>
            <w:noProof/>
            <w:webHidden/>
          </w:rPr>
          <w:fldChar w:fldCharType="end"/>
        </w:r>
      </w:hyperlink>
    </w:p>
    <w:p w14:paraId="05EC5374" w14:textId="744D2A46" w:rsidR="00565001" w:rsidRDefault="00565001">
      <w:pPr>
        <w:pStyle w:val="TOC4"/>
        <w:rPr>
          <w:rFonts w:eastAsiaTheme="minorEastAsia"/>
          <w:smallCaps w:val="0"/>
          <w:noProof/>
          <w:sz w:val="22"/>
          <w:lang w:val="en-US" w:eastAsia="en-US" w:bidi="ar-SA"/>
        </w:rPr>
      </w:pPr>
      <w:hyperlink w:anchor="_Toc528142219" w:history="1">
        <w:r w:rsidRPr="00DB1C1C">
          <w:rPr>
            <w:rStyle w:val="Hyperlink"/>
            <w:noProof/>
          </w:rPr>
          <w:t>Project Online</w:t>
        </w:r>
        <w:r>
          <w:rPr>
            <w:noProof/>
            <w:webHidden/>
          </w:rPr>
          <w:tab/>
        </w:r>
        <w:r>
          <w:rPr>
            <w:noProof/>
            <w:webHidden/>
          </w:rPr>
          <w:fldChar w:fldCharType="begin"/>
        </w:r>
        <w:r>
          <w:rPr>
            <w:noProof/>
            <w:webHidden/>
          </w:rPr>
          <w:instrText xml:space="preserve"> PAGEREF _Toc528142219 \h </w:instrText>
        </w:r>
        <w:r>
          <w:rPr>
            <w:noProof/>
            <w:webHidden/>
          </w:rPr>
        </w:r>
        <w:r>
          <w:rPr>
            <w:noProof/>
            <w:webHidden/>
          </w:rPr>
          <w:fldChar w:fldCharType="separate"/>
        </w:r>
        <w:r>
          <w:rPr>
            <w:noProof/>
            <w:webHidden/>
          </w:rPr>
          <w:t>28</w:t>
        </w:r>
        <w:r>
          <w:rPr>
            <w:noProof/>
            <w:webHidden/>
          </w:rPr>
          <w:fldChar w:fldCharType="end"/>
        </w:r>
      </w:hyperlink>
    </w:p>
    <w:p w14:paraId="564A3100" w14:textId="53CFEDE9" w:rsidR="00565001" w:rsidRDefault="00565001">
      <w:pPr>
        <w:pStyle w:val="TOC4"/>
        <w:rPr>
          <w:rFonts w:eastAsiaTheme="minorEastAsia"/>
          <w:smallCaps w:val="0"/>
          <w:noProof/>
          <w:sz w:val="22"/>
          <w:lang w:val="en-US" w:eastAsia="en-US" w:bidi="ar-SA"/>
        </w:rPr>
      </w:pPr>
      <w:hyperlink w:anchor="_Toc528142220" w:history="1">
        <w:r w:rsidRPr="00DB1C1C">
          <w:rPr>
            <w:rStyle w:val="Hyperlink"/>
            <w:noProof/>
          </w:rPr>
          <w:t>SharePoint Online</w:t>
        </w:r>
        <w:r>
          <w:rPr>
            <w:noProof/>
            <w:webHidden/>
          </w:rPr>
          <w:tab/>
        </w:r>
        <w:r>
          <w:rPr>
            <w:noProof/>
            <w:webHidden/>
          </w:rPr>
          <w:fldChar w:fldCharType="begin"/>
        </w:r>
        <w:r>
          <w:rPr>
            <w:noProof/>
            <w:webHidden/>
          </w:rPr>
          <w:instrText xml:space="preserve"> PAGEREF _Toc528142220 \h </w:instrText>
        </w:r>
        <w:r>
          <w:rPr>
            <w:noProof/>
            <w:webHidden/>
          </w:rPr>
        </w:r>
        <w:r>
          <w:rPr>
            <w:noProof/>
            <w:webHidden/>
          </w:rPr>
          <w:fldChar w:fldCharType="separate"/>
        </w:r>
        <w:r>
          <w:rPr>
            <w:noProof/>
            <w:webHidden/>
          </w:rPr>
          <w:t>29</w:t>
        </w:r>
        <w:r>
          <w:rPr>
            <w:noProof/>
            <w:webHidden/>
          </w:rPr>
          <w:fldChar w:fldCharType="end"/>
        </w:r>
      </w:hyperlink>
    </w:p>
    <w:p w14:paraId="7746BF1D" w14:textId="02E04DBA" w:rsidR="00565001" w:rsidRDefault="00565001">
      <w:pPr>
        <w:pStyle w:val="TOC4"/>
        <w:rPr>
          <w:rFonts w:eastAsiaTheme="minorEastAsia"/>
          <w:smallCaps w:val="0"/>
          <w:noProof/>
          <w:sz w:val="22"/>
          <w:lang w:val="en-US" w:eastAsia="en-US" w:bidi="ar-SA"/>
        </w:rPr>
      </w:pPr>
      <w:hyperlink w:anchor="_Toc528142221" w:history="1">
        <w:r w:rsidRPr="00DB1C1C">
          <w:rPr>
            <w:rStyle w:val="Hyperlink"/>
            <w:noProof/>
          </w:rPr>
          <w:t>Аудио услуги</w:t>
        </w:r>
        <w:r>
          <w:rPr>
            <w:noProof/>
            <w:webHidden/>
          </w:rPr>
          <w:tab/>
        </w:r>
        <w:r>
          <w:rPr>
            <w:noProof/>
            <w:webHidden/>
          </w:rPr>
          <w:fldChar w:fldCharType="begin"/>
        </w:r>
        <w:r>
          <w:rPr>
            <w:noProof/>
            <w:webHidden/>
          </w:rPr>
          <w:instrText xml:space="preserve"> PAGEREF _Toc528142221 \h </w:instrText>
        </w:r>
        <w:r>
          <w:rPr>
            <w:noProof/>
            <w:webHidden/>
          </w:rPr>
        </w:r>
        <w:r>
          <w:rPr>
            <w:noProof/>
            <w:webHidden/>
          </w:rPr>
          <w:fldChar w:fldCharType="separate"/>
        </w:r>
        <w:r>
          <w:rPr>
            <w:noProof/>
            <w:webHidden/>
          </w:rPr>
          <w:t>29</w:t>
        </w:r>
        <w:r>
          <w:rPr>
            <w:noProof/>
            <w:webHidden/>
          </w:rPr>
          <w:fldChar w:fldCharType="end"/>
        </w:r>
      </w:hyperlink>
    </w:p>
    <w:p w14:paraId="701EADE0" w14:textId="49C07522" w:rsidR="00565001" w:rsidRDefault="00565001">
      <w:pPr>
        <w:pStyle w:val="TOC2"/>
        <w:tabs>
          <w:tab w:val="right" w:leader="dot" w:pos="5030"/>
        </w:tabs>
        <w:rPr>
          <w:rFonts w:eastAsiaTheme="minorEastAsia"/>
          <w:b w:val="0"/>
          <w:smallCaps w:val="0"/>
          <w:noProof/>
          <w:sz w:val="22"/>
          <w:lang w:val="en-US" w:eastAsia="en-US" w:bidi="ar-SA"/>
        </w:rPr>
      </w:pPr>
      <w:hyperlink w:anchor="_Toc528142222" w:history="1">
        <w:r w:rsidRPr="00DB1C1C">
          <w:rPr>
            <w:rStyle w:val="Hyperlink"/>
            <w:noProof/>
            <w:lang w:val="ru-RU"/>
          </w:rPr>
          <w:t>Други Онлайн услуги</w:t>
        </w:r>
        <w:r>
          <w:rPr>
            <w:noProof/>
            <w:webHidden/>
          </w:rPr>
          <w:tab/>
        </w:r>
        <w:r>
          <w:rPr>
            <w:noProof/>
            <w:webHidden/>
          </w:rPr>
          <w:fldChar w:fldCharType="begin"/>
        </w:r>
        <w:r>
          <w:rPr>
            <w:noProof/>
            <w:webHidden/>
          </w:rPr>
          <w:instrText xml:space="preserve"> PAGEREF _Toc528142222 \h </w:instrText>
        </w:r>
        <w:r>
          <w:rPr>
            <w:noProof/>
            <w:webHidden/>
          </w:rPr>
        </w:r>
        <w:r>
          <w:rPr>
            <w:noProof/>
            <w:webHidden/>
          </w:rPr>
          <w:fldChar w:fldCharType="separate"/>
        </w:r>
        <w:r>
          <w:rPr>
            <w:noProof/>
            <w:webHidden/>
          </w:rPr>
          <w:t>30</w:t>
        </w:r>
        <w:r>
          <w:rPr>
            <w:noProof/>
            <w:webHidden/>
          </w:rPr>
          <w:fldChar w:fldCharType="end"/>
        </w:r>
      </w:hyperlink>
    </w:p>
    <w:p w14:paraId="64014B68" w14:textId="558D0029" w:rsidR="00565001" w:rsidRDefault="00565001">
      <w:pPr>
        <w:pStyle w:val="TOC4"/>
        <w:rPr>
          <w:rFonts w:eastAsiaTheme="minorEastAsia"/>
          <w:smallCaps w:val="0"/>
          <w:noProof/>
          <w:sz w:val="22"/>
          <w:lang w:val="en-US" w:eastAsia="en-US" w:bidi="ar-SA"/>
        </w:rPr>
      </w:pPr>
      <w:hyperlink w:anchor="_Toc528142223" w:history="1">
        <w:r w:rsidRPr="00DB1C1C">
          <w:rPr>
            <w:rStyle w:val="Hyperlink"/>
            <w:noProof/>
          </w:rPr>
          <w:t>Корпоративна платформа за Картите на Bing и Платформа за управление на движими активи</w:t>
        </w:r>
        <w:r>
          <w:rPr>
            <w:noProof/>
            <w:webHidden/>
          </w:rPr>
          <w:tab/>
        </w:r>
        <w:r>
          <w:rPr>
            <w:noProof/>
            <w:webHidden/>
          </w:rPr>
          <w:fldChar w:fldCharType="begin"/>
        </w:r>
        <w:r>
          <w:rPr>
            <w:noProof/>
            <w:webHidden/>
          </w:rPr>
          <w:instrText xml:space="preserve"> PAGEREF _Toc528142223 \h </w:instrText>
        </w:r>
        <w:r>
          <w:rPr>
            <w:noProof/>
            <w:webHidden/>
          </w:rPr>
        </w:r>
        <w:r>
          <w:rPr>
            <w:noProof/>
            <w:webHidden/>
          </w:rPr>
          <w:fldChar w:fldCharType="separate"/>
        </w:r>
        <w:r>
          <w:rPr>
            <w:noProof/>
            <w:webHidden/>
          </w:rPr>
          <w:t>30</w:t>
        </w:r>
        <w:r>
          <w:rPr>
            <w:noProof/>
            <w:webHidden/>
          </w:rPr>
          <w:fldChar w:fldCharType="end"/>
        </w:r>
      </w:hyperlink>
    </w:p>
    <w:p w14:paraId="20B6B750" w14:textId="0C5F7845" w:rsidR="00565001" w:rsidRDefault="00565001">
      <w:pPr>
        <w:pStyle w:val="TOC4"/>
        <w:rPr>
          <w:rFonts w:eastAsiaTheme="minorEastAsia"/>
          <w:smallCaps w:val="0"/>
          <w:noProof/>
          <w:sz w:val="22"/>
          <w:lang w:val="en-US" w:eastAsia="en-US" w:bidi="ar-SA"/>
        </w:rPr>
      </w:pPr>
      <w:hyperlink w:anchor="_Toc528142224" w:history="1">
        <w:r w:rsidRPr="00DB1C1C">
          <w:rPr>
            <w:rStyle w:val="Hyperlink"/>
            <w:noProof/>
          </w:rPr>
          <w:t>Платформа на бизнес приложение</w:t>
        </w:r>
        <w:r>
          <w:rPr>
            <w:noProof/>
            <w:webHidden/>
          </w:rPr>
          <w:tab/>
        </w:r>
        <w:r>
          <w:rPr>
            <w:noProof/>
            <w:webHidden/>
          </w:rPr>
          <w:fldChar w:fldCharType="begin"/>
        </w:r>
        <w:r>
          <w:rPr>
            <w:noProof/>
            <w:webHidden/>
          </w:rPr>
          <w:instrText xml:space="preserve"> PAGEREF _Toc528142224 \h </w:instrText>
        </w:r>
        <w:r>
          <w:rPr>
            <w:noProof/>
            <w:webHidden/>
          </w:rPr>
        </w:r>
        <w:r>
          <w:rPr>
            <w:noProof/>
            <w:webHidden/>
          </w:rPr>
          <w:fldChar w:fldCharType="separate"/>
        </w:r>
        <w:r>
          <w:rPr>
            <w:noProof/>
            <w:webHidden/>
          </w:rPr>
          <w:t>31</w:t>
        </w:r>
        <w:r>
          <w:rPr>
            <w:noProof/>
            <w:webHidden/>
          </w:rPr>
          <w:fldChar w:fldCharType="end"/>
        </w:r>
      </w:hyperlink>
    </w:p>
    <w:p w14:paraId="1CA34C6F" w14:textId="0F8061D6" w:rsidR="00565001" w:rsidRDefault="00565001">
      <w:pPr>
        <w:pStyle w:val="TOC4"/>
        <w:rPr>
          <w:rFonts w:eastAsiaTheme="minorEastAsia"/>
          <w:smallCaps w:val="0"/>
          <w:noProof/>
          <w:sz w:val="22"/>
          <w:lang w:val="en-US" w:eastAsia="en-US" w:bidi="ar-SA"/>
        </w:rPr>
      </w:pPr>
      <w:hyperlink w:anchor="_Toc528142225" w:history="1">
        <w:r w:rsidRPr="00DB1C1C">
          <w:rPr>
            <w:rStyle w:val="Hyperlink"/>
            <w:noProof/>
          </w:rPr>
          <w:t>Сигурност на приложение за облак на Microsoft</w:t>
        </w:r>
        <w:r>
          <w:rPr>
            <w:noProof/>
            <w:webHidden/>
          </w:rPr>
          <w:tab/>
        </w:r>
        <w:r>
          <w:rPr>
            <w:noProof/>
            <w:webHidden/>
          </w:rPr>
          <w:fldChar w:fldCharType="begin"/>
        </w:r>
        <w:r>
          <w:rPr>
            <w:noProof/>
            <w:webHidden/>
          </w:rPr>
          <w:instrText xml:space="preserve"> PAGEREF _Toc528142225 \h </w:instrText>
        </w:r>
        <w:r>
          <w:rPr>
            <w:noProof/>
            <w:webHidden/>
          </w:rPr>
        </w:r>
        <w:r>
          <w:rPr>
            <w:noProof/>
            <w:webHidden/>
          </w:rPr>
          <w:fldChar w:fldCharType="separate"/>
        </w:r>
        <w:r>
          <w:rPr>
            <w:noProof/>
            <w:webHidden/>
          </w:rPr>
          <w:t>32</w:t>
        </w:r>
        <w:r>
          <w:rPr>
            <w:noProof/>
            <w:webHidden/>
          </w:rPr>
          <w:fldChar w:fldCharType="end"/>
        </w:r>
      </w:hyperlink>
    </w:p>
    <w:p w14:paraId="3FB80608" w14:textId="3EE0DC47" w:rsidR="00565001" w:rsidRDefault="00565001">
      <w:pPr>
        <w:pStyle w:val="TOC4"/>
        <w:rPr>
          <w:rFonts w:eastAsiaTheme="minorEastAsia"/>
          <w:smallCaps w:val="0"/>
          <w:noProof/>
          <w:sz w:val="22"/>
          <w:lang w:val="en-US" w:eastAsia="en-US" w:bidi="ar-SA"/>
        </w:rPr>
      </w:pPr>
      <w:hyperlink w:anchor="_Toc528142226" w:history="1">
        <w:r w:rsidRPr="00DB1C1C">
          <w:rPr>
            <w:rStyle w:val="Hyperlink"/>
            <w:noProof/>
          </w:rPr>
          <w:t>Microsoft Intune</w:t>
        </w:r>
        <w:r>
          <w:rPr>
            <w:noProof/>
            <w:webHidden/>
          </w:rPr>
          <w:tab/>
        </w:r>
        <w:r>
          <w:rPr>
            <w:noProof/>
            <w:webHidden/>
          </w:rPr>
          <w:fldChar w:fldCharType="begin"/>
        </w:r>
        <w:r>
          <w:rPr>
            <w:noProof/>
            <w:webHidden/>
          </w:rPr>
          <w:instrText xml:space="preserve"> PAGEREF _Toc528142226 \h </w:instrText>
        </w:r>
        <w:r>
          <w:rPr>
            <w:noProof/>
            <w:webHidden/>
          </w:rPr>
        </w:r>
        <w:r>
          <w:rPr>
            <w:noProof/>
            <w:webHidden/>
          </w:rPr>
          <w:fldChar w:fldCharType="separate"/>
        </w:r>
        <w:r>
          <w:rPr>
            <w:noProof/>
            <w:webHidden/>
          </w:rPr>
          <w:t>32</w:t>
        </w:r>
        <w:r>
          <w:rPr>
            <w:noProof/>
            <w:webHidden/>
          </w:rPr>
          <w:fldChar w:fldCharType="end"/>
        </w:r>
      </w:hyperlink>
    </w:p>
    <w:p w14:paraId="11CC343B" w14:textId="368C79EA" w:rsidR="00565001" w:rsidRDefault="00565001">
      <w:pPr>
        <w:pStyle w:val="TOC4"/>
        <w:rPr>
          <w:rFonts w:eastAsiaTheme="minorEastAsia"/>
          <w:smallCaps w:val="0"/>
          <w:noProof/>
          <w:sz w:val="22"/>
          <w:lang w:val="en-US" w:eastAsia="en-US" w:bidi="ar-SA"/>
        </w:rPr>
      </w:pPr>
      <w:hyperlink w:anchor="_Toc528142227" w:history="1">
        <w:r w:rsidRPr="00DB1C1C">
          <w:rPr>
            <w:rStyle w:val="Hyperlink"/>
            <w:noProof/>
          </w:rPr>
          <w:t>Microsoft Learning</w:t>
        </w:r>
        <w:r>
          <w:rPr>
            <w:noProof/>
            <w:webHidden/>
          </w:rPr>
          <w:tab/>
        </w:r>
        <w:r>
          <w:rPr>
            <w:noProof/>
            <w:webHidden/>
          </w:rPr>
          <w:fldChar w:fldCharType="begin"/>
        </w:r>
        <w:r>
          <w:rPr>
            <w:noProof/>
            <w:webHidden/>
          </w:rPr>
          <w:instrText xml:space="preserve"> PAGEREF _Toc528142227 \h </w:instrText>
        </w:r>
        <w:r>
          <w:rPr>
            <w:noProof/>
            <w:webHidden/>
          </w:rPr>
        </w:r>
        <w:r>
          <w:rPr>
            <w:noProof/>
            <w:webHidden/>
          </w:rPr>
          <w:fldChar w:fldCharType="separate"/>
        </w:r>
        <w:r>
          <w:rPr>
            <w:noProof/>
            <w:webHidden/>
          </w:rPr>
          <w:t>33</w:t>
        </w:r>
        <w:r>
          <w:rPr>
            <w:noProof/>
            <w:webHidden/>
          </w:rPr>
          <w:fldChar w:fldCharType="end"/>
        </w:r>
      </w:hyperlink>
    </w:p>
    <w:p w14:paraId="61FC6E4F" w14:textId="2D494132" w:rsidR="00565001" w:rsidRDefault="00565001">
      <w:pPr>
        <w:pStyle w:val="TOC4"/>
        <w:rPr>
          <w:rFonts w:eastAsiaTheme="minorEastAsia"/>
          <w:smallCaps w:val="0"/>
          <w:noProof/>
          <w:sz w:val="22"/>
          <w:lang w:val="en-US" w:eastAsia="en-US" w:bidi="ar-SA"/>
        </w:rPr>
      </w:pPr>
      <w:hyperlink w:anchor="_Toc528142228" w:history="1">
        <w:r w:rsidRPr="00DB1C1C">
          <w:rPr>
            <w:rStyle w:val="Hyperlink"/>
            <w:noProof/>
          </w:rPr>
          <w:t>Minecraft</w:t>
        </w:r>
        <w:r w:rsidRPr="00DB1C1C">
          <w:rPr>
            <w:rStyle w:val="Hyperlink"/>
            <w:noProof/>
            <w:lang w:val="ru-RU"/>
          </w:rPr>
          <w:t>: Образователно издание</w:t>
        </w:r>
        <w:r>
          <w:rPr>
            <w:noProof/>
            <w:webHidden/>
          </w:rPr>
          <w:tab/>
        </w:r>
        <w:r>
          <w:rPr>
            <w:noProof/>
            <w:webHidden/>
          </w:rPr>
          <w:fldChar w:fldCharType="begin"/>
        </w:r>
        <w:r>
          <w:rPr>
            <w:noProof/>
            <w:webHidden/>
          </w:rPr>
          <w:instrText xml:space="preserve"> PAGEREF _Toc528142228 \h </w:instrText>
        </w:r>
        <w:r>
          <w:rPr>
            <w:noProof/>
            <w:webHidden/>
          </w:rPr>
        </w:r>
        <w:r>
          <w:rPr>
            <w:noProof/>
            <w:webHidden/>
          </w:rPr>
          <w:fldChar w:fldCharType="separate"/>
        </w:r>
        <w:r>
          <w:rPr>
            <w:noProof/>
            <w:webHidden/>
          </w:rPr>
          <w:t>33</w:t>
        </w:r>
        <w:r>
          <w:rPr>
            <w:noProof/>
            <w:webHidden/>
          </w:rPr>
          <w:fldChar w:fldCharType="end"/>
        </w:r>
      </w:hyperlink>
    </w:p>
    <w:p w14:paraId="2C20B35A" w14:textId="0C996A50" w:rsidR="00565001" w:rsidRDefault="00565001">
      <w:pPr>
        <w:pStyle w:val="TOC4"/>
        <w:rPr>
          <w:rFonts w:eastAsiaTheme="minorEastAsia"/>
          <w:smallCaps w:val="0"/>
          <w:noProof/>
          <w:sz w:val="22"/>
          <w:lang w:val="en-US" w:eastAsia="en-US" w:bidi="ar-SA"/>
        </w:rPr>
      </w:pPr>
      <w:hyperlink w:anchor="_Toc528142229" w:history="1">
        <w:r w:rsidRPr="00DB1C1C">
          <w:rPr>
            <w:rStyle w:val="Hyperlink"/>
            <w:noProof/>
          </w:rPr>
          <w:t>Office</w:t>
        </w:r>
        <w:r w:rsidRPr="00DB1C1C">
          <w:rPr>
            <w:rStyle w:val="Hyperlink"/>
            <w:noProof/>
            <w:lang w:val="ru-RU"/>
          </w:rPr>
          <w:t xml:space="preserve"> 365 </w:t>
        </w:r>
        <w:r w:rsidRPr="00DB1C1C">
          <w:rPr>
            <w:rStyle w:val="Hyperlink"/>
            <w:noProof/>
          </w:rPr>
          <w:t>Developer</w:t>
        </w:r>
        <w:r>
          <w:rPr>
            <w:noProof/>
            <w:webHidden/>
          </w:rPr>
          <w:tab/>
        </w:r>
        <w:r>
          <w:rPr>
            <w:noProof/>
            <w:webHidden/>
          </w:rPr>
          <w:fldChar w:fldCharType="begin"/>
        </w:r>
        <w:r>
          <w:rPr>
            <w:noProof/>
            <w:webHidden/>
          </w:rPr>
          <w:instrText xml:space="preserve"> PAGEREF _Toc528142229 \h </w:instrText>
        </w:r>
        <w:r>
          <w:rPr>
            <w:noProof/>
            <w:webHidden/>
          </w:rPr>
        </w:r>
        <w:r>
          <w:rPr>
            <w:noProof/>
            <w:webHidden/>
          </w:rPr>
          <w:fldChar w:fldCharType="separate"/>
        </w:r>
        <w:r>
          <w:rPr>
            <w:noProof/>
            <w:webHidden/>
          </w:rPr>
          <w:t>33</w:t>
        </w:r>
        <w:r>
          <w:rPr>
            <w:noProof/>
            <w:webHidden/>
          </w:rPr>
          <w:fldChar w:fldCharType="end"/>
        </w:r>
      </w:hyperlink>
    </w:p>
    <w:p w14:paraId="7D8D57B0" w14:textId="1A66D342" w:rsidR="00565001" w:rsidRDefault="00565001">
      <w:pPr>
        <w:pStyle w:val="TOC4"/>
        <w:rPr>
          <w:rFonts w:eastAsiaTheme="minorEastAsia"/>
          <w:smallCaps w:val="0"/>
          <w:noProof/>
          <w:sz w:val="22"/>
          <w:lang w:val="en-US" w:eastAsia="en-US" w:bidi="ar-SA"/>
        </w:rPr>
      </w:pPr>
      <w:hyperlink w:anchor="_Toc528142230" w:history="1">
        <w:r w:rsidRPr="00DB1C1C">
          <w:rPr>
            <w:rStyle w:val="Hyperlink"/>
            <w:noProof/>
            <w:lang w:val="ru-RU"/>
          </w:rPr>
          <w:t xml:space="preserve">Настолна операционна система </w:t>
        </w:r>
        <w:r w:rsidRPr="00DB1C1C">
          <w:rPr>
            <w:rStyle w:val="Hyperlink"/>
            <w:noProof/>
          </w:rPr>
          <w:t>Windows</w:t>
        </w:r>
        <w:r>
          <w:rPr>
            <w:noProof/>
            <w:webHidden/>
          </w:rPr>
          <w:tab/>
        </w:r>
        <w:r>
          <w:rPr>
            <w:noProof/>
            <w:webHidden/>
          </w:rPr>
          <w:fldChar w:fldCharType="begin"/>
        </w:r>
        <w:r>
          <w:rPr>
            <w:noProof/>
            <w:webHidden/>
          </w:rPr>
          <w:instrText xml:space="preserve"> PAGEREF _Toc528142230 \h </w:instrText>
        </w:r>
        <w:r>
          <w:rPr>
            <w:noProof/>
            <w:webHidden/>
          </w:rPr>
        </w:r>
        <w:r>
          <w:rPr>
            <w:noProof/>
            <w:webHidden/>
          </w:rPr>
          <w:fldChar w:fldCharType="separate"/>
        </w:r>
        <w:r>
          <w:rPr>
            <w:noProof/>
            <w:webHidden/>
          </w:rPr>
          <w:t>33</w:t>
        </w:r>
        <w:r>
          <w:rPr>
            <w:noProof/>
            <w:webHidden/>
          </w:rPr>
          <w:fldChar w:fldCharType="end"/>
        </w:r>
      </w:hyperlink>
    </w:p>
    <w:p w14:paraId="3269EC88" w14:textId="6EDB65C6" w:rsidR="00565001" w:rsidRDefault="00565001">
      <w:pPr>
        <w:pStyle w:val="TOC1"/>
        <w:tabs>
          <w:tab w:val="right" w:leader="dot" w:pos="5030"/>
        </w:tabs>
        <w:rPr>
          <w:rFonts w:eastAsiaTheme="minorEastAsia"/>
          <w:b w:val="0"/>
          <w:caps w:val="0"/>
          <w:noProof/>
          <w:sz w:val="22"/>
          <w:lang w:val="en-US" w:eastAsia="en-US" w:bidi="ar-SA"/>
        </w:rPr>
      </w:pPr>
      <w:hyperlink w:anchor="_Toc528142231" w:history="1">
        <w:r w:rsidRPr="00DB1C1C">
          <w:rPr>
            <w:rStyle w:val="Hyperlink"/>
            <w:noProof/>
          </w:rPr>
          <w:t>Приложение 1 – Бележки</w:t>
        </w:r>
        <w:r>
          <w:rPr>
            <w:noProof/>
            <w:webHidden/>
          </w:rPr>
          <w:tab/>
        </w:r>
        <w:r>
          <w:rPr>
            <w:noProof/>
            <w:webHidden/>
          </w:rPr>
          <w:fldChar w:fldCharType="begin"/>
        </w:r>
        <w:r>
          <w:rPr>
            <w:noProof/>
            <w:webHidden/>
          </w:rPr>
          <w:instrText xml:space="preserve"> PAGEREF _Toc528142231 \h </w:instrText>
        </w:r>
        <w:r>
          <w:rPr>
            <w:noProof/>
            <w:webHidden/>
          </w:rPr>
        </w:r>
        <w:r>
          <w:rPr>
            <w:noProof/>
            <w:webHidden/>
          </w:rPr>
          <w:fldChar w:fldCharType="separate"/>
        </w:r>
        <w:r>
          <w:rPr>
            <w:noProof/>
            <w:webHidden/>
          </w:rPr>
          <w:t>34</w:t>
        </w:r>
        <w:r>
          <w:rPr>
            <w:noProof/>
            <w:webHidden/>
          </w:rPr>
          <w:fldChar w:fldCharType="end"/>
        </w:r>
      </w:hyperlink>
    </w:p>
    <w:p w14:paraId="24A3DEF8" w14:textId="35A66892" w:rsidR="00565001" w:rsidRDefault="00565001">
      <w:pPr>
        <w:pStyle w:val="TOC3"/>
        <w:rPr>
          <w:rFonts w:eastAsiaTheme="minorEastAsia"/>
          <w:b w:val="0"/>
          <w:smallCaps w:val="0"/>
          <w:sz w:val="22"/>
          <w:lang w:val="en-US" w:eastAsia="en-US" w:bidi="ar-SA"/>
        </w:rPr>
      </w:pPr>
      <w:hyperlink w:anchor="_Toc528142232" w:history="1">
        <w:r w:rsidRPr="00DB1C1C">
          <w:rPr>
            <w:rStyle w:val="Hyperlink"/>
          </w:rPr>
          <w:t>Bing Maps</w:t>
        </w:r>
        <w:r>
          <w:rPr>
            <w:webHidden/>
          </w:rPr>
          <w:tab/>
        </w:r>
        <w:r>
          <w:rPr>
            <w:webHidden/>
          </w:rPr>
          <w:fldChar w:fldCharType="begin"/>
        </w:r>
        <w:r>
          <w:rPr>
            <w:webHidden/>
          </w:rPr>
          <w:instrText xml:space="preserve"> PAGEREF _Toc528142232 \h </w:instrText>
        </w:r>
        <w:r>
          <w:rPr>
            <w:webHidden/>
          </w:rPr>
        </w:r>
        <w:r>
          <w:rPr>
            <w:webHidden/>
          </w:rPr>
          <w:fldChar w:fldCharType="separate"/>
        </w:r>
        <w:r>
          <w:rPr>
            <w:webHidden/>
          </w:rPr>
          <w:t>34</w:t>
        </w:r>
        <w:r>
          <w:rPr>
            <w:webHidden/>
          </w:rPr>
          <w:fldChar w:fldCharType="end"/>
        </w:r>
      </w:hyperlink>
    </w:p>
    <w:p w14:paraId="3DADA776" w14:textId="18CB1954" w:rsidR="00565001" w:rsidRDefault="00565001">
      <w:pPr>
        <w:pStyle w:val="TOC3"/>
        <w:rPr>
          <w:rFonts w:eastAsiaTheme="minorEastAsia"/>
          <w:b w:val="0"/>
          <w:smallCaps w:val="0"/>
          <w:sz w:val="22"/>
          <w:lang w:val="en-US" w:eastAsia="en-US" w:bidi="ar-SA"/>
        </w:rPr>
      </w:pPr>
      <w:hyperlink w:anchor="_Toc528142233" w:history="1">
        <w:r w:rsidRPr="00DB1C1C">
          <w:rPr>
            <w:rStyle w:val="Hyperlink"/>
          </w:rPr>
          <w:t>Професионални услуги</w:t>
        </w:r>
        <w:r>
          <w:rPr>
            <w:webHidden/>
          </w:rPr>
          <w:tab/>
        </w:r>
        <w:r>
          <w:rPr>
            <w:webHidden/>
          </w:rPr>
          <w:fldChar w:fldCharType="begin"/>
        </w:r>
        <w:r>
          <w:rPr>
            <w:webHidden/>
          </w:rPr>
          <w:instrText xml:space="preserve"> PAGEREF _Toc528142233 \h </w:instrText>
        </w:r>
        <w:r>
          <w:rPr>
            <w:webHidden/>
          </w:rPr>
        </w:r>
        <w:r>
          <w:rPr>
            <w:webHidden/>
          </w:rPr>
          <w:fldChar w:fldCharType="separate"/>
        </w:r>
        <w:r>
          <w:rPr>
            <w:webHidden/>
          </w:rPr>
          <w:t>34</w:t>
        </w:r>
        <w:r>
          <w:rPr>
            <w:webHidden/>
          </w:rPr>
          <w:fldChar w:fldCharType="end"/>
        </w:r>
      </w:hyperlink>
    </w:p>
    <w:p w14:paraId="49FE2BC3" w14:textId="461A233E" w:rsidR="00565001" w:rsidRDefault="00565001">
      <w:pPr>
        <w:pStyle w:val="TOC3"/>
        <w:rPr>
          <w:rFonts w:eastAsiaTheme="minorEastAsia"/>
          <w:b w:val="0"/>
          <w:smallCaps w:val="0"/>
          <w:sz w:val="22"/>
          <w:lang w:val="en-US" w:eastAsia="en-US" w:bidi="ar-SA"/>
        </w:rPr>
      </w:pPr>
      <w:hyperlink w:anchor="_Toc528142234" w:history="1">
        <w:r w:rsidRPr="00DB1C1C">
          <w:rPr>
            <w:rStyle w:val="Hyperlink"/>
          </w:rPr>
          <w:t>Предупреждение за H.265/HEVC кодирането за Azure Media Services</w:t>
        </w:r>
        <w:r>
          <w:rPr>
            <w:webHidden/>
          </w:rPr>
          <w:tab/>
        </w:r>
        <w:r>
          <w:rPr>
            <w:webHidden/>
          </w:rPr>
          <w:fldChar w:fldCharType="begin"/>
        </w:r>
        <w:r>
          <w:rPr>
            <w:webHidden/>
          </w:rPr>
          <w:instrText xml:space="preserve"> PAGEREF _Toc528142234 \h </w:instrText>
        </w:r>
        <w:r>
          <w:rPr>
            <w:webHidden/>
          </w:rPr>
        </w:r>
        <w:r>
          <w:rPr>
            <w:webHidden/>
          </w:rPr>
          <w:fldChar w:fldCharType="separate"/>
        </w:r>
        <w:r>
          <w:rPr>
            <w:webHidden/>
          </w:rPr>
          <w:t>36</w:t>
        </w:r>
        <w:r>
          <w:rPr>
            <w:webHidden/>
          </w:rPr>
          <w:fldChar w:fldCharType="end"/>
        </w:r>
      </w:hyperlink>
    </w:p>
    <w:p w14:paraId="36E1C623" w14:textId="27E9EA71" w:rsidR="00565001" w:rsidRDefault="00565001">
      <w:pPr>
        <w:pStyle w:val="TOC3"/>
        <w:rPr>
          <w:rFonts w:eastAsiaTheme="minorEastAsia"/>
          <w:b w:val="0"/>
          <w:smallCaps w:val="0"/>
          <w:sz w:val="22"/>
          <w:lang w:val="en-US" w:eastAsia="en-US" w:bidi="ar-SA"/>
        </w:rPr>
      </w:pPr>
      <w:hyperlink w:anchor="_Toc528142235" w:history="1">
        <w:r w:rsidRPr="00DB1C1C">
          <w:rPr>
            <w:rStyle w:val="Hyperlink"/>
            <w:lang w:val="bg-BG"/>
          </w:rPr>
          <w:t xml:space="preserve">Бележка за </w:t>
        </w:r>
        <w:r w:rsidRPr="00DB1C1C">
          <w:rPr>
            <w:rStyle w:val="Hyperlink"/>
          </w:rPr>
          <w:t>Adobe</w:t>
        </w:r>
        <w:r w:rsidRPr="00DB1C1C">
          <w:rPr>
            <w:rStyle w:val="Hyperlink"/>
            <w:lang w:val="bg-BG"/>
          </w:rPr>
          <w:t xml:space="preserve"> </w:t>
        </w:r>
        <w:r w:rsidRPr="00DB1C1C">
          <w:rPr>
            <w:rStyle w:val="Hyperlink"/>
          </w:rPr>
          <w:t>Flash</w:t>
        </w:r>
        <w:r w:rsidRPr="00DB1C1C">
          <w:rPr>
            <w:rStyle w:val="Hyperlink"/>
            <w:lang w:val="bg-BG"/>
          </w:rPr>
          <w:t xml:space="preserve"> </w:t>
        </w:r>
        <w:r w:rsidRPr="00DB1C1C">
          <w:rPr>
            <w:rStyle w:val="Hyperlink"/>
          </w:rPr>
          <w:t>Player</w:t>
        </w:r>
        <w:r>
          <w:rPr>
            <w:webHidden/>
          </w:rPr>
          <w:tab/>
        </w:r>
        <w:r>
          <w:rPr>
            <w:webHidden/>
          </w:rPr>
          <w:fldChar w:fldCharType="begin"/>
        </w:r>
        <w:r>
          <w:rPr>
            <w:webHidden/>
          </w:rPr>
          <w:instrText xml:space="preserve"> PAGEREF _Toc528142235 \h </w:instrText>
        </w:r>
        <w:r>
          <w:rPr>
            <w:webHidden/>
          </w:rPr>
        </w:r>
        <w:r>
          <w:rPr>
            <w:webHidden/>
          </w:rPr>
          <w:fldChar w:fldCharType="separate"/>
        </w:r>
        <w:r>
          <w:rPr>
            <w:webHidden/>
          </w:rPr>
          <w:t>37</w:t>
        </w:r>
        <w:r>
          <w:rPr>
            <w:webHidden/>
          </w:rPr>
          <w:fldChar w:fldCharType="end"/>
        </w:r>
      </w:hyperlink>
    </w:p>
    <w:p w14:paraId="0E7AEE95" w14:textId="33D9A6AD" w:rsidR="00565001" w:rsidRDefault="00565001">
      <w:pPr>
        <w:pStyle w:val="TOC3"/>
        <w:rPr>
          <w:rFonts w:eastAsiaTheme="minorEastAsia"/>
          <w:b w:val="0"/>
          <w:smallCaps w:val="0"/>
          <w:sz w:val="22"/>
          <w:lang w:val="en-US" w:eastAsia="en-US" w:bidi="ar-SA"/>
        </w:rPr>
      </w:pPr>
      <w:hyperlink w:anchor="_Toc528142236" w:history="1">
        <w:r w:rsidRPr="00DB1C1C">
          <w:rPr>
            <w:rStyle w:val="Hyperlink"/>
            <w:lang w:val="bg-BG"/>
          </w:rPr>
          <w:t xml:space="preserve">Бележка за Визуалния стандарт </w:t>
        </w:r>
        <w:r w:rsidRPr="00DB1C1C">
          <w:rPr>
            <w:rStyle w:val="Hyperlink"/>
          </w:rPr>
          <w:t>H</w:t>
        </w:r>
        <w:r w:rsidRPr="00DB1C1C">
          <w:rPr>
            <w:rStyle w:val="Hyperlink"/>
            <w:lang w:val="bg-BG"/>
          </w:rPr>
          <w:t>.264/</w:t>
        </w:r>
        <w:r w:rsidRPr="00DB1C1C">
          <w:rPr>
            <w:rStyle w:val="Hyperlink"/>
          </w:rPr>
          <w:t>AVC</w:t>
        </w:r>
        <w:r w:rsidRPr="00DB1C1C">
          <w:rPr>
            <w:rStyle w:val="Hyperlink"/>
            <w:lang w:val="bg-BG"/>
          </w:rPr>
          <w:t xml:space="preserve">, Видеостандарта </w:t>
        </w:r>
        <w:r w:rsidRPr="00DB1C1C">
          <w:rPr>
            <w:rStyle w:val="Hyperlink"/>
          </w:rPr>
          <w:t>VC</w:t>
        </w:r>
        <w:r w:rsidRPr="00DB1C1C">
          <w:rPr>
            <w:rStyle w:val="Hyperlink"/>
            <w:lang w:val="bg-BG"/>
          </w:rPr>
          <w:t xml:space="preserve">-1, Визуалния стандарт </w:t>
        </w:r>
        <w:r w:rsidRPr="00DB1C1C">
          <w:rPr>
            <w:rStyle w:val="Hyperlink"/>
          </w:rPr>
          <w:t>MPEG</w:t>
        </w:r>
        <w:r w:rsidRPr="00DB1C1C">
          <w:rPr>
            <w:rStyle w:val="Hyperlink"/>
            <w:lang w:val="bg-BG"/>
          </w:rPr>
          <w:t xml:space="preserve">-4 Част 2 и Видеостандарта </w:t>
        </w:r>
        <w:r w:rsidRPr="00DB1C1C">
          <w:rPr>
            <w:rStyle w:val="Hyperlink"/>
          </w:rPr>
          <w:t>MPEG</w:t>
        </w:r>
        <w:r w:rsidRPr="00DB1C1C">
          <w:rPr>
            <w:rStyle w:val="Hyperlink"/>
            <w:lang w:val="bg-BG"/>
          </w:rPr>
          <w:t>-2</w:t>
        </w:r>
        <w:r>
          <w:rPr>
            <w:webHidden/>
          </w:rPr>
          <w:tab/>
        </w:r>
        <w:r>
          <w:rPr>
            <w:webHidden/>
          </w:rPr>
          <w:fldChar w:fldCharType="begin"/>
        </w:r>
        <w:r>
          <w:rPr>
            <w:webHidden/>
          </w:rPr>
          <w:instrText xml:space="preserve"> PAGEREF _Toc528142236 \h </w:instrText>
        </w:r>
        <w:r>
          <w:rPr>
            <w:webHidden/>
          </w:rPr>
        </w:r>
        <w:r>
          <w:rPr>
            <w:webHidden/>
          </w:rPr>
          <w:fldChar w:fldCharType="separate"/>
        </w:r>
        <w:r>
          <w:rPr>
            <w:webHidden/>
          </w:rPr>
          <w:t>37</w:t>
        </w:r>
        <w:r>
          <w:rPr>
            <w:webHidden/>
          </w:rPr>
          <w:fldChar w:fldCharType="end"/>
        </w:r>
      </w:hyperlink>
    </w:p>
    <w:p w14:paraId="1D1F70A5" w14:textId="0AAD01AE" w:rsidR="00565001" w:rsidRDefault="00565001">
      <w:pPr>
        <w:pStyle w:val="TOC1"/>
        <w:tabs>
          <w:tab w:val="right" w:leader="dot" w:pos="5030"/>
        </w:tabs>
        <w:rPr>
          <w:rFonts w:eastAsiaTheme="minorEastAsia"/>
          <w:b w:val="0"/>
          <w:caps w:val="0"/>
          <w:noProof/>
          <w:sz w:val="22"/>
          <w:lang w:val="en-US" w:eastAsia="en-US" w:bidi="ar-SA"/>
        </w:rPr>
      </w:pPr>
      <w:hyperlink w:anchor="_Toc528142237" w:history="1">
        <w:r w:rsidRPr="00DB1C1C">
          <w:rPr>
            <w:rStyle w:val="Hyperlink"/>
            <w:noProof/>
          </w:rPr>
          <w:t>Приложение 2 – Пакети с лицензи за абонамент</w:t>
        </w:r>
        <w:r>
          <w:rPr>
            <w:noProof/>
            <w:webHidden/>
          </w:rPr>
          <w:tab/>
        </w:r>
        <w:r>
          <w:rPr>
            <w:noProof/>
            <w:webHidden/>
          </w:rPr>
          <w:fldChar w:fldCharType="begin"/>
        </w:r>
        <w:r>
          <w:rPr>
            <w:noProof/>
            <w:webHidden/>
          </w:rPr>
          <w:instrText xml:space="preserve"> PAGEREF _Toc528142237 \h </w:instrText>
        </w:r>
        <w:r>
          <w:rPr>
            <w:noProof/>
            <w:webHidden/>
          </w:rPr>
        </w:r>
        <w:r>
          <w:rPr>
            <w:noProof/>
            <w:webHidden/>
          </w:rPr>
          <w:fldChar w:fldCharType="separate"/>
        </w:r>
        <w:r>
          <w:rPr>
            <w:noProof/>
            <w:webHidden/>
          </w:rPr>
          <w:t>38</w:t>
        </w:r>
        <w:r>
          <w:rPr>
            <w:noProof/>
            <w:webHidden/>
          </w:rPr>
          <w:fldChar w:fldCharType="end"/>
        </w:r>
      </w:hyperlink>
    </w:p>
    <w:p w14:paraId="5A312B5A" w14:textId="2AD1A29B" w:rsidR="00565001" w:rsidRDefault="00565001">
      <w:pPr>
        <w:pStyle w:val="TOC3"/>
        <w:rPr>
          <w:rFonts w:eastAsiaTheme="minorEastAsia"/>
          <w:b w:val="0"/>
          <w:smallCaps w:val="0"/>
          <w:sz w:val="22"/>
          <w:lang w:val="en-US" w:eastAsia="en-US" w:bidi="ar-SA"/>
        </w:rPr>
      </w:pPr>
      <w:hyperlink w:anchor="_Toc528142238" w:history="1">
        <w:r w:rsidRPr="00DB1C1C">
          <w:rPr>
            <w:rStyle w:val="Hyperlink"/>
          </w:rPr>
          <w:t>Публичен сектор</w:t>
        </w:r>
        <w:r>
          <w:rPr>
            <w:webHidden/>
          </w:rPr>
          <w:tab/>
        </w:r>
        <w:r>
          <w:rPr>
            <w:webHidden/>
          </w:rPr>
          <w:fldChar w:fldCharType="begin"/>
        </w:r>
        <w:r>
          <w:rPr>
            <w:webHidden/>
          </w:rPr>
          <w:instrText xml:space="preserve"> PAGEREF _Toc528142238 \h </w:instrText>
        </w:r>
        <w:r>
          <w:rPr>
            <w:webHidden/>
          </w:rPr>
        </w:r>
        <w:r>
          <w:rPr>
            <w:webHidden/>
          </w:rPr>
          <w:fldChar w:fldCharType="separate"/>
        </w:r>
        <w:r>
          <w:rPr>
            <w:webHidden/>
          </w:rPr>
          <w:t>39</w:t>
        </w:r>
        <w:r>
          <w:rPr>
            <w:webHidden/>
          </w:rPr>
          <w:fldChar w:fldCharType="end"/>
        </w:r>
      </w:hyperlink>
    </w:p>
    <w:p w14:paraId="2B590B7D" w14:textId="7785F487" w:rsidR="00565001" w:rsidRDefault="00565001">
      <w:pPr>
        <w:pStyle w:val="TOC1"/>
        <w:tabs>
          <w:tab w:val="right" w:leader="dot" w:pos="5030"/>
        </w:tabs>
        <w:rPr>
          <w:rFonts w:eastAsiaTheme="minorEastAsia"/>
          <w:b w:val="0"/>
          <w:caps w:val="0"/>
          <w:noProof/>
          <w:sz w:val="22"/>
          <w:lang w:val="en-US" w:eastAsia="en-US" w:bidi="ar-SA"/>
        </w:rPr>
      </w:pPr>
      <w:hyperlink w:anchor="_Toc528142239" w:history="1">
        <w:r w:rsidRPr="00DB1C1C">
          <w:rPr>
            <w:rStyle w:val="Hyperlink"/>
            <w:noProof/>
          </w:rPr>
          <w:t>Приложение 3 – Стандартните договорни клаузи (Изпълнители за обработване на данни)</w:t>
        </w:r>
        <w:r>
          <w:rPr>
            <w:noProof/>
            <w:webHidden/>
          </w:rPr>
          <w:tab/>
        </w:r>
        <w:r>
          <w:rPr>
            <w:noProof/>
            <w:webHidden/>
          </w:rPr>
          <w:fldChar w:fldCharType="begin"/>
        </w:r>
        <w:r>
          <w:rPr>
            <w:noProof/>
            <w:webHidden/>
          </w:rPr>
          <w:instrText xml:space="preserve"> PAGEREF _Toc528142239 \h </w:instrText>
        </w:r>
        <w:r>
          <w:rPr>
            <w:noProof/>
            <w:webHidden/>
          </w:rPr>
        </w:r>
        <w:r>
          <w:rPr>
            <w:noProof/>
            <w:webHidden/>
          </w:rPr>
          <w:fldChar w:fldCharType="separate"/>
        </w:r>
        <w:r>
          <w:rPr>
            <w:noProof/>
            <w:webHidden/>
          </w:rPr>
          <w:t>40</w:t>
        </w:r>
        <w:r>
          <w:rPr>
            <w:noProof/>
            <w:webHidden/>
          </w:rPr>
          <w:fldChar w:fldCharType="end"/>
        </w:r>
      </w:hyperlink>
    </w:p>
    <w:p w14:paraId="121A948D" w14:textId="10AE97E3" w:rsidR="00565001" w:rsidRDefault="00565001">
      <w:pPr>
        <w:pStyle w:val="TOC1"/>
        <w:tabs>
          <w:tab w:val="right" w:leader="dot" w:pos="5030"/>
        </w:tabs>
        <w:rPr>
          <w:rFonts w:eastAsiaTheme="minorEastAsia"/>
          <w:b w:val="0"/>
          <w:caps w:val="0"/>
          <w:noProof/>
          <w:sz w:val="22"/>
          <w:lang w:val="en-US" w:eastAsia="en-US" w:bidi="ar-SA"/>
        </w:rPr>
      </w:pPr>
      <w:hyperlink w:anchor="_Toc528142240" w:history="1">
        <w:r w:rsidRPr="00DB1C1C">
          <w:rPr>
            <w:rStyle w:val="Hyperlink"/>
            <w:noProof/>
          </w:rPr>
          <w:t>Приложение 4 – Условия на Общия регламент на Европейския съюз относно защитата на данните</w:t>
        </w:r>
        <w:r>
          <w:rPr>
            <w:noProof/>
            <w:webHidden/>
          </w:rPr>
          <w:tab/>
        </w:r>
        <w:r>
          <w:rPr>
            <w:noProof/>
            <w:webHidden/>
          </w:rPr>
          <w:fldChar w:fldCharType="begin"/>
        </w:r>
        <w:r>
          <w:rPr>
            <w:noProof/>
            <w:webHidden/>
          </w:rPr>
          <w:instrText xml:space="preserve"> PAGEREF _Toc528142240 \h </w:instrText>
        </w:r>
        <w:r>
          <w:rPr>
            <w:noProof/>
            <w:webHidden/>
          </w:rPr>
        </w:r>
        <w:r>
          <w:rPr>
            <w:noProof/>
            <w:webHidden/>
          </w:rPr>
          <w:fldChar w:fldCharType="separate"/>
        </w:r>
        <w:r>
          <w:rPr>
            <w:noProof/>
            <w:webHidden/>
          </w:rPr>
          <w:t>47</w:t>
        </w:r>
        <w:r>
          <w:rPr>
            <w:noProof/>
            <w:webHidden/>
          </w:rPr>
          <w:fldChar w:fldCharType="end"/>
        </w:r>
      </w:hyperlink>
    </w:p>
    <w:p w14:paraId="092C9288" w14:textId="7309E03B" w:rsidR="004D27A6" w:rsidRPr="00690C65" w:rsidRDefault="00A430D3" w:rsidP="003A3B6C">
      <w:pPr>
        <w:pStyle w:val="TOC1"/>
        <w:tabs>
          <w:tab w:val="right" w:leader="dot" w:pos="5030"/>
        </w:tabs>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3FEF790A" w14:textId="77777777" w:rsidR="00267C1A" w:rsidRDefault="00267C1A" w:rsidP="00267C1A">
      <w:pPr>
        <w:pStyle w:val="ProductList-SectionHeading"/>
        <w:outlineLvl w:val="0"/>
      </w:pPr>
      <w:bookmarkStart w:id="2" w:name="_Toc507768531"/>
      <w:bookmarkStart w:id="3" w:name="_Toc507239485"/>
      <w:bookmarkStart w:id="4" w:name="Introduction"/>
      <w:bookmarkStart w:id="5" w:name="_Toc528142168"/>
      <w:r>
        <w:lastRenderedPageBreak/>
        <w:t>Въведение</w:t>
      </w:r>
      <w:bookmarkEnd w:id="2"/>
      <w:bookmarkEnd w:id="3"/>
      <w:bookmarkEnd w:id="5"/>
    </w:p>
    <w:p w14:paraId="61034DA5" w14:textId="77777777" w:rsidR="00267C1A" w:rsidRDefault="00267C1A" w:rsidP="00267C1A">
      <w:pPr>
        <w:pStyle w:val="ProductList-Body"/>
        <w:spacing w:after="240"/>
      </w:pPr>
      <w:r>
        <w:t>Страните се съгласяват, че настоящите Условия за Онлайн услуги регулират използването на Онлайн услугите от страна на Клиента и формулират неговите задължения по отношение на обработването и защитата на Клиентските данни и Личните данни от Онлайн услугите.</w:t>
      </w:r>
      <w:r>
        <w:rPr>
          <w:sz w:val="22"/>
        </w:rPr>
        <w:t xml:space="preserve"> </w:t>
      </w:r>
      <w:r>
        <w:t>Страните също така се съгласяват, че освен при наличието на отделно споразумение за Професионални услуги, настоящите Условия за Онлайн услуги регулират предоставянето на Професионални услуги, както и обработването и защитата на Клиентските данни и Личните данни във връзка с такова предоставяне.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w:t>
      </w:r>
    </w:p>
    <w:p w14:paraId="56C6AB0D" w14:textId="77777777" w:rsidR="00267C1A" w:rsidRDefault="00267C1A" w:rsidP="00267C1A">
      <w:pPr>
        <w:pStyle w:val="ProductList-SubSubSectionHeading"/>
        <w:outlineLvl w:val="1"/>
      </w:pPr>
      <w:bookmarkStart w:id="6" w:name="_Toc507768532"/>
      <w:bookmarkStart w:id="7" w:name="_Toc528142169"/>
      <w:r>
        <w:t>Споразумения за Ниво на услуги</w:t>
      </w:r>
      <w:bookmarkEnd w:id="6"/>
      <w:bookmarkEnd w:id="7"/>
    </w:p>
    <w:p w14:paraId="1E9CF215" w14:textId="77777777" w:rsidR="00267C1A" w:rsidRDefault="00267C1A" w:rsidP="00267C1A">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5" w:history="1">
        <w:r>
          <w:rPr>
            <w:rStyle w:val="Hyperlink"/>
          </w:rPr>
          <w:t>http://microsoft.com/licensing/contracts</w:t>
        </w:r>
      </w:hyperlink>
      <w:r>
        <w:t>.</w:t>
      </w:r>
    </w:p>
    <w:p w14:paraId="05FFD9BD" w14:textId="77777777" w:rsidR="00267C1A" w:rsidRDefault="00267C1A" w:rsidP="00267C1A">
      <w:pPr>
        <w:pStyle w:val="ProductList-Body"/>
      </w:pPr>
    </w:p>
    <w:p w14:paraId="4350CD6D" w14:textId="77777777" w:rsidR="00267C1A" w:rsidRDefault="00267C1A" w:rsidP="00267C1A">
      <w:pPr>
        <w:pStyle w:val="ProductList-SubSubSectionHeading"/>
        <w:outlineLvl w:val="1"/>
      </w:pPr>
      <w:bookmarkStart w:id="8" w:name="_Toc507768533"/>
      <w:bookmarkStart w:id="9" w:name="_Toc528142170"/>
      <w:r>
        <w:t>Приложими условия и актуализации за Онлайн услуги</w:t>
      </w:r>
      <w:bookmarkEnd w:id="8"/>
      <w:bookmarkEnd w:id="9"/>
    </w:p>
    <w:p w14:paraId="0DE5970F" w14:textId="77777777" w:rsidR="00267C1A" w:rsidRPr="00E47CD3" w:rsidRDefault="00267C1A" w:rsidP="00267C1A">
      <w:pPr>
        <w:pStyle w:val="ProductList-Body"/>
      </w:pPr>
      <w:r>
        <w:t>Когато Клиентът подновява или закупува нов абонамент за дадена Онлайн услуга, ще се прилагат текущите към момента Условия за Онлайн услуги,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Условията за Онлайн услуги, приложими за използването на новите функции, допълнения или сроден софтуер от страна на Клиента.</w:t>
      </w:r>
    </w:p>
    <w:p w14:paraId="3BE0C05D" w14:textId="77777777" w:rsidR="00267C1A" w:rsidRPr="00E47CD3" w:rsidRDefault="00267C1A" w:rsidP="00267C1A">
      <w:pPr>
        <w:pStyle w:val="ProductList-Body"/>
      </w:pPr>
    </w:p>
    <w:p w14:paraId="3840862E" w14:textId="77777777" w:rsidR="00267C1A" w:rsidRDefault="00267C1A" w:rsidP="00267C1A">
      <w:pPr>
        <w:pStyle w:val="ProductList-SubSubSectionHeading"/>
        <w:outlineLvl w:val="1"/>
      </w:pPr>
      <w:bookmarkStart w:id="10" w:name="_Toc507768534"/>
      <w:bookmarkStart w:id="11" w:name="_Toc528142171"/>
      <w:r>
        <w:t>Електронни известия</w:t>
      </w:r>
      <w:bookmarkEnd w:id="10"/>
      <w:bookmarkEnd w:id="11"/>
    </w:p>
    <w:p w14:paraId="1E6856C0" w14:textId="77777777" w:rsidR="00267C1A" w:rsidRDefault="00267C1A" w:rsidP="00267C1A">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23D4B488" w14:textId="77777777" w:rsidR="00267C1A" w:rsidRDefault="00267C1A" w:rsidP="00267C1A">
      <w:pPr>
        <w:pStyle w:val="ProductList-Body"/>
      </w:pPr>
    </w:p>
    <w:p w14:paraId="321E8266" w14:textId="77777777" w:rsidR="00267C1A" w:rsidRDefault="00267C1A" w:rsidP="00267C1A">
      <w:pPr>
        <w:pStyle w:val="ProductList-SubSubSectionHeading"/>
        <w:outlineLvl w:val="1"/>
      </w:pPr>
      <w:bookmarkStart w:id="12" w:name="_Toc507768535"/>
      <w:bookmarkStart w:id="13" w:name="_Toc507239486"/>
      <w:bookmarkStart w:id="14" w:name="_Toc528142172"/>
      <w:r>
        <w:t>Предишни версии</w:t>
      </w:r>
      <w:bookmarkEnd w:id="12"/>
      <w:bookmarkEnd w:id="13"/>
      <w:bookmarkEnd w:id="14"/>
    </w:p>
    <w:p w14:paraId="577D5759" w14:textId="77777777" w:rsidR="00267C1A" w:rsidRDefault="00267C1A" w:rsidP="00267C1A">
      <w:pPr>
        <w:pStyle w:val="ProductList-Body"/>
      </w:pPr>
      <w:r>
        <w:t xml:space="preserve">Условията за Онлайн услуги предоставят условия за Онлайн услугите, които са налични в момента. За по-старите версии на Условията за Онлайн услуги Клиентът може да посети </w:t>
      </w:r>
      <w:hyperlink r:id="rId16" w:history="1">
        <w:r>
          <w:rPr>
            <w:rStyle w:val="Hyperlink"/>
          </w:rPr>
          <w:t>http://go.microsoft.com/?linkid=9840733</w:t>
        </w:r>
      </w:hyperlink>
      <w:r>
        <w:t xml:space="preserve"> или да се свърже със съответния риселър или Мениджър на клиенти на Microsoft.</w:t>
      </w:r>
    </w:p>
    <w:p w14:paraId="7E8CD86E" w14:textId="77777777" w:rsidR="00267C1A" w:rsidRDefault="00267C1A" w:rsidP="00267C1A">
      <w:pPr>
        <w:pStyle w:val="ProductList-Body"/>
      </w:pPr>
    </w:p>
    <w:p w14:paraId="00C24DF7" w14:textId="77777777" w:rsidR="007D2359" w:rsidRDefault="007D2359" w:rsidP="007D2359">
      <w:pPr>
        <w:pStyle w:val="ProductList-Offering1Heading"/>
      </w:pPr>
      <w:bookmarkStart w:id="15" w:name="_Toc378147615"/>
      <w:bookmarkStart w:id="16" w:name="_Toc378151517"/>
      <w:bookmarkStart w:id="17" w:name="_Toc379797094"/>
      <w:bookmarkStart w:id="18" w:name="_Toc380513120"/>
      <w:bookmarkStart w:id="19" w:name="_Toc380655159"/>
      <w:bookmarkStart w:id="20" w:name="_Toc383415077"/>
      <w:bookmarkStart w:id="21" w:name="_Toc527036884"/>
      <w:bookmarkStart w:id="22" w:name="_Toc507768536"/>
      <w:bookmarkStart w:id="23" w:name="_Toc525753840"/>
      <w:bookmarkStart w:id="24" w:name="_Toc528142173"/>
      <w:bookmarkEnd w:id="4"/>
      <w:r>
        <w:t>Уточнения и резюме на промените</w:t>
      </w:r>
      <w:bookmarkEnd w:id="21"/>
      <w:bookmarkEnd w:id="22"/>
      <w:bookmarkEnd w:id="23"/>
      <w:bookmarkEnd w:id="24"/>
    </w:p>
    <w:tbl>
      <w:tblPr>
        <w:tblStyle w:val="TableGrid"/>
        <w:tblW w:w="0" w:type="auto"/>
        <w:tblLook w:val="04A0" w:firstRow="1" w:lastRow="0" w:firstColumn="1" w:lastColumn="0" w:noHBand="0" w:noVBand="1"/>
      </w:tblPr>
      <w:tblGrid>
        <w:gridCol w:w="5395"/>
        <w:gridCol w:w="5395"/>
      </w:tblGrid>
      <w:tr w:rsidR="007D2359" w:rsidRPr="00AD6DB4" w14:paraId="0A365D73" w14:textId="77777777" w:rsidTr="007D2359">
        <w:trPr>
          <w:tblHeader/>
        </w:trPr>
        <w:tc>
          <w:tcPr>
            <w:tcW w:w="5395" w:type="dxa"/>
            <w:shd w:val="clear" w:color="auto" w:fill="0072C6"/>
          </w:tcPr>
          <w:p w14:paraId="3935A904" w14:textId="77777777" w:rsidR="007D2359" w:rsidRPr="00231971" w:rsidRDefault="007D2359" w:rsidP="007D2359">
            <w:pPr>
              <w:pStyle w:val="ProductList-Body"/>
              <w:spacing w:before="20" w:after="20"/>
              <w:rPr>
                <w:color w:val="FFFFFF" w:themeColor="background1"/>
                <w:sz w:val="16"/>
                <w:szCs w:val="16"/>
              </w:rPr>
            </w:pPr>
            <w:r>
              <w:rPr>
                <w:color w:val="FFFFFF" w:themeColor="background1"/>
                <w:sz w:val="16"/>
                <w:szCs w:val="16"/>
              </w:rPr>
              <w:t>Допълнения</w:t>
            </w:r>
          </w:p>
        </w:tc>
        <w:tc>
          <w:tcPr>
            <w:tcW w:w="5395" w:type="dxa"/>
            <w:shd w:val="clear" w:color="auto" w:fill="0072C6"/>
          </w:tcPr>
          <w:p w14:paraId="5AA1BF57" w14:textId="77777777" w:rsidR="007D2359" w:rsidRPr="00231971" w:rsidRDefault="007D2359" w:rsidP="007D2359">
            <w:pPr>
              <w:pStyle w:val="ProductList-Body"/>
              <w:spacing w:before="20" w:after="20"/>
              <w:rPr>
                <w:color w:val="FFFFFF" w:themeColor="background1"/>
                <w:sz w:val="16"/>
                <w:szCs w:val="16"/>
              </w:rPr>
            </w:pPr>
            <w:r>
              <w:rPr>
                <w:color w:val="FFFFFF" w:themeColor="background1"/>
                <w:sz w:val="16"/>
                <w:szCs w:val="16"/>
              </w:rPr>
              <w:t>Заличавания</w:t>
            </w:r>
          </w:p>
        </w:tc>
      </w:tr>
      <w:tr w:rsidR="007D2359" w:rsidRPr="00A47BC4" w14:paraId="4CBFDA13" w14:textId="77777777" w:rsidTr="007D2359">
        <w:tc>
          <w:tcPr>
            <w:tcW w:w="5395" w:type="dxa"/>
            <w:vAlign w:val="bottom"/>
          </w:tcPr>
          <w:p w14:paraId="62ABCD62" w14:textId="77777777" w:rsidR="007D2359" w:rsidRPr="00A612BA" w:rsidRDefault="007D2359" w:rsidP="007D2359">
            <w:pPr>
              <w:pStyle w:val="ProductList-Body"/>
              <w:rPr>
                <w:rFonts w:asciiTheme="majorHAnsi" w:hAnsiTheme="majorHAnsi"/>
                <w:sz w:val="16"/>
              </w:rPr>
            </w:pPr>
            <w:r>
              <w:rPr>
                <w:rFonts w:asciiTheme="majorHAnsi" w:hAnsiTheme="majorHAnsi"/>
                <w:sz w:val="16"/>
              </w:rPr>
              <w:t xml:space="preserve">Dynamics 365 </w:t>
            </w:r>
            <w:r>
              <w:rPr>
                <w:rFonts w:asciiTheme="majorHAnsi" w:hAnsiTheme="majorHAnsi"/>
                <w:sz w:val="16"/>
                <w:szCs w:val="16"/>
              </w:rPr>
              <w:t xml:space="preserve">AI </w:t>
            </w:r>
            <w:r>
              <w:rPr>
                <w:rFonts w:asciiTheme="majorHAnsi" w:hAnsiTheme="majorHAnsi"/>
                <w:sz w:val="16"/>
              </w:rPr>
              <w:t xml:space="preserve">за </w:t>
            </w:r>
            <w:r>
              <w:rPr>
                <w:rFonts w:asciiTheme="majorHAnsi" w:hAnsiTheme="majorHAnsi"/>
                <w:sz w:val="16"/>
                <w:szCs w:val="16"/>
              </w:rPr>
              <w:t>Продажби</w:t>
            </w:r>
          </w:p>
        </w:tc>
        <w:tc>
          <w:tcPr>
            <w:tcW w:w="5395" w:type="dxa"/>
            <w:vAlign w:val="bottom"/>
          </w:tcPr>
          <w:p w14:paraId="73F302D0" w14:textId="77777777" w:rsidR="007D2359" w:rsidRPr="00E92AA5" w:rsidRDefault="007D2359" w:rsidP="007D2359">
            <w:pPr>
              <w:pStyle w:val="ProductList-Body"/>
              <w:rPr>
                <w:rFonts w:cstheme="minorHAnsi"/>
                <w:sz w:val="16"/>
                <w:szCs w:val="16"/>
              </w:rPr>
            </w:pPr>
            <w:r>
              <w:rPr>
                <w:rFonts w:cstheme="minorHAnsi"/>
                <w:sz w:val="16"/>
                <w:szCs w:val="16"/>
              </w:rPr>
              <w:t>Microsoft Intune (за устройство)</w:t>
            </w:r>
          </w:p>
        </w:tc>
      </w:tr>
      <w:tr w:rsidR="007D2359" w:rsidRPr="00A47BC4" w14:paraId="3DBF62D6" w14:textId="77777777" w:rsidTr="007D2359">
        <w:tc>
          <w:tcPr>
            <w:tcW w:w="5395" w:type="dxa"/>
            <w:vAlign w:val="bottom"/>
          </w:tcPr>
          <w:p w14:paraId="771DF61F" w14:textId="77777777" w:rsidR="007D2359" w:rsidRPr="00E92AA5" w:rsidRDefault="007D2359" w:rsidP="007D2359">
            <w:pPr>
              <w:pStyle w:val="ProductList-Body"/>
              <w:rPr>
                <w:rFonts w:cstheme="minorHAnsi"/>
                <w:sz w:val="16"/>
                <w:szCs w:val="16"/>
              </w:rPr>
            </w:pPr>
            <w:r>
              <w:rPr>
                <w:rFonts w:cstheme="minorHAnsi"/>
                <w:sz w:val="16"/>
                <w:szCs w:val="16"/>
              </w:rPr>
              <w:t>Microsoft Intune за Устройства</w:t>
            </w:r>
          </w:p>
        </w:tc>
        <w:tc>
          <w:tcPr>
            <w:tcW w:w="5395" w:type="dxa"/>
            <w:vAlign w:val="bottom"/>
          </w:tcPr>
          <w:p w14:paraId="537800B1" w14:textId="77777777" w:rsidR="007D2359" w:rsidRPr="00E92AA5" w:rsidRDefault="007D2359" w:rsidP="007D2359">
            <w:pPr>
              <w:pStyle w:val="ProductList-Body"/>
              <w:rPr>
                <w:rFonts w:cstheme="minorHAnsi"/>
                <w:sz w:val="16"/>
                <w:szCs w:val="16"/>
              </w:rPr>
            </w:pPr>
          </w:p>
        </w:tc>
      </w:tr>
    </w:tbl>
    <w:p w14:paraId="723F9217" w14:textId="77777777" w:rsidR="007D2359" w:rsidRDefault="007D2359" w:rsidP="007D2359">
      <w:pPr>
        <w:pStyle w:val="ProductList-Body"/>
      </w:pPr>
    </w:p>
    <w:p w14:paraId="0BD48135" w14:textId="77777777" w:rsidR="007D2359" w:rsidRDefault="007D2359" w:rsidP="007D2359">
      <w:pPr>
        <w:pStyle w:val="ProductList-ClauseHeading"/>
        <w:outlineLvl w:val="2"/>
      </w:pPr>
      <w:r>
        <w:t>Условия за защита на данните</w:t>
      </w:r>
    </w:p>
    <w:p w14:paraId="726D83AD" w14:textId="77777777" w:rsidR="007D2359" w:rsidRDefault="007D2359" w:rsidP="007D2359">
      <w:pPr>
        <w:pStyle w:val="ProductList-Body"/>
      </w:pPr>
      <w:hyperlink w:anchor="AppendixA_CoreOnlineServices" w:history="1">
        <w:r>
          <w:rPr>
            <w:rStyle w:val="Hyperlink"/>
          </w:rPr>
          <w:t>Приложение A – Основни онлайн услуги</w:t>
        </w:r>
      </w:hyperlink>
      <w:r>
        <w:t xml:space="preserve">: Azure Databricks и Azure Kubernetes Service са добавени като Основни услуги на Microsoft Azure. </w:t>
      </w:r>
    </w:p>
    <w:p w14:paraId="6E61713E" w14:textId="77777777" w:rsidR="007D2359" w:rsidRDefault="007D2359" w:rsidP="007D2359">
      <w:pPr>
        <w:pStyle w:val="ProductList-Body"/>
      </w:pPr>
    </w:p>
    <w:p w14:paraId="2B4238DB" w14:textId="77777777" w:rsidR="007D2359" w:rsidRDefault="007D2359" w:rsidP="007D2359">
      <w:pPr>
        <w:pStyle w:val="ProductList-ClauseHeading"/>
        <w:outlineLvl w:val="2"/>
      </w:pPr>
      <w:r>
        <w:t>Специфични условия за Онлайн услуги</w:t>
      </w:r>
    </w:p>
    <w:p w14:paraId="268C019A" w14:textId="77777777" w:rsidR="007D2359" w:rsidRDefault="007D2359" w:rsidP="007D2359">
      <w:pPr>
        <w:pStyle w:val="ProductList-Body"/>
      </w:pPr>
      <w:hyperlink w:anchor="MicrosoftAzureServices" w:history="1">
        <w:r>
          <w:rPr>
            <w:rStyle w:val="Hyperlink"/>
          </w:rPr>
          <w:t>Microsoft Azure Services</w:t>
        </w:r>
      </w:hyperlink>
      <w:r>
        <w:t>: Актуализирано е определението за „Услуги за търсене с Bing“, така че да се включват настоящите API.</w:t>
      </w:r>
    </w:p>
    <w:p w14:paraId="642634D4" w14:textId="77777777" w:rsidR="007D2359" w:rsidRDefault="007D2359" w:rsidP="007D2359">
      <w:pPr>
        <w:pStyle w:val="ProductList-Body"/>
      </w:pPr>
      <w:hyperlink w:anchor="AzureActiveDirectoryPremium" w:history="1">
        <w:r>
          <w:rPr>
            <w:rStyle w:val="Hyperlink"/>
          </w:rPr>
          <w:t>Azure Active Directory Premium</w:t>
        </w:r>
      </w:hyperlink>
      <w:r>
        <w:t>: Добавена е клауза „Потребление на Външни потребители“ в подкрепа на възможностите за достъп на външни потребители.</w:t>
      </w:r>
    </w:p>
    <w:p w14:paraId="28C59896" w14:textId="77777777" w:rsidR="007D2359" w:rsidRDefault="007D2359" w:rsidP="007D2359">
      <w:pPr>
        <w:pStyle w:val="ProductList-Body"/>
      </w:pPr>
      <w:hyperlink w:anchor="Dynamics365" w:history="1">
        <w:r>
          <w:rPr>
            <w:rStyle w:val="Hyperlink"/>
          </w:rPr>
          <w:t>Услуги на Microsoft Dynamics 365</w:t>
        </w:r>
      </w:hyperlink>
      <w:r>
        <w:t>: Добавена е декларация, че Dynamics 365 AI за Продажби не се обхваща от SLA.</w:t>
      </w:r>
    </w:p>
    <w:p w14:paraId="3F7B77BA" w14:textId="77777777" w:rsidR="007D2359" w:rsidRDefault="007D2359" w:rsidP="007D2359">
      <w:pPr>
        <w:pStyle w:val="ProductList-Body"/>
      </w:pPr>
      <w:hyperlink w:anchor="BusinessApplicationPlatform" w:history="1">
        <w:r>
          <w:rPr>
            <w:rStyle w:val="Hyperlink"/>
          </w:rPr>
          <w:t>Платформа на бизнес приложение</w:t>
        </w:r>
      </w:hyperlink>
      <w:r>
        <w:t>: Добавен е език към Изключение за хостване за Вградени възможности за Microsoft Power BI, с което се пояснява, че Клиентите нямат право да използват изключението за хостване, за да предоставят достъп до съдържание, съхранявано само в сървърен капацитет. Добавен е и език към клаузата „Достъп без ЛА за Потребител“, че Клиенти, които избират да използват Power BI Premium само в сървърен капацитет, трябва да придобият ЛА за Потребител за потребители, преглеждащи съдържание, споделено от този капацитет.</w:t>
      </w:r>
    </w:p>
    <w:p w14:paraId="7EACEE1D" w14:textId="77777777" w:rsidR="007D2359" w:rsidRDefault="007D2359" w:rsidP="007D2359">
      <w:pPr>
        <w:pStyle w:val="ProductList-Body"/>
      </w:pPr>
      <w:hyperlink w:anchor="Microsoft_Intune" w:history="1">
        <w:r>
          <w:rPr>
            <w:rStyle w:val="Hyperlink"/>
          </w:rPr>
          <w:t>Microsoft Intune</w:t>
        </w:r>
      </w:hyperlink>
      <w:r>
        <w:t>: Добавени са условия за Microsoft Intune за Устройство</w:t>
      </w:r>
    </w:p>
    <w:p w14:paraId="4B37BCAE" w14:textId="7790CCD4" w:rsidR="007D2359" w:rsidRDefault="007D2359" w:rsidP="007D2359">
      <w:pPr>
        <w:pStyle w:val="ProductList-Body"/>
      </w:pPr>
      <w:hyperlink w:anchor="Attachment2" w:history="1">
        <w:r>
          <w:rPr>
            <w:rStyle w:val="Hyperlink"/>
          </w:rPr>
          <w:t>Приложение 2</w:t>
        </w:r>
        <w:r w:rsidRPr="005027A3">
          <w:rPr>
            <w:rStyle w:val="Hyperlink"/>
          </w:rPr>
          <w:t>:</w:t>
        </w:r>
      </w:hyperlink>
      <w:r>
        <w:t xml:space="preserve"> Skype за бизнеса онлайн вече няма да се включва в Office 365 за нови клиенти с по-малко от 500 работни места. Клиенти, които вече използват Skype за бизнеса онлайн могат да продължат да го използват (включително обезпечавайки нови потребители), докато не завършат прехода си към Microsoft Teams.</w:t>
      </w:r>
    </w:p>
    <w:p w14:paraId="13750578" w14:textId="00950B26" w:rsidR="00331767" w:rsidRPr="00903BB7" w:rsidRDefault="00EB374D" w:rsidP="00331767">
      <w:pPr>
        <w:pStyle w:val="ProductList-Body"/>
        <w:shd w:val="clear" w:color="auto" w:fill="A6A6A6" w:themeFill="background1" w:themeFillShade="A6"/>
        <w:spacing w:before="120" w:after="240"/>
        <w:jc w:val="right"/>
      </w:pPr>
      <w:hyperlink w:anchor="TableofContents" w:history="1">
        <w:r w:rsidR="00331767">
          <w:rPr>
            <w:rStyle w:val="Hyperlink"/>
            <w:sz w:val="16"/>
            <w:szCs w:val="16"/>
          </w:rPr>
          <w:t>Съдържание</w:t>
        </w:r>
      </w:hyperlink>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history="1">
        <w:r w:rsidR="00331767">
          <w:rPr>
            <w:rStyle w:val="Hyperlink"/>
            <w:sz w:val="16"/>
            <w:szCs w:val="16"/>
          </w:rPr>
          <w:t>Общи условия</w:t>
        </w:r>
      </w:hyperlink>
    </w:p>
    <w:p w14:paraId="618FE7AB" w14:textId="77777777" w:rsidR="00E81045" w:rsidRDefault="00E81045" w:rsidP="00E81045">
      <w:pPr>
        <w:pStyle w:val="ProductList-Body"/>
        <w:tabs>
          <w:tab w:val="left" w:pos="360"/>
        </w:tabs>
        <w:rPr>
          <w:color w:val="000000" w:themeColor="text1"/>
        </w:rPr>
        <w:sectPr w:rsidR="00E81045" w:rsidSect="00A61B2A">
          <w:footerReference w:type="first" r:id="rId17"/>
          <w:pgSz w:w="12240" w:h="15840"/>
          <w:pgMar w:top="1440" w:right="720" w:bottom="1440" w:left="720" w:header="720" w:footer="720" w:gutter="0"/>
          <w:cols w:space="720"/>
          <w:titlePg/>
          <w:docGrid w:linePitch="360"/>
        </w:sectPr>
      </w:pPr>
    </w:p>
    <w:p w14:paraId="17DD878D" w14:textId="77777777" w:rsidR="00267C1A" w:rsidRPr="00103924" w:rsidRDefault="00267C1A" w:rsidP="00267C1A">
      <w:pPr>
        <w:pStyle w:val="ProductList-SectionHeading"/>
        <w:outlineLvl w:val="0"/>
      </w:pPr>
      <w:bookmarkStart w:id="25" w:name="_Toc507768537"/>
      <w:bookmarkStart w:id="26" w:name="_Toc507239489"/>
      <w:bookmarkStart w:id="27" w:name="Definitions"/>
      <w:bookmarkStart w:id="28" w:name="GeneralTerms"/>
      <w:bookmarkStart w:id="29" w:name="_Toc528142174"/>
      <w:bookmarkEnd w:id="15"/>
      <w:bookmarkEnd w:id="16"/>
      <w:bookmarkEnd w:id="17"/>
      <w:bookmarkEnd w:id="18"/>
      <w:bookmarkEnd w:id="19"/>
      <w:bookmarkEnd w:id="20"/>
      <w:r>
        <w:lastRenderedPageBreak/>
        <w:t>Определе</w:t>
      </w:r>
      <w:bookmarkStart w:id="30" w:name="_GoBack"/>
      <w:bookmarkEnd w:id="30"/>
      <w:r>
        <w:t>ния</w:t>
      </w:r>
      <w:bookmarkEnd w:id="25"/>
      <w:bookmarkEnd w:id="26"/>
      <w:bookmarkEnd w:id="29"/>
    </w:p>
    <w:bookmarkEnd w:id="27"/>
    <w:p w14:paraId="28A5DE80" w14:textId="77777777" w:rsidR="00267C1A" w:rsidRDefault="00267C1A" w:rsidP="00267C1A">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7E55A9C4" w14:textId="77777777" w:rsidR="00267C1A" w:rsidRDefault="00267C1A" w:rsidP="00267C1A">
      <w:pPr>
        <w:pStyle w:val="ProductList-Body"/>
        <w:spacing w:after="120"/>
      </w:pPr>
      <w:r>
        <w:t>„Основни онлайн услуги</w:t>
      </w:r>
      <w:r w:rsidRPr="00802FED">
        <w:rPr>
          <w:lang w:val="ru-RU"/>
        </w:rPr>
        <w:t>“</w:t>
      </w:r>
      <w:r>
        <w:t xml:space="preserve"> означава онези Онлайн услуги, изброени в </w:t>
      </w:r>
      <w:hyperlink w:anchor="DataProcessingTerms" w:history="1">
        <w:r>
          <w:rPr>
            <w:rStyle w:val="Hyperlink"/>
          </w:rPr>
          <w:t>Приложение A</w:t>
        </w:r>
      </w:hyperlink>
      <w:r>
        <w:t xml:space="preserve"> към Условията за защита на данните.</w:t>
      </w:r>
    </w:p>
    <w:p w14:paraId="375EB92B" w14:textId="77777777" w:rsidR="00267C1A" w:rsidRPr="00874919" w:rsidRDefault="00267C1A" w:rsidP="00267C1A">
      <w:pPr>
        <w:pStyle w:val="ProductList-Body"/>
        <w:spacing w:after="120"/>
      </w:pPr>
      <w:r>
        <w:t>„Клиентски данни</w:t>
      </w:r>
      <w:r w:rsidRPr="00802FED">
        <w:rPr>
          <w:lang w:val="ru-RU"/>
        </w:rPr>
        <w:t>“</w:t>
      </w:r>
      <w:r>
        <w:t xml:space="preserve">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 Клиентските данни не включват Данни за поддръжка.</w:t>
      </w:r>
    </w:p>
    <w:p w14:paraId="47F26EED" w14:textId="77777777" w:rsidR="00267C1A" w:rsidRPr="00874919" w:rsidRDefault="00267C1A" w:rsidP="00267C1A">
      <w:pPr>
        <w:pStyle w:val="ProductList-Body"/>
        <w:spacing w:after="120"/>
      </w:pPr>
      <w:r>
        <w:t>„Външен потребител</w:t>
      </w:r>
      <w:r w:rsidRPr="00802FED">
        <w:rPr>
          <w:lang w:val="ru-RU"/>
        </w:rPr>
        <w:t>“</w:t>
      </w:r>
      <w:r>
        <w:t xml:space="preserve">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3A965ECD" w14:textId="77777777" w:rsidR="00267C1A" w:rsidRDefault="00267C1A" w:rsidP="00267C1A">
      <w:pPr>
        <w:pStyle w:val="ProductList-Body"/>
        <w:spacing w:after="120"/>
      </w:pPr>
      <w:r>
        <w:t>„Общ регламент относно защитата на данните</w:t>
      </w:r>
      <w:r w:rsidRPr="00802FED">
        <w:rPr>
          <w:lang w:val="ru-RU"/>
        </w:rPr>
        <w:t>“</w:t>
      </w:r>
      <w:r>
        <w:t>, или „ОРЗД</w:t>
      </w:r>
      <w:r w:rsidRPr="00802FED">
        <w:rPr>
          <w:lang w:val="ru-RU"/>
        </w:rPr>
        <w:t>“</w:t>
      </w:r>
      <w:r>
        <w:t>, означава Регламент (ЕС) 2016/679 на Европейския парламент и на Съвета от 27 април 2016 година относно защитата на физическите лица във връзка с обработването на лични данни и относно свободното движение на такива данни и за отмяна на Директива 95/46/EО.</w:t>
      </w:r>
    </w:p>
    <w:p w14:paraId="35BFBD1C" w14:textId="77777777" w:rsidR="00267C1A" w:rsidRDefault="00267C1A" w:rsidP="00267C1A">
      <w:pPr>
        <w:pStyle w:val="ProductList-Body"/>
        <w:spacing w:after="120"/>
      </w:pPr>
      <w:r>
        <w:t>„Условия на ОРЗД</w:t>
      </w:r>
      <w:r w:rsidRPr="00802FED">
        <w:rPr>
          <w:lang w:val="ru-RU"/>
        </w:rPr>
        <w:t>“</w:t>
      </w:r>
      <w:r>
        <w:t xml:space="preserve"> означава условията в Приложение 4, съгласно което Microsoft поема обвързващи ангажименти относно обработването на Лични данни от нейна страна, както се изисква от чл. 28 от Общия регламент относно защитата на данните.</w:t>
      </w:r>
    </w:p>
    <w:bookmarkEnd w:id="28"/>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6251B0F2" w:rsidR="00103924"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4EBE1D03" w14:textId="77777777" w:rsidR="005E34B0" w:rsidRPr="00902117" w:rsidRDefault="005E34B0" w:rsidP="005E34B0">
      <w:pPr>
        <w:pStyle w:val="ProductList-Body"/>
        <w:spacing w:after="120"/>
      </w:pPr>
      <w:r w:rsidRPr="00902117">
        <w:t>„Мрежов сървър“ означава физически хардуерен сървър, отделен единствено за използване от Клиента, и който предоставя асистент за ресурси на компютрите в мрежата.</w:t>
      </w:r>
    </w:p>
    <w:p w14:paraId="406B2753" w14:textId="77777777" w:rsidR="007F191E" w:rsidRPr="00CC13E3" w:rsidRDefault="007F191E" w:rsidP="007F191E">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hyperlink r:id="rId18" w:history="1">
        <w:r>
          <w:rPr>
            <w:rStyle w:val="Hyperlink"/>
          </w:rPr>
          <w:t>http://go.microsoft.com/?linkid=9839207</w:t>
        </w:r>
      </w:hyperlink>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2D5B1608" w14:textId="77777777" w:rsidR="00267C1A" w:rsidRDefault="00267C1A" w:rsidP="00267C1A">
      <w:pPr>
        <w:pStyle w:val="ProductList-Body"/>
        <w:spacing w:after="120"/>
      </w:pPr>
      <w:r>
        <w:t>„OST</w:t>
      </w:r>
      <w:r w:rsidRPr="00802FED">
        <w:rPr>
          <w:lang w:val="ru-RU"/>
        </w:rPr>
        <w:t>“</w:t>
      </w:r>
      <w:r>
        <w:t xml:space="preserve"> означава настоящите </w:t>
      </w:r>
      <w:bookmarkStart w:id="31" w:name="_Toc507239490"/>
      <w:r>
        <w:t>Условия за Онлайн услуги</w:t>
      </w:r>
      <w:bookmarkEnd w:id="31"/>
      <w:r>
        <w:t>.</w:t>
      </w:r>
    </w:p>
    <w:p w14:paraId="1A68F641" w14:textId="77777777" w:rsidR="00267C1A" w:rsidRDefault="00267C1A" w:rsidP="00267C1A">
      <w:pPr>
        <w:pStyle w:val="ProductList-Body"/>
        <w:spacing w:after="120"/>
      </w:pPr>
      <w:r>
        <w:t>„Лични данни</w:t>
      </w:r>
      <w:r w:rsidRPr="00802FED">
        <w:rPr>
          <w:lang w:val="ru-RU"/>
        </w:rPr>
        <w:t>“</w:t>
      </w:r>
      <w:r>
        <w:t xml:space="preserve"> означава всяка информация, свързана с идентифицирано физическо лице или физическо лице, което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w:t>
      </w:r>
    </w:p>
    <w:p w14:paraId="47BBE66E" w14:textId="77777777" w:rsidR="00267C1A" w:rsidRDefault="00267C1A" w:rsidP="00267C1A">
      <w:pPr>
        <w:pStyle w:val="ProductList-Body"/>
        <w:spacing w:after="120"/>
      </w:pPr>
      <w:r>
        <w:t>„Предварителни издания</w:t>
      </w:r>
      <w:r w:rsidRPr="00802FED">
        <w:rPr>
          <w:lang w:val="ru-RU"/>
        </w:rPr>
        <w:t>“</w:t>
      </w:r>
      <w:r>
        <w:t xml:space="preserve"> означава компилации за предварителен преглед, бета-версии или други предварителни издания на функции, местоположения на центрове за данни и услуги, предлагани от Microsoft за оценка по избор.</w:t>
      </w:r>
    </w:p>
    <w:p w14:paraId="0E83DEBF" w14:textId="77777777" w:rsidR="00267C1A" w:rsidRDefault="00267C1A" w:rsidP="00267C1A">
      <w:pPr>
        <w:pStyle w:val="ProductList-Body"/>
        <w:spacing w:after="120"/>
      </w:pPr>
      <w:r>
        <w:t>„Професионални услуги</w:t>
      </w:r>
      <w:r w:rsidRPr="00802FED">
        <w:rPr>
          <w:lang w:val="ru-RU"/>
        </w:rPr>
        <w:t>“</w:t>
      </w:r>
      <w:r>
        <w:t xml:space="preserve"> означава услуги на Microsoft за техническа поддръжка и консултиране (напр. за миграция на данни) във връзка с Онлайн услуга. </w:t>
      </w:r>
    </w:p>
    <w:p w14:paraId="7404F9D5" w14:textId="77777777" w:rsidR="00267C1A" w:rsidRDefault="00267C1A" w:rsidP="00267C1A">
      <w:pPr>
        <w:pStyle w:val="ProductList-Body"/>
        <w:spacing w:after="120"/>
      </w:pPr>
      <w:r>
        <w:t>„ЛА</w:t>
      </w:r>
      <w:r w:rsidRPr="00802FED">
        <w:rPr>
          <w:lang w:val="ru-RU"/>
        </w:rPr>
        <w:t>“</w:t>
      </w:r>
      <w:r>
        <w:t xml:space="preserve"> означава лиценз за абонамент.</w:t>
      </w:r>
    </w:p>
    <w:p w14:paraId="7DF16646" w14:textId="77777777" w:rsidR="00267C1A" w:rsidRDefault="00267C1A" w:rsidP="00267C1A">
      <w:pPr>
        <w:pStyle w:val="ProductList-Body"/>
        <w:spacing w:after="120"/>
      </w:pPr>
      <w:r>
        <w:t>„Стандартни договорни клаузи</w:t>
      </w:r>
      <w:r w:rsidRPr="00802FED">
        <w:rPr>
          <w:lang w:val="ru-RU"/>
        </w:rPr>
        <w:t>“</w:t>
      </w:r>
      <w:r>
        <w:t xml:space="preserve"> означава стандартните клаузи за защита на данните за прехвърляне на лични данни на лица, обработващи данните, установени в трети страни, които не осигуряват подходящо ниво на защита, както е описано в чл. 46 от ОРЗД. Стандартните договорни клаузи се намират в </w:t>
      </w:r>
      <w:hyperlink w:anchor="Приложение3" w:history="1">
        <w:r>
          <w:rPr>
            <w:rStyle w:val="Hyperlink"/>
          </w:rPr>
          <w:t>Приложение 3</w:t>
        </w:r>
      </w:hyperlink>
      <w:r>
        <w:t>.</w:t>
      </w:r>
    </w:p>
    <w:p w14:paraId="30ED7C0C" w14:textId="77777777" w:rsidR="00267C1A" w:rsidRDefault="00267C1A" w:rsidP="00267C1A">
      <w:pPr>
        <w:pStyle w:val="ProductList-Body"/>
        <w:spacing w:after="120"/>
      </w:pPr>
      <w:r>
        <w:lastRenderedPageBreak/>
        <w:t>„Подизпълнител</w:t>
      </w:r>
      <w:r w:rsidRPr="00802FED">
        <w:rPr>
          <w:lang w:val="ru-RU"/>
        </w:rPr>
        <w:t>“</w:t>
      </w:r>
      <w:r>
        <w:t xml:space="preserve"> означава друго лице, обработващо данни, използвано от Microsoft за обработването на данни.</w:t>
      </w:r>
    </w:p>
    <w:p w14:paraId="21BCB280" w14:textId="77777777" w:rsidR="00267C1A" w:rsidRDefault="00267C1A" w:rsidP="00267C1A">
      <w:pPr>
        <w:pStyle w:val="ProductList-Body"/>
        <w:spacing w:after="120"/>
      </w:pPr>
      <w:r>
        <w:t>„Данни за поддръжка</w:t>
      </w:r>
      <w:r w:rsidRPr="00802FED">
        <w:rPr>
          <w:lang w:val="ru-RU"/>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посредством ангажимент с Microsoft за получаване на техническа поддръжка за Онлайн услугите, обхванати от настоящото споразумение.</w:t>
      </w:r>
    </w:p>
    <w:p w14:paraId="5F189FAE" w14:textId="3AC25004" w:rsidR="00267C1A" w:rsidRDefault="00267C1A" w:rsidP="00267C1A">
      <w:pPr>
        <w:pStyle w:val="ProductList-Body"/>
        <w:spacing w:after="120"/>
      </w:pPr>
      <w:r>
        <w:t>Термините „субект на данни</w:t>
      </w:r>
      <w:r w:rsidRPr="00802FED">
        <w:rPr>
          <w:lang w:val="ru-RU"/>
        </w:rPr>
        <w:t>“</w:t>
      </w:r>
      <w:r>
        <w:t>, „обработка</w:t>
      </w:r>
      <w:r w:rsidRPr="00802FED">
        <w:rPr>
          <w:lang w:val="ru-RU"/>
        </w:rPr>
        <w:t>“</w:t>
      </w:r>
      <w:r>
        <w:t>, „лице, обработващо данни</w:t>
      </w:r>
      <w:r w:rsidRPr="00802FED">
        <w:rPr>
          <w:lang w:val="ru-RU"/>
        </w:rPr>
        <w:t>“</w:t>
      </w:r>
      <w:r>
        <w:t xml:space="preserve"> и „надзорен орган</w:t>
      </w:r>
      <w:r w:rsidRPr="00802FED">
        <w:rPr>
          <w:lang w:val="ru-RU"/>
        </w:rPr>
        <w:t>“</w:t>
      </w:r>
      <w:r>
        <w:t>, както са използвани тук, имат значенията, дадени в ОРЗД, а термините „вносител на данни</w:t>
      </w:r>
      <w:r w:rsidRPr="00802FED">
        <w:rPr>
          <w:lang w:val="ru-RU"/>
        </w:rPr>
        <w:t>“</w:t>
      </w:r>
      <w:r>
        <w:t xml:space="preserve"> и „износител на данни</w:t>
      </w:r>
      <w:r w:rsidRPr="00802FED">
        <w:rPr>
          <w:lang w:val="ru-RU"/>
        </w:rPr>
        <w:t>“</w:t>
      </w:r>
      <w:r>
        <w:t xml:space="preserve"> имат значението, дадено в Стандартните договорни клаузи.</w:t>
      </w:r>
    </w:p>
    <w:p w14:paraId="36EF976F" w14:textId="77777777" w:rsidR="00CB3D73" w:rsidRDefault="007D2359" w:rsidP="00CB3D73">
      <w:pPr>
        <w:pStyle w:val="ProductList-Body"/>
        <w:shd w:val="clear" w:color="auto" w:fill="A6A6A6" w:themeFill="background1" w:themeFillShade="A6"/>
        <w:spacing w:before="120" w:after="240"/>
        <w:jc w:val="right"/>
      </w:pPr>
      <w:hyperlink w:anchor="TableofContents" w:history="1">
        <w:r w:rsidR="00CB3D73">
          <w:rPr>
            <w:rStyle w:val="Hyperlink"/>
            <w:sz w:val="16"/>
            <w:szCs w:val="16"/>
          </w:rPr>
          <w:t>Съдържание</w:t>
        </w:r>
      </w:hyperlink>
      <w:r w:rsidR="00CB3D73" w:rsidRPr="00DF320E">
        <w:rPr>
          <w:rStyle w:val="Hyperlink"/>
          <w:sz w:val="16"/>
          <w:szCs w:val="16"/>
        </w:rPr>
        <w:t xml:space="preserve"> </w:t>
      </w:r>
      <w:r w:rsidR="00CB3D73">
        <w:rPr>
          <w:sz w:val="16"/>
          <w:szCs w:val="16"/>
        </w:rPr>
        <w:t>/</w:t>
      </w:r>
      <w:r w:rsidR="00CB3D73" w:rsidRPr="00DF320E">
        <w:rPr>
          <w:sz w:val="16"/>
          <w:szCs w:val="16"/>
        </w:rPr>
        <w:t xml:space="preserve"> </w:t>
      </w:r>
      <w:hyperlink w:anchor="GeneralTerms" w:history="1">
        <w:r w:rsidR="00CB3D73">
          <w:rPr>
            <w:rStyle w:val="Hyperlink"/>
            <w:sz w:val="16"/>
            <w:szCs w:val="16"/>
          </w:rPr>
          <w:t>Общи условия</w:t>
        </w:r>
      </w:hyperlink>
    </w:p>
    <w:p w14:paraId="6146C4C0" w14:textId="77777777" w:rsidR="005C5D67" w:rsidRDefault="005C5D67" w:rsidP="00267C1A">
      <w:pPr>
        <w:pStyle w:val="ProductList-Body"/>
        <w:spacing w:after="120"/>
      </w:pPr>
    </w:p>
    <w:p w14:paraId="4DF0C4F8" w14:textId="77777777" w:rsidR="00267C1A" w:rsidRDefault="00267C1A" w:rsidP="00267C1A">
      <w:pPr>
        <w:pStyle w:val="ProductList-Body"/>
        <w:spacing w:after="120"/>
        <w:sectPr w:rsidR="00267C1A" w:rsidSect="00A61B2A">
          <w:footerReference w:type="default" r:id="rId19"/>
          <w:footerReference w:type="first" r:id="rId20"/>
          <w:pgSz w:w="12240" w:h="15840"/>
          <w:pgMar w:top="1440" w:right="720" w:bottom="1440" w:left="720" w:header="720" w:footer="720" w:gutter="0"/>
          <w:cols w:space="720"/>
          <w:titlePg/>
          <w:docGrid w:linePitch="360"/>
        </w:sectPr>
      </w:pPr>
    </w:p>
    <w:p w14:paraId="18F7674C" w14:textId="4EB2C57B" w:rsidR="00103924" w:rsidRPr="00690C65" w:rsidRDefault="00103924" w:rsidP="00103924">
      <w:pPr>
        <w:pStyle w:val="ProductList-Body"/>
      </w:pPr>
    </w:p>
    <w:p w14:paraId="74186755" w14:textId="77777777" w:rsidR="004B3189" w:rsidRDefault="004B3189" w:rsidP="004B3189">
      <w:pPr>
        <w:pStyle w:val="ProductList-SectionHeading"/>
        <w:keepNext/>
        <w:outlineLvl w:val="0"/>
      </w:pPr>
      <w:bookmarkStart w:id="32" w:name="_Toc507768538"/>
      <w:bookmarkStart w:id="33" w:name="_Toc453946572"/>
      <w:bookmarkStart w:id="34" w:name="_Toc451949009"/>
      <w:bookmarkStart w:id="35" w:name="_Toc528142175"/>
      <w:r>
        <w:t>Общи условия</w:t>
      </w:r>
      <w:bookmarkEnd w:id="32"/>
      <w:bookmarkEnd w:id="35"/>
    </w:p>
    <w:p w14:paraId="674123E3" w14:textId="77777777" w:rsidR="004B3189" w:rsidRDefault="004B3189" w:rsidP="004B3189">
      <w:pPr>
        <w:pStyle w:val="ProductList-SubSubSectionHeading"/>
        <w:outlineLvl w:val="1"/>
      </w:pPr>
      <w:bookmarkStart w:id="36" w:name="_Toc507768539"/>
      <w:bookmarkStart w:id="37" w:name="_Toc528142176"/>
      <w:r>
        <w:t>Лицензиране на Онлайн услугите</w:t>
      </w:r>
      <w:bookmarkEnd w:id="36"/>
      <w:bookmarkEnd w:id="37"/>
    </w:p>
    <w:p w14:paraId="490A9D8C" w14:textId="77777777" w:rsidR="004B3189" w:rsidRDefault="004B3189" w:rsidP="004B3189">
      <w:pPr>
        <w:pStyle w:val="ProductList-Body"/>
      </w:pPr>
      <w:r>
        <w:t xml:space="preserve">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history="1">
        <w:r>
          <w:rPr>
            <w:rStyle w:val="Hyperlink"/>
          </w:rPr>
          <w:t>Специфичните условия за Онлайн услугата</w:t>
        </w:r>
      </w:hyperlink>
      <w:r>
        <w:t xml:space="preserve">. В </w:t>
      </w:r>
      <w:hyperlink w:anchor="Приложение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14:paraId="374AD4C8" w14:textId="77777777" w:rsidR="004B3189" w:rsidRDefault="004B3189" w:rsidP="004B3189">
      <w:pPr>
        <w:pStyle w:val="ProductList-Body"/>
      </w:pPr>
    </w:p>
    <w:p w14:paraId="4CD1DD17" w14:textId="77777777" w:rsidR="004B3189" w:rsidRPr="00952232" w:rsidRDefault="004B3189" w:rsidP="004B3189">
      <w:pPr>
        <w:pStyle w:val="ProductList-Body"/>
        <w:ind w:left="180"/>
        <w:outlineLvl w:val="2"/>
      </w:pPr>
      <w:r>
        <w:rPr>
          <w:b/>
          <w:color w:val="0072C6"/>
        </w:rPr>
        <w:t>Превъзлагане на лицензи</w:t>
      </w:r>
    </w:p>
    <w:p w14:paraId="2A1B8C6E" w14:textId="77777777" w:rsidR="004B3189" w:rsidRDefault="004B3189" w:rsidP="004B3189">
      <w:pPr>
        <w:pStyle w:val="ProductList-Body"/>
        <w:ind w:left="158"/>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7DE71FF7" w14:textId="77777777" w:rsidR="004B3189" w:rsidRDefault="004B3189" w:rsidP="004B3189">
      <w:pPr>
        <w:pStyle w:val="ProductList-Body"/>
      </w:pPr>
    </w:p>
    <w:p w14:paraId="26C235ED" w14:textId="77777777" w:rsidR="004B3189" w:rsidRPr="004C41FC" w:rsidRDefault="004B3189" w:rsidP="004B3189">
      <w:pPr>
        <w:pStyle w:val="ProductList-Body"/>
        <w:ind w:left="180"/>
        <w:outlineLvl w:val="2"/>
      </w:pPr>
      <w:r>
        <w:rPr>
          <w:b/>
          <w:color w:val="0072C6"/>
        </w:rPr>
        <w:t>Мултиплексиране</w:t>
      </w:r>
    </w:p>
    <w:p w14:paraId="039B8DDB" w14:textId="77777777" w:rsidR="004B3189" w:rsidRDefault="004B3189" w:rsidP="004B3189">
      <w:pPr>
        <w:pStyle w:val="ProductList-Body"/>
        <w:ind w:left="158"/>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w:t>
      </w:r>
      <w:r w:rsidRPr="00802FED">
        <w:rPr>
          <w:lang w:val="ru-RU"/>
        </w:rPr>
        <w:t>“</w:t>
      </w:r>
      <w:r>
        <w:t xml:space="preserve"> или „метод за ограничаване на заявките към системата</w:t>
      </w:r>
      <w:r w:rsidRPr="00802FED">
        <w:rPr>
          <w:lang w:val="ru-RU"/>
        </w:rPr>
        <w:t>“</w:t>
      </w:r>
      <w:r>
        <w:t>), не намалява броя на лицензите от всеки тип (включително ЛА), от които Клиентът се нуждае.</w:t>
      </w:r>
    </w:p>
    <w:p w14:paraId="019DCC5A" w14:textId="77777777" w:rsidR="004B3189" w:rsidRDefault="004B3189" w:rsidP="004B3189">
      <w:pPr>
        <w:pStyle w:val="ProductList-Body"/>
      </w:pPr>
    </w:p>
    <w:p w14:paraId="1DB5383E" w14:textId="77777777" w:rsidR="004B3189" w:rsidRDefault="004B3189" w:rsidP="004B3189">
      <w:pPr>
        <w:pStyle w:val="ProductList-SubSubSectionHeading"/>
        <w:outlineLvl w:val="1"/>
      </w:pPr>
      <w:bookmarkStart w:id="38" w:name="_Toc507768540"/>
      <w:bookmarkStart w:id="39" w:name="_Toc528142177"/>
      <w:r>
        <w:t>Използване на Онлайн услугите</w:t>
      </w:r>
      <w:bookmarkEnd w:id="38"/>
      <w:bookmarkEnd w:id="39"/>
    </w:p>
    <w:p w14:paraId="4C3B680F" w14:textId="77777777" w:rsidR="004B3189" w:rsidRDefault="004B3189" w:rsidP="004B3189">
      <w:pPr>
        <w:pStyle w:val="ProductList-Body"/>
      </w:pPr>
      <w:r>
        <w:t>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w:t>
      </w:r>
    </w:p>
    <w:p w14:paraId="1E13DC02" w14:textId="77777777" w:rsidR="004B3189" w:rsidRDefault="004B3189" w:rsidP="004B3189">
      <w:pPr>
        <w:pStyle w:val="ProductList-Body"/>
      </w:pPr>
    </w:p>
    <w:p w14:paraId="7AEBFEB5" w14:textId="77777777" w:rsidR="004B3189" w:rsidRPr="004C41FC" w:rsidRDefault="004B3189" w:rsidP="004B3189">
      <w:pPr>
        <w:pStyle w:val="ProductList-Body"/>
        <w:ind w:left="180"/>
        <w:outlineLvl w:val="2"/>
      </w:pPr>
      <w:r>
        <w:rPr>
          <w:b/>
          <w:color w:val="0072C6"/>
        </w:rPr>
        <w:t>Условия за допустимо използване</w:t>
      </w:r>
    </w:p>
    <w:p w14:paraId="4A97589E" w14:textId="77777777" w:rsidR="004B3189" w:rsidRDefault="004B3189" w:rsidP="004B3189">
      <w:pPr>
        <w:pStyle w:val="ProductList-Body"/>
        <w:ind w:left="158"/>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2B2F90C6" w14:textId="77777777" w:rsidR="004B3189" w:rsidRDefault="004B3189" w:rsidP="00627D56">
      <w:pPr>
        <w:pStyle w:val="ProductList-Body"/>
        <w:numPr>
          <w:ilvl w:val="0"/>
          <w:numId w:val="1"/>
        </w:numPr>
        <w:ind w:left="608" w:hanging="270"/>
      </w:pPr>
      <w:r>
        <w:t>по начин, забранен от закона, подзаконови нормативни актове, държавен указ или декрет;</w:t>
      </w:r>
    </w:p>
    <w:p w14:paraId="5AD1BA92" w14:textId="77777777" w:rsidR="004B3189" w:rsidRDefault="004B3189" w:rsidP="00627D56">
      <w:pPr>
        <w:pStyle w:val="ProductList-Body"/>
        <w:numPr>
          <w:ilvl w:val="0"/>
          <w:numId w:val="1"/>
        </w:numPr>
        <w:spacing w:before="40"/>
        <w:ind w:left="608" w:hanging="270"/>
      </w:pPr>
      <w:r>
        <w:t xml:space="preserve">за нарушаване на правата на други; </w:t>
      </w:r>
    </w:p>
    <w:p w14:paraId="3AEF472F" w14:textId="77777777" w:rsidR="004B3189" w:rsidRDefault="004B3189" w:rsidP="00627D56">
      <w:pPr>
        <w:pStyle w:val="ProductList-Body"/>
        <w:numPr>
          <w:ilvl w:val="0"/>
          <w:numId w:val="1"/>
        </w:numPr>
        <w:spacing w:before="40"/>
        <w:ind w:left="608" w:hanging="270"/>
      </w:pPr>
      <w:r>
        <w:t xml:space="preserve">в опит за получаване на неупълномощен достъп до или прекъсване на услуга, устройство, данни, акаунт или мрежа; </w:t>
      </w:r>
    </w:p>
    <w:p w14:paraId="088AAF3E" w14:textId="77777777" w:rsidR="004B3189" w:rsidRDefault="004B3189" w:rsidP="00627D56">
      <w:pPr>
        <w:pStyle w:val="ProductList-Body"/>
        <w:numPr>
          <w:ilvl w:val="0"/>
          <w:numId w:val="1"/>
        </w:numPr>
        <w:spacing w:before="40"/>
        <w:ind w:left="608" w:hanging="270"/>
      </w:pPr>
      <w:r>
        <w:t>за изпращане на нежелана поща или разпространение на злонамерен софтуер;</w:t>
      </w:r>
    </w:p>
    <w:p w14:paraId="4B7196D8" w14:textId="77777777" w:rsidR="004B3189" w:rsidRDefault="004B3189" w:rsidP="00627D56">
      <w:pPr>
        <w:pStyle w:val="ProductList-Body"/>
        <w:numPr>
          <w:ilvl w:val="0"/>
          <w:numId w:val="1"/>
        </w:numPr>
        <w:spacing w:before="40"/>
        <w:ind w:left="608" w:hanging="270"/>
      </w:pPr>
      <w:r>
        <w:t xml:space="preserve">по начин, който може да навреди на Онлайн услугата или на използването на услугата от страна на друго лице; или </w:t>
      </w:r>
    </w:p>
    <w:p w14:paraId="5FB4B495" w14:textId="77777777" w:rsidR="004B3189" w:rsidRDefault="004B3189" w:rsidP="00627D56">
      <w:pPr>
        <w:pStyle w:val="ProductList-Body"/>
        <w:numPr>
          <w:ilvl w:val="0"/>
          <w:numId w:val="1"/>
        </w:numPr>
        <w:spacing w:before="40" w:after="120"/>
        <w:ind w:left="619"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14:paraId="3280A959" w14:textId="77777777" w:rsidR="004B3189" w:rsidRDefault="004B3189" w:rsidP="004B3189">
      <w:pPr>
        <w:pStyle w:val="ProductList-Body"/>
        <w:ind w:left="158"/>
      </w:pPr>
      <w: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0CED806B" w14:textId="77777777" w:rsidR="004B3189" w:rsidRDefault="004B3189" w:rsidP="004B3189">
      <w:pPr>
        <w:pStyle w:val="ProductList-Body"/>
      </w:pPr>
    </w:p>
    <w:p w14:paraId="0E644E7C" w14:textId="77777777" w:rsidR="004B3189" w:rsidRDefault="004B3189" w:rsidP="004B3189">
      <w:pPr>
        <w:pStyle w:val="ProductList-SubSubSectionHeading"/>
        <w:outlineLvl w:val="1"/>
      </w:pPr>
      <w:bookmarkStart w:id="40" w:name="_Toc507768541"/>
      <w:bookmarkStart w:id="41" w:name="_Toc507239493"/>
      <w:bookmarkStart w:id="42" w:name="_Toc528142178"/>
      <w:r>
        <w:t>Използване на софтуера с Онлайн услугата</w:t>
      </w:r>
      <w:bookmarkEnd w:id="40"/>
      <w:bookmarkEnd w:id="41"/>
      <w:bookmarkEnd w:id="42"/>
    </w:p>
    <w:p w14:paraId="392394B5" w14:textId="77777777" w:rsidR="004B3189" w:rsidRDefault="004B3189" w:rsidP="004B3189">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bookmarkEnd w:id="33"/>
    <w:bookmarkEnd w:id="34"/>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74AC3750"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Проверка за валидност, автоматични актуализации и събиране на данни за софтуер</w:t>
      </w:r>
    </w:p>
    <w:p w14:paraId="5CA5B88F" w14:textId="42500E54" w:rsidR="00103924" w:rsidRPr="00690C65" w:rsidRDefault="00103924" w:rsidP="00AD5F09">
      <w:pPr>
        <w:pStyle w:val="ProductList-Body"/>
        <w:ind w:left="180"/>
      </w:pPr>
      <w:r>
        <w:t xml:space="preserve">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w:t>
      </w:r>
      <w:r w:rsidR="008834A3">
        <w:t>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 за Клиентски данни</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17362316" w:rsidR="00AD5F09" w:rsidRDefault="00AD5F09" w:rsidP="00AD5F09">
      <w:pPr>
        <w:pStyle w:val="ProductList-Body"/>
      </w:pPr>
    </w:p>
    <w:p w14:paraId="20B8ED65" w14:textId="77777777" w:rsidR="00D0424B" w:rsidRDefault="00D0424B" w:rsidP="00D0424B">
      <w:pPr>
        <w:pStyle w:val="ProductList-SubSubSectionHeading"/>
        <w:keepNext/>
        <w:keepLines/>
        <w:outlineLvl w:val="1"/>
      </w:pPr>
      <w:bookmarkStart w:id="43" w:name="_Toc507768542"/>
      <w:bookmarkStart w:id="44" w:name="_Toc528142179"/>
      <w:r>
        <w:t>Технически ограничения</w:t>
      </w:r>
      <w:bookmarkEnd w:id="43"/>
      <w:bookmarkEnd w:id="44"/>
    </w:p>
    <w:p w14:paraId="7177F5D5" w14:textId="77777777" w:rsidR="00D0424B" w:rsidRDefault="00D0424B" w:rsidP="00D0424B">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221EEAC9" w14:textId="77777777" w:rsidR="00D0424B" w:rsidRDefault="00D0424B" w:rsidP="00D0424B">
      <w:pPr>
        <w:pStyle w:val="ProductList-Body"/>
      </w:pPr>
    </w:p>
    <w:p w14:paraId="1721E4FB" w14:textId="77777777" w:rsidR="00D0424B" w:rsidRPr="005123C4" w:rsidRDefault="00D0424B" w:rsidP="00D0424B">
      <w:pPr>
        <w:pStyle w:val="ProductList-SubSubSectionHeading"/>
        <w:outlineLvl w:val="1"/>
      </w:pPr>
      <w:bookmarkStart w:id="45" w:name="_Toc507768543"/>
      <w:bookmarkStart w:id="46" w:name="_Toc528142180"/>
      <w:r>
        <w:t>Услуги за внос/износ</w:t>
      </w:r>
      <w:bookmarkEnd w:id="45"/>
      <w:bookmarkEnd w:id="46"/>
    </w:p>
    <w:p w14:paraId="0A5A415C" w14:textId="77777777" w:rsidR="00D0424B" w:rsidRPr="00FC2D52" w:rsidRDefault="00D0424B" w:rsidP="00D0424B">
      <w:pPr>
        <w:pStyle w:val="productlist-body0"/>
      </w:pPr>
      <w:r>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Pr="00802FED">
        <w:rPr>
          <w:rFonts w:asciiTheme="minorHAnsi" w:eastAsiaTheme="minorHAnsi" w:hAnsiTheme="minorHAnsi" w:cstheme="minorBidi"/>
          <w:szCs w:val="22"/>
          <w:lang w:val="ru-RU"/>
        </w:rPr>
        <w:t>“</w:t>
      </w:r>
      <w:r>
        <w:rPr>
          <w:rFonts w:asciiTheme="minorHAnsi" w:eastAsiaTheme="minorHAnsi" w:hAnsiTheme="minorHAnsi" w:cstheme="minorBidi"/>
          <w:szCs w:val="22"/>
        </w:rPr>
        <w:t>).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438A2789" w14:textId="77777777" w:rsidR="00D0424B" w:rsidRDefault="00D0424B" w:rsidP="00D0424B">
      <w:pPr>
        <w:pStyle w:val="ProductList-Body"/>
      </w:pPr>
    </w:p>
    <w:p w14:paraId="261B86B1" w14:textId="77777777" w:rsidR="00D0424B" w:rsidRDefault="00D0424B" w:rsidP="00D0424B">
      <w:pPr>
        <w:pStyle w:val="ProductList-SubSubSectionHeading"/>
        <w:outlineLvl w:val="1"/>
      </w:pPr>
      <w:bookmarkStart w:id="47" w:name="_Toc507768544"/>
      <w:bookmarkStart w:id="48" w:name="_Toc528142181"/>
      <w:r>
        <w:t>Компоненти на шрифтове</w:t>
      </w:r>
      <w:bookmarkEnd w:id="47"/>
      <w:bookmarkEnd w:id="48"/>
    </w:p>
    <w:p w14:paraId="090AF890" w14:textId="77777777" w:rsidR="00D0424B" w:rsidRDefault="00D0424B" w:rsidP="00D0424B">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04EE7200" w14:textId="77777777" w:rsidR="00D0424B" w:rsidRDefault="00D0424B" w:rsidP="00D0424B">
      <w:pPr>
        <w:pStyle w:val="ProductList-Body"/>
      </w:pPr>
    </w:p>
    <w:p w14:paraId="4A981AA1" w14:textId="77777777" w:rsidR="00D0424B" w:rsidRDefault="00D0424B" w:rsidP="00D0424B">
      <w:pPr>
        <w:pStyle w:val="ProductList-SubSubSectionHeading"/>
        <w:outlineLvl w:val="1"/>
      </w:pPr>
      <w:bookmarkStart w:id="49" w:name="_Toc507768545"/>
      <w:bookmarkStart w:id="50" w:name="_Toc528142182"/>
      <w:r>
        <w:t>Промени и наличност на Онлайн услугите</w:t>
      </w:r>
      <w:bookmarkEnd w:id="49"/>
      <w:bookmarkEnd w:id="50"/>
    </w:p>
    <w:p w14:paraId="484267E8" w14:textId="77777777" w:rsidR="00D0424B" w:rsidRDefault="00D0424B" w:rsidP="00D0424B">
      <w:pPr>
        <w:pStyle w:val="ProductList-Body"/>
      </w:pPr>
      <w:r>
        <w:t xml:space="preserve">Microsoft може периодично да извършва разумни от търговска гледна точка промени във всяка Онлайн услуга. Microsoft има право да променя или прекратява дадена Онлайн услуга във всяка държава, където Microsoft е обект на държавна разпоредба, задължение или друго изискване, което </w:t>
      </w:r>
      <w:r w:rsidRPr="00802FED">
        <w:rPr>
          <w:lang w:val="ru-RU"/>
        </w:rPr>
        <w:t>(</w:t>
      </w:r>
      <w:r>
        <w:t xml:space="preserve">1) не е общоприложимо за бизнеси, които оперират там; (2) представлява затруднение за Microsoft да продължи да осъществява Онлайн услугата, без да я промени; и/или (3) е основание Microsoft да приеме, че тези условия или Онлайн услугата може да са в противоречие с тези изисквания или задължения. Ако Microsoft прекрати дадена Онлайн услуга на законово основание, Клиентите ще получат кредит за всяка авансово платена сума за периода след датата на прекратяване. </w:t>
      </w:r>
    </w:p>
    <w:p w14:paraId="36990BD2" w14:textId="77777777" w:rsidR="00D0424B" w:rsidRDefault="00D0424B" w:rsidP="00D0424B">
      <w:pPr>
        <w:pStyle w:val="ProductList-Body"/>
      </w:pPr>
    </w:p>
    <w:p w14:paraId="1BC51E6D" w14:textId="77777777" w:rsidR="003A3791" w:rsidRDefault="003A3791" w:rsidP="003A3791">
      <w:pPr>
        <w:pStyle w:val="ProductList-Body"/>
      </w:pPr>
      <w:r>
        <w:t xml:space="preserve">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отиде на адрес: </w:t>
      </w:r>
      <w:hyperlink r:id="rId21" w:history="1">
        <w:r>
          <w:rPr>
            <w:rStyle w:val="Hyperlink"/>
          </w:rPr>
          <w:t>https://go.microsoft.com/fwlink/?linkid=870295</w:t>
        </w:r>
      </w:hyperlink>
      <w:r>
        <w:t>.</w:t>
      </w:r>
    </w:p>
    <w:p w14:paraId="1AC07D48" w14:textId="77777777" w:rsidR="00D0424B" w:rsidRDefault="00D0424B" w:rsidP="00D0424B">
      <w:pPr>
        <w:pStyle w:val="ProductList-Body"/>
      </w:pPr>
    </w:p>
    <w:p w14:paraId="6592E881" w14:textId="77777777" w:rsidR="00D0424B" w:rsidRDefault="00D0424B" w:rsidP="00D0424B">
      <w:pPr>
        <w:pStyle w:val="ProductList-SubSubSectionHeading"/>
        <w:outlineLvl w:val="1"/>
      </w:pPr>
      <w:bookmarkStart w:id="51" w:name="_Toc507768546"/>
      <w:bookmarkStart w:id="52" w:name="_Toc528142183"/>
      <w:r>
        <w:t>Съответствие със законите</w:t>
      </w:r>
      <w:bookmarkEnd w:id="51"/>
      <w:bookmarkEnd w:id="52"/>
    </w:p>
    <w:p w14:paraId="4FEE834A" w14:textId="77777777" w:rsidR="00D0424B" w:rsidRDefault="00D0424B" w:rsidP="00D0424B">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0C2F9357" w14:textId="77777777" w:rsidR="00D0424B" w:rsidRDefault="00D0424B" w:rsidP="00D0424B">
      <w:pPr>
        <w:pStyle w:val="ProductList-Body"/>
      </w:pPr>
      <w:r>
        <w:t xml:space="preserve">Клиентът трябва да спазва всяко приложимо законодателство относно използването на Онлайн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отговорност за определяне дали Онлайн услугите са подходящи за съхранение и обработване на информация, обект на даден закон или наредба, както и за използването на Онлайн услугите по начин, който съответства на правните и законови задължения на Клиента. Клиентът носи отговорност за отговаряне на заявки от трети лица, свързани с използването на дадена Онлайн услуга от страна на Клиента, </w:t>
      </w:r>
      <w:r>
        <w:lastRenderedPageBreak/>
        <w:t xml:space="preserve">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 </w:t>
      </w:r>
    </w:p>
    <w:p w14:paraId="183421D6" w14:textId="77777777" w:rsidR="00D0424B" w:rsidRDefault="00D0424B" w:rsidP="00D0424B">
      <w:pPr>
        <w:pStyle w:val="ProductList-Body"/>
      </w:pPr>
    </w:p>
    <w:p w14:paraId="2302CF2F" w14:textId="77777777" w:rsidR="00D0424B" w:rsidRDefault="00D0424B" w:rsidP="00D0424B">
      <w:pPr>
        <w:pStyle w:val="ProductList-SubSubSectionHeading"/>
        <w:outlineLvl w:val="1"/>
      </w:pPr>
      <w:bookmarkStart w:id="53" w:name="_Toc507768547"/>
      <w:bookmarkStart w:id="54" w:name="_Toc528142184"/>
      <w:r>
        <w:t>Други</w:t>
      </w:r>
      <w:bookmarkEnd w:id="53"/>
      <w:bookmarkEnd w:id="54"/>
    </w:p>
    <w:p w14:paraId="12ECC7C8" w14:textId="77777777" w:rsidR="00D0424B" w:rsidRPr="00690C65" w:rsidRDefault="00D0424B" w:rsidP="00AD5F09">
      <w:pPr>
        <w:pStyle w:val="ProductList-Body"/>
      </w:pPr>
    </w:p>
    <w:p w14:paraId="169C2F2E" w14:textId="77777777" w:rsidR="009E78A5" w:rsidRPr="00F63552" w:rsidRDefault="009E78A5" w:rsidP="00F63552">
      <w:pPr>
        <w:pStyle w:val="ProductList-Body"/>
        <w:ind w:left="158"/>
        <w:rPr>
          <w:color w:val="0072C6"/>
        </w:rPr>
      </w:pPr>
      <w:bookmarkStart w:id="55" w:name="_Toc460240070"/>
      <w:bookmarkStart w:id="56" w:name="_Toc459970681"/>
      <w:bookmarkStart w:id="57" w:name="NonMicrosoftProducts"/>
      <w:r w:rsidRPr="00F63552">
        <w:rPr>
          <w:b/>
          <w:color w:val="0072C6"/>
        </w:rPr>
        <w:t>Продукти, които не са на Microsoft</w:t>
      </w:r>
      <w:bookmarkEnd w:id="55"/>
      <w:bookmarkEnd w:id="56"/>
    </w:p>
    <w:bookmarkEnd w:id="57"/>
    <w:p w14:paraId="2FD9D8ED" w14:textId="77777777" w:rsidR="001B7568" w:rsidRPr="00747204" w:rsidRDefault="001B7568" w:rsidP="00F63552">
      <w:pPr>
        <w:pStyle w:val="ProductList-Body"/>
        <w:ind w:left="158"/>
      </w:pPr>
      <w:r>
        <w:t xml:space="preserve">Microsoft може да предоставя Продукти, които не са на Microsoft, в наличност за Клиента чрез използването от страна на Клиента на Онлайн услугите (например чрез магазин, галерия или като резултати от търсене) или онлайн магазин на Microsoft (например Магазина на Microsoft за бизнес или Магазина на Microsoft за образование).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определен Продукт, който не е на Microsoft, като част от сметката на Клиента за Онлайн услугите. Въпреки това Microsoft не поема никаква отговорност за Продукт, който не е на Microsoft. Единствено Клиентът носи отговорност за Продукт, който не е на Microsoft, който той инсталира или използва с Онлайн услуга или придобива или управлява чрез онлайн магазин на Microsoft. Използването от страна на Клиента на Продукт, който не е на Microsoft, се регулира от лиценза, услугата и/или условията за поверителност между Клиента и издателя на Продукта, който не е на Microsoft (ако има такъв). </w:t>
      </w:r>
    </w:p>
    <w:p w14:paraId="1AE95EC8" w14:textId="74B619A9" w:rsidR="00103924" w:rsidRDefault="00103924" w:rsidP="00103924">
      <w:pPr>
        <w:pStyle w:val="ProductList-Body"/>
      </w:pPr>
    </w:p>
    <w:p w14:paraId="60B41FA4" w14:textId="77777777" w:rsidR="00D0424B" w:rsidRPr="004C41FC" w:rsidRDefault="00D0424B" w:rsidP="00D0424B">
      <w:pPr>
        <w:pStyle w:val="ProductList-Body"/>
        <w:ind w:left="158"/>
      </w:pPr>
      <w:r>
        <w:rPr>
          <w:b/>
          <w:color w:val="0072C6"/>
        </w:rPr>
        <w:t>Конкурентно тестване на производителността</w:t>
      </w:r>
    </w:p>
    <w:p w14:paraId="792EBE6D" w14:textId="77777777" w:rsidR="00D0424B" w:rsidRDefault="00D0424B" w:rsidP="00D0424B">
      <w:pPr>
        <w:pStyle w:val="ProductList-Body"/>
        <w:ind w:left="158"/>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5B4C399B" w14:textId="6D78E2A4" w:rsidR="00730B3A" w:rsidRDefault="007D2359" w:rsidP="00F810E5">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F810E5" w:rsidRPr="00DF320E">
        <w:rPr>
          <w:rStyle w:val="Hyperlink"/>
          <w:sz w:val="16"/>
          <w:szCs w:val="16"/>
        </w:rPr>
        <w:t xml:space="preserve"> </w:t>
      </w:r>
      <w:r w:rsidR="002E0100">
        <w:rPr>
          <w:sz w:val="16"/>
          <w:szCs w:val="16"/>
        </w:rPr>
        <w:t>/</w:t>
      </w:r>
      <w:r w:rsidR="00F810E5" w:rsidRPr="00DF320E">
        <w:rPr>
          <w:sz w:val="16"/>
          <w:szCs w:val="16"/>
        </w:rPr>
        <w:t xml:space="preserve"> </w:t>
      </w:r>
      <w:hyperlink w:anchor="GeneralTerms" w:history="1">
        <w:r w:rsidR="002E0100">
          <w:rPr>
            <w:rStyle w:val="Hyperlink"/>
            <w:sz w:val="16"/>
            <w:szCs w:val="16"/>
          </w:rPr>
          <w:t>Общи условия</w:t>
        </w:r>
      </w:hyperlink>
    </w:p>
    <w:p w14:paraId="74E4B160" w14:textId="77777777" w:rsidR="00F810E5" w:rsidRDefault="00F810E5" w:rsidP="00A914BF">
      <w:pPr>
        <w:pStyle w:val="ProductList-Body"/>
      </w:pPr>
    </w:p>
    <w:p w14:paraId="1381C693" w14:textId="728BB67C" w:rsidR="005C5D67" w:rsidRDefault="005C5D67" w:rsidP="00A914BF">
      <w:pPr>
        <w:pStyle w:val="ProductList-Body"/>
        <w:sectPr w:rsidR="005C5D67" w:rsidSect="00A61B2A">
          <w:pgSz w:w="12240" w:h="15840"/>
          <w:pgMar w:top="1440" w:right="720" w:bottom="1440" w:left="720" w:header="720" w:footer="720" w:gutter="0"/>
          <w:cols w:space="720"/>
          <w:titlePg/>
          <w:docGrid w:linePitch="360"/>
        </w:sectPr>
      </w:pPr>
    </w:p>
    <w:p w14:paraId="77A74895" w14:textId="77777777" w:rsidR="00D0424B" w:rsidRDefault="00D0424B" w:rsidP="00D0424B">
      <w:pPr>
        <w:pStyle w:val="ProductList-SectionHeading"/>
        <w:keepNext/>
        <w:tabs>
          <w:tab w:val="center" w:pos="5400"/>
        </w:tabs>
        <w:outlineLvl w:val="0"/>
      </w:pPr>
      <w:bookmarkStart w:id="58" w:name="_Toc507239504"/>
      <w:bookmarkStart w:id="59" w:name="PrivacyandSecurityTerms"/>
      <w:bookmarkStart w:id="60" w:name="_Toc528142185"/>
      <w:r>
        <w:lastRenderedPageBreak/>
        <w:t>Условия за защита на данните</w:t>
      </w:r>
      <w:bookmarkEnd w:id="58"/>
      <w:bookmarkEnd w:id="60"/>
    </w:p>
    <w:p w14:paraId="6F0AD852" w14:textId="77777777" w:rsidR="005C5D67" w:rsidRDefault="00D0424B" w:rsidP="005C5D67">
      <w:pPr>
        <w:pStyle w:val="ProductList-Body"/>
        <w:spacing w:after="120"/>
        <w:sectPr w:rsidR="005C5D67" w:rsidSect="00A61B2A">
          <w:footerReference w:type="default" r:id="rId22"/>
          <w:footerReference w:type="first" r:id="rId23"/>
          <w:pgSz w:w="12240" w:h="15840"/>
          <w:pgMar w:top="1440" w:right="720" w:bottom="1440" w:left="720" w:header="720" w:footer="720" w:gutter="0"/>
          <w:cols w:space="720"/>
          <w:titlePg/>
          <w:docGrid w:linePitch="360"/>
        </w:sectPr>
      </w:pPr>
      <w:r>
        <w:t>Настоящият раздел от Условията за Онлайн услуги включва следните подраздели:</w:t>
      </w:r>
    </w:p>
    <w:p w14:paraId="1B616259" w14:textId="7F4D2E9E" w:rsidR="005C5D67" w:rsidRDefault="005C5D67" w:rsidP="00627D56">
      <w:pPr>
        <w:pStyle w:val="ProductList-Body"/>
        <w:numPr>
          <w:ilvl w:val="0"/>
          <w:numId w:val="16"/>
        </w:numPr>
      </w:pPr>
      <w:r w:rsidRPr="005C5D67">
        <w:rPr>
          <w:lang w:val="en-US" w:eastAsia="en-US" w:bidi="ar-SA"/>
        </w:rPr>
        <w:t>Обсег</w:t>
      </w:r>
    </w:p>
    <w:p w14:paraId="04345F0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Обработване на Клиентски данни; собственост</w:t>
      </w:r>
    </w:p>
    <w:p w14:paraId="74AE16C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Разкриване на Клиентски данни</w:t>
      </w:r>
    </w:p>
    <w:p w14:paraId="00748892"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Обработване на Лични данни; ОРЗД</w:t>
      </w:r>
    </w:p>
    <w:p w14:paraId="72CBD9E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Защита на данните</w:t>
      </w:r>
    </w:p>
    <w:p w14:paraId="38745688"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Уведомяване за пробив в защитата</w:t>
      </w:r>
    </w:p>
    <w:p w14:paraId="43B7EEF7"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Прехвърляне и местоположение на данните</w:t>
      </w:r>
    </w:p>
    <w:p w14:paraId="6DA91D21" w14:textId="64CDEE22" w:rsidR="005C5D67" w:rsidRDefault="005C5D67" w:rsidP="00627D56">
      <w:pPr>
        <w:pStyle w:val="ProductList-Body"/>
        <w:numPr>
          <w:ilvl w:val="0"/>
          <w:numId w:val="16"/>
        </w:numPr>
        <w:rPr>
          <w:lang w:val="en-US" w:eastAsia="en-US" w:bidi="ar-SA"/>
        </w:rPr>
      </w:pPr>
      <w:r w:rsidRPr="005C5D67">
        <w:rPr>
          <w:lang w:val="en-US" w:eastAsia="en-US" w:bidi="ar-SA"/>
        </w:rPr>
        <w:t>Съхранение и изтриване на данните</w:t>
      </w:r>
    </w:p>
    <w:p w14:paraId="4B357AEC" w14:textId="77777777" w:rsidR="005C5D67" w:rsidRPr="005C5D67" w:rsidRDefault="005C5D67" w:rsidP="005C5D67">
      <w:pPr>
        <w:pStyle w:val="ProductList-Body"/>
        <w:ind w:left="720"/>
        <w:rPr>
          <w:lang w:val="en-US" w:eastAsia="en-US" w:bidi="ar-SA"/>
        </w:rPr>
      </w:pPr>
    </w:p>
    <w:p w14:paraId="17009AB4" w14:textId="35CEB3D1" w:rsidR="005C5D67" w:rsidRDefault="005C5D67" w:rsidP="00627D56">
      <w:pPr>
        <w:pStyle w:val="ProductList-Body"/>
        <w:numPr>
          <w:ilvl w:val="0"/>
          <w:numId w:val="16"/>
        </w:numPr>
      </w:pPr>
      <w:r w:rsidRPr="005C5D67">
        <w:rPr>
          <w:lang w:val="en-US" w:eastAsia="en-US" w:bidi="ar-SA"/>
        </w:rPr>
        <w:t>Ангажимент за поверителност на лицето, обработващо данните</w:t>
      </w:r>
    </w:p>
    <w:p w14:paraId="0D3BB3DA" w14:textId="59A80A77" w:rsidR="005C5D67" w:rsidRPr="00C83150" w:rsidRDefault="005C5D67" w:rsidP="00627D56">
      <w:pPr>
        <w:pStyle w:val="ProductList-Body"/>
        <w:numPr>
          <w:ilvl w:val="0"/>
          <w:numId w:val="16"/>
        </w:numPr>
      </w:pPr>
      <w:r w:rsidRPr="005C5D67">
        <w:rPr>
          <w:lang w:eastAsia="en-US" w:bidi="ar-SA"/>
        </w:rPr>
        <w:t>Уведомления и мерки за контрол при използването на Подизпълнители</w:t>
      </w:r>
    </w:p>
    <w:p w14:paraId="466F581C" w14:textId="1F184840" w:rsidR="005C5D67" w:rsidRDefault="005C5D67" w:rsidP="00627D56">
      <w:pPr>
        <w:pStyle w:val="ProductList-Body"/>
        <w:numPr>
          <w:ilvl w:val="0"/>
          <w:numId w:val="16"/>
        </w:numPr>
      </w:pPr>
      <w:r w:rsidRPr="005C5D67">
        <w:rPr>
          <w:lang w:val="en-US" w:eastAsia="en-US" w:bidi="ar-SA"/>
        </w:rPr>
        <w:t>Образователни институции</w:t>
      </w:r>
    </w:p>
    <w:p w14:paraId="38940091" w14:textId="3E058692" w:rsidR="005C5D67" w:rsidRDefault="005C5D67" w:rsidP="00627D56">
      <w:pPr>
        <w:pStyle w:val="ProductList-Body"/>
        <w:numPr>
          <w:ilvl w:val="0"/>
          <w:numId w:val="16"/>
        </w:numPr>
      </w:pPr>
      <w:r w:rsidRPr="005C5D67">
        <w:rPr>
          <w:lang w:val="en-US" w:eastAsia="en-US" w:bidi="ar-SA"/>
        </w:rPr>
        <w:t>Бизнес сътрудник по HIPAA</w:t>
      </w:r>
    </w:p>
    <w:p w14:paraId="20E67EB7" w14:textId="4498041F" w:rsidR="005C5D67" w:rsidRDefault="005C5D67" w:rsidP="00627D56">
      <w:pPr>
        <w:pStyle w:val="ProductList-Body"/>
        <w:numPr>
          <w:ilvl w:val="0"/>
          <w:numId w:val="16"/>
        </w:numPr>
      </w:pPr>
      <w:r w:rsidRPr="005C5D67">
        <w:rPr>
          <w:lang w:eastAsia="en-US" w:bidi="ar-SA"/>
        </w:rPr>
        <w:t xml:space="preserve">Начини за връзка с </w:t>
      </w:r>
      <w:r w:rsidRPr="005C5D67">
        <w:rPr>
          <w:lang w:val="en-US" w:eastAsia="en-US" w:bidi="ar-SA"/>
        </w:rPr>
        <w:t>Microsoft</w:t>
      </w:r>
    </w:p>
    <w:p w14:paraId="4597E342" w14:textId="49E7E043" w:rsidR="005C5D67" w:rsidRDefault="005C5D67" w:rsidP="00627D56">
      <w:pPr>
        <w:pStyle w:val="ProductList-Body"/>
        <w:numPr>
          <w:ilvl w:val="0"/>
          <w:numId w:val="16"/>
        </w:numPr>
      </w:pPr>
      <w:r w:rsidRPr="005C5D67">
        <w:rPr>
          <w:lang w:eastAsia="en-US" w:bidi="ar-SA"/>
        </w:rPr>
        <w:t xml:space="preserve">Приложение </w:t>
      </w:r>
      <w:r w:rsidRPr="005C5D67">
        <w:rPr>
          <w:lang w:val="en-US" w:eastAsia="en-US" w:bidi="ar-SA"/>
        </w:rPr>
        <w:t>A</w:t>
      </w:r>
      <w:r w:rsidRPr="005C5D67">
        <w:rPr>
          <w:lang w:eastAsia="en-US" w:bidi="ar-SA"/>
        </w:rPr>
        <w:t xml:space="preserve"> – Основни онлайн услуги</w:t>
      </w:r>
    </w:p>
    <w:p w14:paraId="6EF63E54" w14:textId="3B0909E8" w:rsidR="005C5D67" w:rsidRDefault="005C5D67" w:rsidP="00627D56">
      <w:pPr>
        <w:pStyle w:val="ProductList-Body"/>
        <w:numPr>
          <w:ilvl w:val="0"/>
          <w:numId w:val="16"/>
        </w:numPr>
        <w:sectPr w:rsidR="005C5D67" w:rsidSect="003A3791">
          <w:type w:val="continuous"/>
          <w:pgSz w:w="12240" w:h="15840"/>
          <w:pgMar w:top="1440" w:right="720" w:bottom="1440" w:left="720" w:header="720" w:footer="720" w:gutter="0"/>
          <w:cols w:num="2" w:space="720"/>
          <w:titlePg/>
          <w:docGrid w:linePitch="360"/>
        </w:sectPr>
      </w:pPr>
      <w:r w:rsidRPr="005C5D67">
        <w:rPr>
          <w:lang w:eastAsia="en-US" w:bidi="ar-SA"/>
        </w:rPr>
        <w:t xml:space="preserve">Приложение </w:t>
      </w:r>
      <w:r w:rsidRPr="005C5D67">
        <w:rPr>
          <w:lang w:val="en-US" w:eastAsia="en-US" w:bidi="ar-SA"/>
        </w:rPr>
        <w:t>B</w:t>
      </w:r>
      <w:r w:rsidRPr="005C5D67">
        <w:rPr>
          <w:lang w:eastAsia="en-US" w:bidi="ar-SA"/>
        </w:rPr>
        <w:t xml:space="preserve"> – Мерки за защита</w:t>
      </w:r>
    </w:p>
    <w:p w14:paraId="211D6969" w14:textId="2BAADB52" w:rsidR="00D0424B" w:rsidRDefault="00D0424B" w:rsidP="00D0424B">
      <w:pPr>
        <w:pStyle w:val="ProductList-SubSubSectionHeading"/>
        <w:outlineLvl w:val="1"/>
      </w:pPr>
      <w:bookmarkStart w:id="61" w:name="_Toc507768549"/>
      <w:bookmarkStart w:id="62" w:name="_Toc528142186"/>
      <w:r>
        <w:t>Обсег</w:t>
      </w:r>
      <w:bookmarkEnd w:id="61"/>
      <w:bookmarkEnd w:id="62"/>
    </w:p>
    <w:p w14:paraId="4EA3FA6B" w14:textId="77777777" w:rsidR="00886AF8" w:rsidRPr="0044514B" w:rsidRDefault="00886AF8" w:rsidP="00886AF8">
      <w:pPr>
        <w:pStyle w:val="ProductList-Body"/>
      </w:pPr>
      <w:r>
        <w:t>Условията в настоящия раздел („Условия за защита на данните</w:t>
      </w:r>
      <w:r w:rsidRPr="005749D6">
        <w:rPr>
          <w:lang w:val="ru-RU"/>
        </w:rPr>
        <w:t>“</w:t>
      </w:r>
      <w:r>
        <w:t xml:space="preserve">) се прилагат за всички Онлайн услуги с изключение на Корпоративната платформа за Картите на Bing, Платформата за управление на движими активи на Картите на Bing, Услугите за търсене с Bing, LinkedIn Sales Navigator, Microsoft Azure Stack, Microsoft Genomics и Центъра за приложения Visual Studio, които се регулират от условията за поверителност и защита в приложимите </w:t>
      </w:r>
      <w:hyperlink w:anchor="OnlineServiceSpecificTerms" w:history="1">
        <w:r>
          <w:rPr>
            <w:rStyle w:val="Hyperlink"/>
          </w:rPr>
          <w:t>Специфични условия за Онлайн услуги</w:t>
        </w:r>
      </w:hyperlink>
      <w:r>
        <w:t>.</w:t>
      </w:r>
    </w:p>
    <w:p w14:paraId="3AC8E6D9" w14:textId="77777777" w:rsidR="00D0424B" w:rsidRDefault="00D0424B" w:rsidP="00D0424B">
      <w:pPr>
        <w:pStyle w:val="ProductList-Body"/>
      </w:pPr>
    </w:p>
    <w:p w14:paraId="484CE687" w14:textId="77777777" w:rsidR="00D0424B" w:rsidRDefault="00D0424B" w:rsidP="00D0424B">
      <w:pPr>
        <w:pStyle w:val="ProductList-Body"/>
      </w:pPr>
      <w:r>
        <w:t>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отбелязано друго, Предварителните издания не се включват в SLA за съответната Онлайн услуга и Клиентът не бива да използва Предварителните издания за обработка на лични или други данни, които са предмет на правни или регулаторни изисквания за съответствие. Следните условия в настоящия раздел („Условия за защита на данните</w:t>
      </w:r>
      <w:r w:rsidRPr="00802FED">
        <w:rPr>
          <w:lang w:val="ru-RU"/>
        </w:rPr>
        <w:t>“</w:t>
      </w:r>
      <w:r>
        <w:t>) не се прилагат за Предварителните издания: Обработване на Лични данни; ОРЗД, Защита на данните и Бизнес сътрудник по HIPAA.</w:t>
      </w:r>
    </w:p>
    <w:p w14:paraId="4934AD26" w14:textId="77777777" w:rsidR="00D0424B" w:rsidRDefault="00D0424B" w:rsidP="00D0424B">
      <w:pPr>
        <w:pStyle w:val="ProductList-Body"/>
      </w:pPr>
    </w:p>
    <w:p w14:paraId="04E3580F" w14:textId="77777777" w:rsidR="00D0424B" w:rsidRDefault="00D0424B" w:rsidP="00D0424B">
      <w:pPr>
        <w:pStyle w:val="ProductList-Body"/>
      </w:pPr>
      <w:r>
        <w:t>Приложение 1 включва термините, които се отнасят до Професионалните услуги, в това число поверителността и защитата на Данните за поддръжка и Личните данни във връзка с предоставянето на тези услуги. Поради това, освен ако не са изрично посочени като приложими в Приложение 1, термините в този раздел („Условия за защита на данните</w:t>
      </w:r>
      <w:r w:rsidRPr="00802FED">
        <w:rPr>
          <w:lang w:val="ru-RU"/>
        </w:rPr>
        <w:t>“</w:t>
      </w:r>
      <w:r>
        <w:t>) не се отнасят до предоставянето на Професионални услуги.</w:t>
      </w:r>
    </w:p>
    <w:p w14:paraId="20B5F558" w14:textId="77777777" w:rsidR="00D0424B" w:rsidRDefault="00D0424B" w:rsidP="00D0424B">
      <w:pPr>
        <w:pStyle w:val="ProductList-Body"/>
      </w:pPr>
    </w:p>
    <w:p w14:paraId="7F91E5CA" w14:textId="77777777" w:rsidR="00D0424B" w:rsidRDefault="00D0424B" w:rsidP="00D0424B">
      <w:pPr>
        <w:pStyle w:val="ProductList-SubSubSectionHeading"/>
        <w:outlineLvl w:val="1"/>
      </w:pPr>
      <w:bookmarkStart w:id="63" w:name="_Toc507768550"/>
      <w:bookmarkStart w:id="64" w:name="_Toc528142187"/>
      <w:r>
        <w:t>Обработване на Клиентски данни; собственост</w:t>
      </w:r>
      <w:bookmarkEnd w:id="63"/>
      <w:bookmarkEnd w:id="64"/>
    </w:p>
    <w:p w14:paraId="1B2978C3" w14:textId="77777777" w:rsidR="00D0424B" w:rsidRDefault="00D0424B" w:rsidP="00D0424B">
      <w:pPr>
        <w:pStyle w:val="ProductList-Body"/>
      </w:pPr>
      <w:r>
        <w:t>Клиентските данни ще се използват или ще се обработват по друг начин само с цел предоставяне на Онлайн услугите на Клиента, включително за цели, съвместими с предоставянето на съответните услуги. Microsoft няма да използва или обработва по друг начин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10A866A" w14:textId="77777777" w:rsidR="00D0424B" w:rsidRDefault="00D0424B" w:rsidP="00D0424B">
      <w:pPr>
        <w:pStyle w:val="ProductList-Body"/>
      </w:pPr>
    </w:p>
    <w:p w14:paraId="2BD3657A" w14:textId="77777777" w:rsidR="00D0424B" w:rsidRDefault="00D0424B" w:rsidP="00D0424B">
      <w:pPr>
        <w:pStyle w:val="ProductList-SubSubSectionHeading"/>
        <w:outlineLvl w:val="1"/>
      </w:pPr>
      <w:bookmarkStart w:id="65" w:name="_Toc507768551"/>
      <w:bookmarkStart w:id="66" w:name="_Toc528142188"/>
      <w:r>
        <w:t>Разкриване на Клиентски данни</w:t>
      </w:r>
      <w:bookmarkEnd w:id="65"/>
      <w:bookmarkEnd w:id="66"/>
    </w:p>
    <w:p w14:paraId="67E8D268" w14:textId="77777777" w:rsidR="00D0424B" w:rsidRDefault="00D0424B" w:rsidP="00D0424B">
      <w:pPr>
        <w:pStyle w:val="ProductList-Body"/>
        <w:spacing w:after="120"/>
      </w:pPr>
      <w:r>
        <w:t xml:space="preserve">Microsoft няма да разкрива Клиентски данни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69DCDEDB" w14:textId="77777777" w:rsidR="00D0424B" w:rsidRDefault="00D0424B" w:rsidP="00D0424B">
      <w:pPr>
        <w:pStyle w:val="ProductList-Body"/>
        <w:spacing w:after="120"/>
      </w:pPr>
      <w:r>
        <w:t>Microsoft няма да разкрива Клиентски данни на правоприлагащи органи, освен ако това не се изисква по закон. Ако правоприлагащ орган се свърже с Microsoft с искане за Клиентски данни, Microsoft ще се опита да го пренасочи да изиска тези данни директно от Клиента. Ако Microsoft бъде задължен да разкрие Клиентски данни на правоприлагащ орган, Microsoft ще уведоми незабавно Клиента и ще предостави копие на искането, освен ако това не му е забранено по закон.</w:t>
      </w:r>
    </w:p>
    <w:p w14:paraId="595E7A28" w14:textId="77777777" w:rsidR="00D0424B" w:rsidRDefault="00D0424B" w:rsidP="00D0424B">
      <w:pPr>
        <w:pStyle w:val="ProductList-Body"/>
        <w:spacing w:after="120"/>
      </w:pPr>
      <w:r>
        <w:t>При получаване на искане от трето лице за Клиентски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18814160" w14:textId="77777777" w:rsidR="00D0424B" w:rsidRDefault="00D0424B" w:rsidP="00D0424B">
      <w:pPr>
        <w:pStyle w:val="ProductList-Body"/>
        <w:spacing w:after="120"/>
      </w:pPr>
      <w:r>
        <w:t xml:space="preserve">Microsoft няма да предоставя на трети лица: (a) пряк, непряк, общ или неограничен достъп до Клиентските данни, (b) шифроващи ключове за платформи, използвани за защита на Клиентските данни, или възможността за разбиване на съответното шифроване или (c) достъп до Клиентските данни, ако Microsoft е наясно, че тези данни ще се използват за различни цели от посочените в искането на съответното трето лице. </w:t>
      </w:r>
    </w:p>
    <w:p w14:paraId="31B5C87B" w14:textId="77777777" w:rsidR="00D0424B" w:rsidRDefault="00D0424B" w:rsidP="00D0424B">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D8F0E6" w14:textId="77777777" w:rsidR="00D0424B" w:rsidRDefault="00D0424B" w:rsidP="00D0424B">
      <w:pPr>
        <w:pStyle w:val="ProductList-Body"/>
      </w:pPr>
    </w:p>
    <w:p w14:paraId="0E9E75B5" w14:textId="77777777" w:rsidR="00D0424B" w:rsidRDefault="00D0424B" w:rsidP="00D0424B">
      <w:pPr>
        <w:pStyle w:val="ProductList-SubSubSectionHeading"/>
        <w:keepNext/>
        <w:outlineLvl w:val="1"/>
      </w:pPr>
      <w:bookmarkStart w:id="67" w:name="_Toc507768552"/>
      <w:bookmarkStart w:id="68" w:name="_Toc528142189"/>
      <w:r>
        <w:lastRenderedPageBreak/>
        <w:t>Обработване на Лични данни; ОРЗД</w:t>
      </w:r>
      <w:bookmarkEnd w:id="67"/>
      <w:bookmarkEnd w:id="68"/>
    </w:p>
    <w:p w14:paraId="70166589" w14:textId="77777777" w:rsidR="00D0424B" w:rsidRDefault="00D0424B" w:rsidP="00D0424B">
      <w:pPr>
        <w:pStyle w:val="ProductList-Body"/>
      </w:pPr>
      <w:r>
        <w:t>Лични данни, които са предоставени на Microsoft от или от името на Клиента при използването на Онлайн услугите, също представляват Клиентски данни. При използването на Онлайн услугите от страна на Клиента могат да бъдат генерирани и псевдонимизирани идентификатори, които също представляват Клиентски данни. До степента, в която Microsoft е лице, обработващо данни или подизпълнител във връзка с Лични данни, обект на ОРЗД, Условията на ОРЗД в Приложение 4 регулират подобно обработване на данни и страните също така се съгласяват със следните условия в настоящия подраздел („Обработване на Лични данни; ОРЗД</w:t>
      </w:r>
      <w:r w:rsidRPr="00802FED">
        <w:rPr>
          <w:lang w:val="ru-RU"/>
        </w:rPr>
        <w:t>“</w:t>
      </w:r>
      <w:r>
        <w:t>):</w:t>
      </w:r>
    </w:p>
    <w:p w14:paraId="26422F3C" w14:textId="77777777" w:rsidR="00D0424B" w:rsidRDefault="00D0424B" w:rsidP="00D0424B">
      <w:pPr>
        <w:pStyle w:val="ProductList-Body"/>
      </w:pPr>
    </w:p>
    <w:p w14:paraId="541ACB04" w14:textId="77777777" w:rsidR="00D0424B" w:rsidRPr="004C41FC" w:rsidRDefault="00D0424B" w:rsidP="00D0424B">
      <w:pPr>
        <w:pStyle w:val="ProductList-Body"/>
        <w:ind w:left="180"/>
        <w:outlineLvl w:val="2"/>
      </w:pPr>
      <w:r>
        <w:rPr>
          <w:b/>
          <w:bCs/>
          <w:color w:val="0072C6"/>
        </w:rPr>
        <w:t>Роли и отговорности на лицето, обработващо данни, и на администратора на данни</w:t>
      </w:r>
    </w:p>
    <w:p w14:paraId="22EB3777" w14:textId="77777777" w:rsidR="00D0424B" w:rsidRDefault="00D0424B" w:rsidP="00D0424B">
      <w:pPr>
        <w:pStyle w:val="ProductList-Body"/>
        <w:ind w:left="158"/>
      </w:pPr>
      <w:r>
        <w:t xml:space="preserve">Клиентът и Microsoft се съгласяват, че Клиентът е администраторът на Личните данни, а Microsoft е обработващият тези данни, освен когато </w:t>
      </w:r>
      <w:r w:rsidRPr="00802FED">
        <w:rPr>
          <w:lang w:val="ru-RU"/>
        </w:rPr>
        <w:t>(</w:t>
      </w:r>
      <w:r>
        <w:t xml:space="preserve">а) Клиентът действа като обработващ Лични данни, в който случай Microsoft е подизпълнител, или </w:t>
      </w:r>
      <w:r w:rsidRPr="00802FED">
        <w:rPr>
          <w:lang w:val="ru-RU"/>
        </w:rPr>
        <w:t>(</w:t>
      </w:r>
      <w:r>
        <w:t>в) е посочено друго в Специфичните условия за Онлайн услуги. Microsoft ще обработва Лични данни само съгласно документираните инструкции на Клиента. Клиентът се съгласява, че неговото споразумение за корпоративно лицензиране (включително OST), заедно с използването и конфигурирането на функциите в Онлайн услугите от страна на Клиента, представляват пълните и окончателни документирани инструкции към Microsoft от страна на Клиента за обработването на Лични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 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подизпълнител, са разрешени от съответния администратор.</w:t>
      </w:r>
    </w:p>
    <w:p w14:paraId="34BB8FFF" w14:textId="77777777" w:rsidR="00D0424B" w:rsidRDefault="00D0424B" w:rsidP="00D0424B">
      <w:pPr>
        <w:pStyle w:val="ProductList-Body"/>
        <w:ind w:left="158"/>
      </w:pPr>
    </w:p>
    <w:p w14:paraId="1A8FF338" w14:textId="77777777" w:rsidR="00D0424B" w:rsidRPr="004C41FC" w:rsidRDefault="00D0424B" w:rsidP="00D0424B">
      <w:pPr>
        <w:pStyle w:val="ProductList-Body"/>
        <w:ind w:left="180"/>
        <w:outlineLvl w:val="2"/>
      </w:pPr>
      <w:r>
        <w:rPr>
          <w:b/>
          <w:bCs/>
          <w:color w:val="0072C6"/>
        </w:rPr>
        <w:t>Данни за обработване</w:t>
      </w:r>
    </w:p>
    <w:p w14:paraId="1F726D0F" w14:textId="77777777" w:rsidR="00D0424B" w:rsidRDefault="00D0424B" w:rsidP="00D0424B">
      <w:pPr>
        <w:pStyle w:val="ProductList-Body"/>
        <w:ind w:left="158"/>
      </w:pPr>
      <w:r>
        <w:t>Страните потвърждават и се съгласяват, че:</w:t>
      </w:r>
    </w:p>
    <w:p w14:paraId="03CE9765" w14:textId="77777777" w:rsidR="00D0424B" w:rsidRDefault="00D0424B" w:rsidP="00627D56">
      <w:pPr>
        <w:pStyle w:val="ProductList-Body"/>
        <w:numPr>
          <w:ilvl w:val="0"/>
          <w:numId w:val="17"/>
        </w:numPr>
      </w:pPr>
      <w:r>
        <w:t>Предметът на обработването е ограничен до Лични данни в рамките на обхвата на ОРЗД;</w:t>
      </w:r>
    </w:p>
    <w:p w14:paraId="2792A0FC" w14:textId="77777777" w:rsidR="00D0424B" w:rsidRDefault="00D0424B" w:rsidP="00627D56">
      <w:pPr>
        <w:pStyle w:val="ProductList-Body"/>
        <w:numPr>
          <w:ilvl w:val="0"/>
          <w:numId w:val="17"/>
        </w:numPr>
      </w:pPr>
      <w:r>
        <w:t>Срокът на обработването ще бъде срока на правото на Клиента да използва Онлайн услугата или до изтриването или връщането на всички Лични данни в съответствие с инструкциите на Клиента или условията на OST;</w:t>
      </w:r>
    </w:p>
    <w:p w14:paraId="3F36AC3A" w14:textId="77777777" w:rsidR="00D0424B" w:rsidRDefault="00D0424B" w:rsidP="00627D56">
      <w:pPr>
        <w:pStyle w:val="ProductList-Body"/>
        <w:numPr>
          <w:ilvl w:val="0"/>
          <w:numId w:val="17"/>
        </w:numPr>
      </w:pPr>
      <w:r>
        <w:t>Естеството и целта на обработването е да се предоставя Онлайн услугата съгласно Споразумението за лицензиране на едро на Клиента;</w:t>
      </w:r>
    </w:p>
    <w:p w14:paraId="2F7A0E41" w14:textId="77777777" w:rsidR="00D0424B" w:rsidRDefault="00D0424B" w:rsidP="00627D56">
      <w:pPr>
        <w:pStyle w:val="ProductList-Body"/>
        <w:numPr>
          <w:ilvl w:val="0"/>
          <w:numId w:val="17"/>
        </w:numPr>
      </w:pPr>
      <w:r>
        <w:t>Видовете Лични данни, обработвани по Онлайн услугата, включват изрично посочените в член 4 на ОРЗД; и</w:t>
      </w:r>
    </w:p>
    <w:p w14:paraId="78819DA4" w14:textId="77777777" w:rsidR="00D0424B" w:rsidRDefault="00D0424B" w:rsidP="00627D56">
      <w:pPr>
        <w:pStyle w:val="ProductList-Body"/>
        <w:numPr>
          <w:ilvl w:val="0"/>
          <w:numId w:val="17"/>
        </w:numPr>
        <w:ind w:left="922"/>
      </w:pPr>
      <w:r>
        <w:t>Категориите субекти на данни са представителите и крайните потребители на Клиента, като например служителите, контрагентите, сътрудниците и клиентите на Клиента.</w:t>
      </w:r>
    </w:p>
    <w:p w14:paraId="1F89881A" w14:textId="77777777" w:rsidR="00D0424B" w:rsidRPr="00661C51" w:rsidRDefault="00D0424B" w:rsidP="00D0424B">
      <w:pPr>
        <w:pStyle w:val="ProductList-Body"/>
      </w:pPr>
    </w:p>
    <w:p w14:paraId="7A371A18" w14:textId="77777777" w:rsidR="00D0424B" w:rsidRPr="004C41FC" w:rsidRDefault="00D0424B" w:rsidP="00D0424B">
      <w:pPr>
        <w:pStyle w:val="ProductList-Body"/>
        <w:ind w:left="180"/>
        <w:outlineLvl w:val="2"/>
      </w:pPr>
      <w:r>
        <w:rPr>
          <w:b/>
          <w:bCs/>
          <w:color w:val="0072C6"/>
        </w:rPr>
        <w:t>Права на субектите на данни; помощ във връзка с искания</w:t>
      </w:r>
    </w:p>
    <w:p w14:paraId="2EF103F4" w14:textId="77777777" w:rsidR="00D0424B" w:rsidRDefault="00D0424B" w:rsidP="00D0424B">
      <w:pPr>
        <w:pStyle w:val="ProductList-Body"/>
        <w:ind w:left="180"/>
      </w:pPr>
      <w:r>
        <w:t>Microsoft ще предостави на Клиента Лични данни на субектите на данни по начин, който съответства на функционалността на Онлайн услугата и ролята на Microsoft като обработващ лични данни, и възможността да се изпълняват исканията на субектите на данни за упражняване на техните права по ОРЗД. Microsoft се съобразява с разумните искания на Клиента да го подпомогне при отговора на искане от страна на подобен субект на данни. Ако Microsoft получи искане от субект на данни на Клиента за упражняване на едно или повече от неговите права по ОРЗД във връзка с Онлайн услуга, за която Microsoft е обработваща лични данни или подизпълнител, Microsoft ще препрати субекта на данни да отправи искането си директно към Клиента. Клиентът е длъжен да отговори на всяко такова искане, включително, когато е необходимо, като използва функционалността на Онлайн услугата. Microsoft се съобразява с разумните искания на Клиента да го подпомогне при отговора на искане от страна на подобен субект на данни.</w:t>
      </w:r>
    </w:p>
    <w:p w14:paraId="6F317D95" w14:textId="77777777" w:rsidR="00D0424B" w:rsidRDefault="00D0424B" w:rsidP="00D0424B">
      <w:pPr>
        <w:pStyle w:val="ProductList-Body"/>
        <w:ind w:left="180"/>
      </w:pPr>
    </w:p>
    <w:p w14:paraId="58ABA414" w14:textId="77777777" w:rsidR="00D0424B" w:rsidRPr="00FC2D52" w:rsidRDefault="00D0424B" w:rsidP="00D0424B">
      <w:pPr>
        <w:pStyle w:val="ProductList-Body"/>
        <w:ind w:left="180"/>
        <w:outlineLvl w:val="2"/>
      </w:pPr>
      <w:r>
        <w:rPr>
          <w:b/>
          <w:color w:val="0072C6"/>
        </w:rPr>
        <w:t>Регистри на дейностите по обработване</w:t>
      </w:r>
    </w:p>
    <w:p w14:paraId="4BC28348" w14:textId="77777777" w:rsidR="00D0424B" w:rsidRDefault="00D0424B" w:rsidP="00D0424B">
      <w:pPr>
        <w:pStyle w:val="ProductList-Body"/>
        <w:ind w:left="158"/>
      </w:pPr>
      <w:r>
        <w:t>Microsoft поддържа всички регистри, изисквани съгласно параграф 2 на член 30 от ОРЗД и до степента, приложима за обработването на Лични данни от името на Клиента, ги предоставя на Клиента при поискване.</w:t>
      </w:r>
    </w:p>
    <w:p w14:paraId="00335034" w14:textId="77777777" w:rsidR="00D0424B" w:rsidRPr="00302F7B" w:rsidRDefault="00D0424B" w:rsidP="00D0424B">
      <w:pPr>
        <w:pStyle w:val="ProductList-Body"/>
        <w:ind w:left="180"/>
      </w:pPr>
    </w:p>
    <w:p w14:paraId="4B9895B5" w14:textId="77777777" w:rsidR="00D0424B" w:rsidRDefault="00D0424B" w:rsidP="00D0424B">
      <w:pPr>
        <w:pStyle w:val="ProductList-SubSubSectionHeading"/>
        <w:outlineLvl w:val="1"/>
      </w:pPr>
      <w:bookmarkStart w:id="69" w:name="_Toc507768553"/>
      <w:bookmarkStart w:id="70" w:name="_Toc528142190"/>
      <w:r>
        <w:t>Защита на данните</w:t>
      </w:r>
      <w:bookmarkEnd w:id="69"/>
      <w:bookmarkEnd w:id="70"/>
    </w:p>
    <w:p w14:paraId="16CE525A" w14:textId="77777777" w:rsidR="00D0424B" w:rsidRPr="004C41FC" w:rsidRDefault="00D0424B" w:rsidP="00D0424B">
      <w:pPr>
        <w:pStyle w:val="ProductList-Body"/>
        <w:ind w:left="180"/>
        <w:outlineLvl w:val="2"/>
      </w:pPr>
      <w:r>
        <w:rPr>
          <w:b/>
          <w:bCs/>
          <w:color w:val="0072C6"/>
        </w:rPr>
        <w:t>Практики и правила за защита</w:t>
      </w:r>
    </w:p>
    <w:p w14:paraId="043A0E7B" w14:textId="77777777" w:rsidR="00D0424B" w:rsidRPr="00812D81" w:rsidRDefault="00D0424B" w:rsidP="00D0424B">
      <w:pPr>
        <w:pStyle w:val="ProductList-Body"/>
        <w:ind w:left="158"/>
      </w:pPr>
      <w:bookmarkStart w:id="71" w:name="_Hlk504328104"/>
      <w:r>
        <w:t>Microsoft ще приложи и поддържа подходящите технически и организационни мерки за защита на Клиентските данни и Личните данни. Тези мерки са предвидени в Правилата на Microsoft за защита. Microsoft ще осигури на Клиента достъп до тези правила, както и описания на съществуващите мерки за защита за Онлайн услугата и разумно изискваната от Клиента друга информация по отношение на правилата и практиките на Microsoft за защита.</w:t>
      </w:r>
    </w:p>
    <w:p w14:paraId="424A389C" w14:textId="77777777" w:rsidR="00D0424B" w:rsidRPr="00812D81" w:rsidRDefault="00D0424B" w:rsidP="00D0424B">
      <w:pPr>
        <w:pStyle w:val="ProductList-Body"/>
        <w:ind w:left="158"/>
      </w:pPr>
    </w:p>
    <w:p w14:paraId="346A8DCB" w14:textId="77777777" w:rsidR="00D0424B" w:rsidRDefault="00D0424B" w:rsidP="00D0424B">
      <w:pPr>
        <w:pStyle w:val="ProductList-Body"/>
        <w:ind w:left="158"/>
      </w:pPr>
      <w:r>
        <w:t xml:space="preserve">В допълнение тези мерки ще бъдат в съответствие с изискванията, предвидени в ISO 27001, ISO 27002 и ISO 27018. </w:t>
      </w:r>
      <w:bookmarkEnd w:id="71"/>
      <w:r>
        <w:t xml:space="preserve">Всяка Основна онлайн услуга съответства и на стандартите и рамките за контрол, показани в таблицата по-долу, и прилага и поддържа мерките за защита, предвидени в </w:t>
      </w:r>
      <w:hyperlink w:anchor="AppendixB_SecurityMeasures" w:history="1">
        <w:r>
          <w:rPr>
            <w:rStyle w:val="Hyperlink"/>
          </w:rPr>
          <w:t>Приложение B</w:t>
        </w:r>
      </w:hyperlink>
      <w:r>
        <w:t xml:space="preserve"> за защитата на Клиентски данни.</w:t>
      </w:r>
    </w:p>
    <w:p w14:paraId="76CE6568" w14:textId="77777777" w:rsidR="00D0424B" w:rsidRDefault="00D0424B" w:rsidP="00D0424B">
      <w:pPr>
        <w:pStyle w:val="ProductList-Body"/>
        <w:ind w:left="158"/>
      </w:pPr>
    </w:p>
    <w:tbl>
      <w:tblPr>
        <w:tblStyle w:val="TableGrid"/>
        <w:tblW w:w="6413" w:type="dxa"/>
        <w:tblInd w:w="607" w:type="dxa"/>
        <w:tblLayout w:type="fixed"/>
        <w:tblLook w:val="04A0" w:firstRow="1" w:lastRow="0" w:firstColumn="1" w:lastColumn="0" w:noHBand="0" w:noVBand="1"/>
      </w:tblPr>
      <w:tblGrid>
        <w:gridCol w:w="3092"/>
        <w:gridCol w:w="1665"/>
        <w:gridCol w:w="1656"/>
      </w:tblGrid>
      <w:tr w:rsidR="005A78BD" w:rsidRPr="00C62FB6" w14:paraId="56F963A5" w14:textId="77777777" w:rsidTr="005A78BD">
        <w:trPr>
          <w:tblHeader/>
        </w:trPr>
        <w:tc>
          <w:tcPr>
            <w:tcW w:w="3092" w:type="dxa"/>
            <w:shd w:val="clear" w:color="auto" w:fill="0072C6"/>
            <w:vAlign w:val="center"/>
          </w:tcPr>
          <w:p w14:paraId="6BC370D3" w14:textId="77777777" w:rsidR="005A78BD" w:rsidRPr="00231971" w:rsidRDefault="005A78BD" w:rsidP="005A78BD">
            <w:pPr>
              <w:pStyle w:val="ProductList-Body"/>
              <w:rPr>
                <w:color w:val="FFFFFF" w:themeColor="background1"/>
                <w:sz w:val="16"/>
                <w:szCs w:val="16"/>
              </w:rPr>
            </w:pPr>
            <w:r>
              <w:rPr>
                <w:color w:val="FFFFFF" w:themeColor="background1"/>
                <w:sz w:val="16"/>
                <w:szCs w:val="16"/>
              </w:rPr>
              <w:t>Онлайн услуга</w:t>
            </w:r>
          </w:p>
        </w:tc>
        <w:tc>
          <w:tcPr>
            <w:tcW w:w="1665" w:type="dxa"/>
            <w:shd w:val="clear" w:color="auto" w:fill="0072C6"/>
            <w:vAlign w:val="center"/>
          </w:tcPr>
          <w:p w14:paraId="43CC3F15" w14:textId="77777777" w:rsidR="005A78BD" w:rsidRPr="00231971" w:rsidRDefault="005A78BD" w:rsidP="005A78BD">
            <w:pPr>
              <w:pStyle w:val="ProductList-Body"/>
              <w:rPr>
                <w:color w:val="FFFFFF" w:themeColor="background1"/>
                <w:sz w:val="16"/>
                <w:szCs w:val="16"/>
                <w:lang w:val="fr-FR"/>
              </w:rPr>
            </w:pPr>
            <w:r>
              <w:rPr>
                <w:color w:val="FFFFFF" w:themeColor="background1"/>
                <w:sz w:val="16"/>
                <w:szCs w:val="16"/>
              </w:rPr>
              <w:t>SSAE 18 SOC 1 Type II</w:t>
            </w:r>
          </w:p>
        </w:tc>
        <w:tc>
          <w:tcPr>
            <w:tcW w:w="1656" w:type="dxa"/>
            <w:shd w:val="clear" w:color="auto" w:fill="0072C6"/>
            <w:vAlign w:val="center"/>
          </w:tcPr>
          <w:p w14:paraId="0D9CE492" w14:textId="77777777" w:rsidR="005A78BD" w:rsidRPr="00231971" w:rsidRDefault="005A78BD" w:rsidP="005A78BD">
            <w:pPr>
              <w:pStyle w:val="ProductList-Body"/>
              <w:rPr>
                <w:color w:val="FFFFFF" w:themeColor="background1"/>
                <w:sz w:val="16"/>
                <w:szCs w:val="16"/>
                <w:lang w:val="fr-FR"/>
              </w:rPr>
            </w:pPr>
            <w:r>
              <w:rPr>
                <w:color w:val="FFFFFF" w:themeColor="background1"/>
                <w:sz w:val="16"/>
                <w:szCs w:val="16"/>
              </w:rPr>
              <w:t>SSAE 18 SOC 2 Type II</w:t>
            </w:r>
          </w:p>
        </w:tc>
      </w:tr>
      <w:tr w:rsidR="005A78BD" w:rsidRPr="00C62FB6" w14:paraId="7EA90F7A" w14:textId="77777777" w:rsidTr="005A78BD">
        <w:trPr>
          <w:trHeight w:val="288"/>
        </w:trPr>
        <w:tc>
          <w:tcPr>
            <w:tcW w:w="3092" w:type="dxa"/>
            <w:vAlign w:val="center"/>
          </w:tcPr>
          <w:p w14:paraId="38708A08" w14:textId="77777777" w:rsidR="005A78BD" w:rsidRPr="00231971" w:rsidRDefault="005A78BD" w:rsidP="005A78BD">
            <w:pPr>
              <w:pStyle w:val="ProductList-Body"/>
              <w:rPr>
                <w:sz w:val="16"/>
                <w:szCs w:val="16"/>
              </w:rPr>
            </w:pPr>
            <w:r>
              <w:rPr>
                <w:sz w:val="16"/>
                <w:szCs w:val="16"/>
              </w:rPr>
              <w:t>Услуги на Office 365</w:t>
            </w:r>
          </w:p>
        </w:tc>
        <w:tc>
          <w:tcPr>
            <w:tcW w:w="1665" w:type="dxa"/>
            <w:vAlign w:val="center"/>
          </w:tcPr>
          <w:p w14:paraId="506C2D9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611F08F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21A8F079" w14:textId="77777777" w:rsidTr="005A78BD">
        <w:trPr>
          <w:trHeight w:val="288"/>
        </w:trPr>
        <w:tc>
          <w:tcPr>
            <w:tcW w:w="3092" w:type="dxa"/>
            <w:vAlign w:val="center"/>
          </w:tcPr>
          <w:p w14:paraId="36C3AA4A" w14:textId="77777777" w:rsidR="005A78BD" w:rsidRPr="00231971" w:rsidRDefault="005A78BD" w:rsidP="005A78BD">
            <w:pPr>
              <w:pStyle w:val="ProductList-Body"/>
              <w:rPr>
                <w:sz w:val="16"/>
                <w:szCs w:val="16"/>
              </w:rPr>
            </w:pPr>
            <w:r>
              <w:rPr>
                <w:sz w:val="16"/>
                <w:szCs w:val="16"/>
              </w:rPr>
              <w:t>Основни услуги на Microsoft Dynamics 365</w:t>
            </w:r>
          </w:p>
        </w:tc>
        <w:tc>
          <w:tcPr>
            <w:tcW w:w="1665" w:type="dxa"/>
            <w:vAlign w:val="center"/>
          </w:tcPr>
          <w:p w14:paraId="0B68B32D"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4AAE741A"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02DC4D3E" w14:textId="77777777" w:rsidTr="005A78BD">
        <w:trPr>
          <w:trHeight w:val="288"/>
        </w:trPr>
        <w:tc>
          <w:tcPr>
            <w:tcW w:w="3092" w:type="dxa"/>
            <w:vAlign w:val="center"/>
          </w:tcPr>
          <w:p w14:paraId="691E226E" w14:textId="77777777" w:rsidR="005A78BD" w:rsidRPr="00231971" w:rsidRDefault="005A78BD" w:rsidP="005A78BD">
            <w:pPr>
              <w:pStyle w:val="ProductList-Body"/>
              <w:rPr>
                <w:sz w:val="16"/>
                <w:szCs w:val="16"/>
              </w:rPr>
            </w:pPr>
            <w:r>
              <w:rPr>
                <w:sz w:val="16"/>
                <w:szCs w:val="16"/>
              </w:rPr>
              <w:lastRenderedPageBreak/>
              <w:t>Основни услуги на Microsoft Azure</w:t>
            </w:r>
          </w:p>
        </w:tc>
        <w:tc>
          <w:tcPr>
            <w:tcW w:w="1665" w:type="dxa"/>
            <w:vAlign w:val="center"/>
          </w:tcPr>
          <w:p w14:paraId="441BB2F2" w14:textId="77777777" w:rsidR="005A78BD" w:rsidRPr="004C41FC" w:rsidRDefault="005A78BD" w:rsidP="005A78BD">
            <w:pPr>
              <w:pStyle w:val="ProductList-Body"/>
            </w:pPr>
            <w:r>
              <w:rPr>
                <w:color w:val="000000" w:themeColor="text1"/>
                <w:sz w:val="16"/>
                <w:szCs w:val="16"/>
              </w:rPr>
              <w:t>Различава се**</w:t>
            </w:r>
          </w:p>
        </w:tc>
        <w:tc>
          <w:tcPr>
            <w:tcW w:w="1656" w:type="dxa"/>
            <w:vAlign w:val="center"/>
          </w:tcPr>
          <w:p w14:paraId="75ACD7B6" w14:textId="77777777" w:rsidR="005A78BD" w:rsidRPr="00231971" w:rsidRDefault="005A78BD" w:rsidP="005A78BD">
            <w:pPr>
              <w:pStyle w:val="ProductList-Body"/>
              <w:rPr>
                <w:color w:val="000000" w:themeColor="text1"/>
                <w:sz w:val="16"/>
                <w:szCs w:val="16"/>
              </w:rPr>
            </w:pPr>
            <w:r>
              <w:rPr>
                <w:color w:val="000000" w:themeColor="text1"/>
                <w:sz w:val="16"/>
                <w:szCs w:val="16"/>
              </w:rPr>
              <w:t>Различава се**</w:t>
            </w:r>
          </w:p>
        </w:tc>
      </w:tr>
      <w:tr w:rsidR="005A78BD" w:rsidRPr="00C62FB6" w14:paraId="3B051241" w14:textId="77777777" w:rsidTr="005A78BD">
        <w:trPr>
          <w:trHeight w:val="288"/>
        </w:trPr>
        <w:tc>
          <w:tcPr>
            <w:tcW w:w="3092" w:type="dxa"/>
            <w:vAlign w:val="center"/>
          </w:tcPr>
          <w:p w14:paraId="588BFB32" w14:textId="77777777" w:rsidR="005A78BD" w:rsidRPr="00231971" w:rsidRDefault="005A78BD" w:rsidP="005A78BD">
            <w:pPr>
              <w:pStyle w:val="ProductList-Body"/>
              <w:rPr>
                <w:sz w:val="16"/>
                <w:szCs w:val="16"/>
              </w:rPr>
            </w:pPr>
            <w:r>
              <w:rPr>
                <w:sz w:val="16"/>
                <w:szCs w:val="16"/>
              </w:rPr>
              <w:t>Microsoft Cloud App Security</w:t>
            </w:r>
          </w:p>
        </w:tc>
        <w:tc>
          <w:tcPr>
            <w:tcW w:w="1665" w:type="dxa"/>
            <w:vAlign w:val="center"/>
          </w:tcPr>
          <w:p w14:paraId="0D30856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197BBCC2"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0CB48061" w14:textId="77777777" w:rsidTr="005A78BD">
        <w:trPr>
          <w:trHeight w:val="288"/>
        </w:trPr>
        <w:tc>
          <w:tcPr>
            <w:tcW w:w="3092" w:type="dxa"/>
            <w:vAlign w:val="center"/>
          </w:tcPr>
          <w:p w14:paraId="4C9A0ECB" w14:textId="77777777" w:rsidR="005A78BD" w:rsidRPr="00231971" w:rsidRDefault="005A78BD" w:rsidP="005A78BD">
            <w:pPr>
              <w:pStyle w:val="ProductList-Body"/>
              <w:rPr>
                <w:sz w:val="16"/>
                <w:szCs w:val="16"/>
              </w:rPr>
            </w:pPr>
            <w:r>
              <w:rPr>
                <w:sz w:val="16"/>
                <w:szCs w:val="16"/>
              </w:rPr>
              <w:t>Онлайн услуги на Microsoft Intune</w:t>
            </w:r>
          </w:p>
        </w:tc>
        <w:tc>
          <w:tcPr>
            <w:tcW w:w="1665" w:type="dxa"/>
            <w:vAlign w:val="center"/>
          </w:tcPr>
          <w:p w14:paraId="4D367104"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3C9A762D"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7EA88611" w14:textId="77777777" w:rsidTr="005A78BD">
        <w:trPr>
          <w:trHeight w:val="288"/>
        </w:trPr>
        <w:tc>
          <w:tcPr>
            <w:tcW w:w="3092" w:type="dxa"/>
            <w:vAlign w:val="center"/>
          </w:tcPr>
          <w:p w14:paraId="03ADCF86" w14:textId="77777777" w:rsidR="005A78BD" w:rsidRPr="00231971" w:rsidRDefault="005A78BD" w:rsidP="005A78BD">
            <w:pPr>
              <w:pStyle w:val="ProductList-Body"/>
              <w:rPr>
                <w:sz w:val="16"/>
                <w:szCs w:val="16"/>
              </w:rPr>
            </w:pPr>
            <w:r>
              <w:rPr>
                <w:sz w:val="16"/>
                <w:szCs w:val="16"/>
              </w:rPr>
              <w:t>Основни услуги на платформа на бизнес приложение на Microsoft</w:t>
            </w:r>
          </w:p>
        </w:tc>
        <w:tc>
          <w:tcPr>
            <w:tcW w:w="1665" w:type="dxa"/>
            <w:vAlign w:val="center"/>
          </w:tcPr>
          <w:p w14:paraId="3DFF09B1"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7C23A61C"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78DE6735" w14:textId="77777777" w:rsidTr="005A78BD">
        <w:trPr>
          <w:trHeight w:val="288"/>
        </w:trPr>
        <w:tc>
          <w:tcPr>
            <w:tcW w:w="3092" w:type="dxa"/>
            <w:vAlign w:val="center"/>
          </w:tcPr>
          <w:p w14:paraId="222C2ACC" w14:textId="77777777" w:rsidR="005A78BD" w:rsidRPr="00231971" w:rsidRDefault="005A78BD" w:rsidP="005A78BD">
            <w:pPr>
              <w:pStyle w:val="ProductList-Body"/>
              <w:rPr>
                <w:sz w:val="16"/>
                <w:szCs w:val="16"/>
              </w:rPr>
            </w:pPr>
            <w:r>
              <w:rPr>
                <w:sz w:val="16"/>
                <w:szCs w:val="16"/>
              </w:rPr>
              <w:t>Услуги за Windows Defender Advanced Threat Protection</w:t>
            </w:r>
          </w:p>
        </w:tc>
        <w:tc>
          <w:tcPr>
            <w:tcW w:w="1665" w:type="dxa"/>
            <w:vAlign w:val="center"/>
          </w:tcPr>
          <w:p w14:paraId="137287E3" w14:textId="77777777" w:rsidR="005A78BD" w:rsidRDefault="005A78BD" w:rsidP="005A78BD">
            <w:pPr>
              <w:pStyle w:val="ProductList-Body"/>
              <w:rPr>
                <w:color w:val="000000" w:themeColor="text1"/>
                <w:sz w:val="16"/>
                <w:szCs w:val="16"/>
              </w:rPr>
            </w:pPr>
            <w:r>
              <w:rPr>
                <w:color w:val="000000" w:themeColor="text1"/>
                <w:sz w:val="16"/>
                <w:szCs w:val="16"/>
              </w:rPr>
              <w:t>Не</w:t>
            </w:r>
          </w:p>
        </w:tc>
        <w:tc>
          <w:tcPr>
            <w:tcW w:w="1656" w:type="dxa"/>
            <w:vAlign w:val="center"/>
          </w:tcPr>
          <w:p w14:paraId="2BD3D6A6" w14:textId="77777777" w:rsidR="005A78BD" w:rsidRDefault="005A78BD" w:rsidP="005A78BD">
            <w:pPr>
              <w:pStyle w:val="ProductList-Body"/>
              <w:rPr>
                <w:color w:val="000000" w:themeColor="text1"/>
                <w:sz w:val="16"/>
                <w:szCs w:val="16"/>
              </w:rPr>
            </w:pPr>
            <w:r>
              <w:rPr>
                <w:color w:val="000000" w:themeColor="text1"/>
                <w:sz w:val="16"/>
                <w:szCs w:val="16"/>
              </w:rPr>
              <w:t>Не</w:t>
            </w:r>
          </w:p>
        </w:tc>
      </w:tr>
    </w:tbl>
    <w:p w14:paraId="3460027A" w14:textId="77777777" w:rsidR="007D2359" w:rsidRPr="004C41FC" w:rsidRDefault="007D2359" w:rsidP="007D2359">
      <w:pPr>
        <w:pStyle w:val="ProductList-Body"/>
        <w:ind w:left="720"/>
      </w:pPr>
      <w:r>
        <w:rPr>
          <w:i/>
          <w:iCs/>
          <w:color w:val="000000" w:themeColor="text1"/>
        </w:rPr>
        <w:t xml:space="preserve">*Не включва </w:t>
      </w:r>
      <w:r>
        <w:rPr>
          <w:i/>
          <w:iCs/>
        </w:rPr>
        <w:t xml:space="preserve">Microsoft Dynamics 365 за Маркетинг, </w:t>
      </w:r>
      <w:r>
        <w:rPr>
          <w:i/>
          <w:color w:val="000000" w:themeColor="text1"/>
        </w:rPr>
        <w:t xml:space="preserve">Microsoft </w:t>
      </w:r>
      <w:r>
        <w:rPr>
          <w:i/>
          <w:iCs/>
          <w:color w:val="000000" w:themeColor="text1"/>
        </w:rPr>
        <w:t>Social Engagement, Microsoft Dynamics 365 за Таланти, Microsoft Dynamics 365 за Таланти: Набиране на кадри и Microsoft Dynamics 365 за Таланти: Новоназначени кадри и Dynamics 365 AI за Продажби.</w:t>
      </w:r>
    </w:p>
    <w:p w14:paraId="04D53C89" w14:textId="77777777" w:rsidR="00D0424B" w:rsidRPr="00FC2D52" w:rsidRDefault="00D0424B" w:rsidP="00D0424B">
      <w:pPr>
        <w:pStyle w:val="ProductList-Body"/>
        <w:ind w:left="720"/>
      </w:pPr>
      <w:r>
        <w:rPr>
          <w:color w:val="000000" w:themeColor="text1"/>
        </w:rPr>
        <w:t>**</w:t>
      </w:r>
      <w:r>
        <w:rPr>
          <w:i/>
          <w:iCs/>
          <w:color w:val="000000" w:themeColor="text1"/>
        </w:rPr>
        <w:t>Текущият обсег е описан подробно в отчета за проверка и обобщен в Центъра за сигурност на Microsoft Azure.</w:t>
      </w:r>
    </w:p>
    <w:p w14:paraId="03801197" w14:textId="77777777" w:rsidR="00D0424B" w:rsidRPr="003F1456" w:rsidRDefault="00D0424B" w:rsidP="00D0424B">
      <w:pPr>
        <w:pStyle w:val="ProductList-Body"/>
        <w:ind w:left="158"/>
        <w:rPr>
          <w:i/>
          <w:color w:val="000000" w:themeColor="text1"/>
        </w:rPr>
      </w:pPr>
    </w:p>
    <w:p w14:paraId="632F7BB6" w14:textId="77777777" w:rsidR="00D0424B" w:rsidRDefault="00D0424B" w:rsidP="00D0424B">
      <w:pPr>
        <w:pStyle w:val="ProductList-Body"/>
        <w:ind w:left="158"/>
      </w:pPr>
      <w:r>
        <w:t>Microsoft има право да добавя индустриални или правителствени стандарти по всяко време. Microsoft няма да премахва ISO 27001, ISO 27002, ISO 27018 или стандартите или рамките, включени в таблицата по-долу, освен ако използването им в индустрията не бъде преустановено и не бъдат заменени от приемник (ако е наличен такъв).</w:t>
      </w:r>
    </w:p>
    <w:p w14:paraId="2FA9D540" w14:textId="77777777" w:rsidR="00D0424B" w:rsidRDefault="00D0424B" w:rsidP="00D0424B">
      <w:pPr>
        <w:pStyle w:val="ProductList-Body"/>
      </w:pPr>
    </w:p>
    <w:p w14:paraId="2166D3D1" w14:textId="77777777" w:rsidR="00D0424B" w:rsidRPr="004C41FC" w:rsidRDefault="00D0424B" w:rsidP="00D0424B">
      <w:pPr>
        <w:pStyle w:val="ProductList-Body"/>
        <w:ind w:left="180"/>
        <w:outlineLvl w:val="2"/>
      </w:pPr>
      <w:r>
        <w:rPr>
          <w:b/>
          <w:color w:val="0072C6"/>
        </w:rPr>
        <w:t xml:space="preserve">Отговорности </w:t>
      </w:r>
      <w:r>
        <w:rPr>
          <w:b/>
          <w:bCs/>
          <w:color w:val="0072C6"/>
        </w:rPr>
        <w:t>на Клиента</w:t>
      </w:r>
    </w:p>
    <w:p w14:paraId="00D8AB0F" w14:textId="77777777" w:rsidR="00D0424B" w:rsidRPr="00C62FB6" w:rsidRDefault="00D0424B" w:rsidP="00D0424B">
      <w:pPr>
        <w:pStyle w:val="ProductList-Body"/>
        <w:ind w:left="158"/>
      </w:pPr>
      <w:r>
        <w:t>Клиентът е единствено отговорен за това да взема независимо окончателно решение дали техническите и организационни мерки за дадена Онлайн услуга отговарят на изискванията на Клиента, включително задълженията му за защита съгласно ОРЗД или други приложими законови и подзаконови актове за защитата на данни. Клиентът потвърждава и приема, че (като се имат предвид достиженията на техническия прогрес, разходите за прилагане и естеството, обхватът, контекстът и целите на обработването на неговите Лични данни, както и рисковете за физическите лица) прилаганите от Microsoft практики и правила за защита осигуряват ниво на защита, което съответства на риска по отношение на неговите Лични данни.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w:t>
      </w:r>
    </w:p>
    <w:p w14:paraId="1326FF6C" w14:textId="77777777" w:rsidR="00D0424B" w:rsidRDefault="00D0424B" w:rsidP="00D0424B">
      <w:pPr>
        <w:pStyle w:val="ProductList-Body"/>
      </w:pPr>
    </w:p>
    <w:p w14:paraId="5A2182B6" w14:textId="77777777" w:rsidR="00D0424B" w:rsidRPr="004C41FC" w:rsidRDefault="00D0424B" w:rsidP="00D0424B">
      <w:pPr>
        <w:pStyle w:val="ProductList-Body"/>
        <w:ind w:left="180"/>
        <w:outlineLvl w:val="2"/>
      </w:pPr>
      <w:r>
        <w:rPr>
          <w:b/>
          <w:bCs/>
          <w:color w:val="0072C6"/>
        </w:rPr>
        <w:t>Проверка на съответствието</w:t>
      </w:r>
    </w:p>
    <w:p w14:paraId="52A07976" w14:textId="77777777" w:rsidR="00D0424B" w:rsidRPr="00C62FB6" w:rsidRDefault="00D0424B" w:rsidP="00D0424B">
      <w:pPr>
        <w:pStyle w:val="ProductList-Body"/>
        <w:ind w:left="158"/>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и Лични данни, по следния начин:</w:t>
      </w:r>
    </w:p>
    <w:p w14:paraId="71609741" w14:textId="77777777" w:rsidR="00D0424B" w:rsidRPr="00C62FB6" w:rsidRDefault="00D0424B" w:rsidP="00627D56">
      <w:pPr>
        <w:pStyle w:val="ProductList-Body"/>
        <w:numPr>
          <w:ilvl w:val="0"/>
          <w:numId w:val="4"/>
        </w:numPr>
        <w:ind w:left="608" w:hanging="270"/>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w:t>
      </w:r>
    </w:p>
    <w:p w14:paraId="21978E54" w14:textId="77777777" w:rsidR="00D0424B" w:rsidRPr="00C62FB6" w:rsidRDefault="00D0424B" w:rsidP="00627D56">
      <w:pPr>
        <w:pStyle w:val="ProductList-Body"/>
        <w:numPr>
          <w:ilvl w:val="0"/>
          <w:numId w:val="4"/>
        </w:numPr>
        <w:ind w:left="608" w:hanging="270"/>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4E3BEDC7" w14:textId="77777777" w:rsidR="00D0424B" w:rsidRDefault="00D0424B" w:rsidP="00627D56">
      <w:pPr>
        <w:pStyle w:val="ProductList-Body"/>
        <w:numPr>
          <w:ilvl w:val="0"/>
          <w:numId w:val="4"/>
        </w:numPr>
        <w:ind w:left="608" w:hanging="270"/>
      </w:pPr>
      <w:r>
        <w:t>Всяка проверка трябва да се извършва от квалифицирани, независими трети лица – одитори по защитата – по избор и за сметка на Microsoft.</w:t>
      </w:r>
    </w:p>
    <w:p w14:paraId="6C1DCD26" w14:textId="77777777" w:rsidR="00D0424B" w:rsidRPr="00FC2D52" w:rsidRDefault="00D0424B" w:rsidP="00D0424B">
      <w:pPr>
        <w:pStyle w:val="ProductList-Body"/>
        <w:ind w:left="158"/>
      </w:pPr>
    </w:p>
    <w:p w14:paraId="4E540D2F" w14:textId="77777777" w:rsidR="00D0424B" w:rsidRDefault="00D0424B" w:rsidP="00D0424B">
      <w:pPr>
        <w:pStyle w:val="ProductList-Body"/>
        <w:ind w:left="158"/>
      </w:pPr>
      <w:r>
        <w:t>Всяка проверка трябва да завърши с изготвянето на отчет за проверка („Отчет за проверка на Microsoft</w:t>
      </w:r>
      <w:r w:rsidRPr="00802FED">
        <w:rPr>
          <w:lang w:val="ru-RU"/>
        </w:rPr>
        <w:t>“</w:t>
      </w:r>
      <w:r>
        <w:t xml:space="preserve">), който Microsoft ще предоставя на адрес: </w:t>
      </w:r>
      <w:hyperlink r:id="rId24" w:history="1">
        <w:r>
          <w:rPr>
            <w:rStyle w:val="Hyperlink"/>
            <w:color w:val="0070C0"/>
          </w:rPr>
          <w:t>https://servicetrust.microsoft.com/</w:t>
        </w:r>
      </w:hyperlink>
      <w:r>
        <w:t xml:space="preserve"> или на друго, определено от Microsoft местоположение. Отчет за проверка на Microsoft ще представлява Поверителна информация на Microsoft и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098AB0F3" w14:textId="77777777" w:rsidR="00D0424B" w:rsidRDefault="00D0424B" w:rsidP="00D0424B">
      <w:pPr>
        <w:pStyle w:val="ProductList-Body"/>
        <w:ind w:left="158"/>
      </w:pPr>
    </w:p>
    <w:p w14:paraId="28B30AD5" w14:textId="77777777" w:rsidR="00D0424B" w:rsidRDefault="00D0424B" w:rsidP="00D0424B">
      <w:pPr>
        <w:pStyle w:val="ProductList-Body"/>
        <w:ind w:left="158"/>
      </w:pPr>
      <w:r>
        <w:t>При поискване от Клиента Microsoft ще му предостави всеки Отчет за проверка на Microsoft. Отчетът за проверка на Microsoft ще подлежи не неизнасяне на информация и ограничения на разпространението за Microsoft и одитора.</w:t>
      </w:r>
    </w:p>
    <w:p w14:paraId="77B35BD3" w14:textId="77777777" w:rsidR="00D0424B" w:rsidRPr="00FC2D52" w:rsidRDefault="00D0424B" w:rsidP="00D0424B">
      <w:pPr>
        <w:pStyle w:val="ProductList-Body"/>
        <w:ind w:left="158"/>
      </w:pPr>
    </w:p>
    <w:p w14:paraId="36D6B4AD" w14:textId="77777777" w:rsidR="00D0424B" w:rsidRDefault="00D0424B" w:rsidP="00D0424B">
      <w:pPr>
        <w:pStyle w:val="ProductList-Body"/>
        <w:ind w:left="158"/>
      </w:pPr>
      <w:r>
        <w:t>Ако Клиентът е сключил Стандартните договорни клаузи с Microsoft или се прилагат Условията на ОРЗД, Клиентът се съгласява да упражни правото си на проверка, като инструктира Microsoft да извърши проверката, както е описано в настоящия раздел на OST. Ако Клиентът желае да промени инструкцията относно упражняването на правото на проверка, Клиентът има право да направи това по начина, предвиден в Стандартните договорни клаузи и Условията на ОРЗД, като тази промяна трябва да се изиска в писмен вид.</w:t>
      </w:r>
    </w:p>
    <w:p w14:paraId="65DE109C" w14:textId="77777777" w:rsidR="00D0424B" w:rsidRDefault="00D0424B" w:rsidP="00D0424B">
      <w:pPr>
        <w:pStyle w:val="ProductList-Body"/>
        <w:ind w:left="158"/>
      </w:pPr>
    </w:p>
    <w:p w14:paraId="1330209E" w14:textId="77777777" w:rsidR="00D0424B" w:rsidRPr="00FC2D52" w:rsidRDefault="00D0424B" w:rsidP="00D0424B">
      <w:pPr>
        <w:pStyle w:val="ProductList-Body"/>
        <w:ind w:left="158"/>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38600F1D" w14:textId="77777777" w:rsidR="00D0424B" w:rsidRPr="00FC2D52" w:rsidRDefault="00D0424B" w:rsidP="00D0424B">
      <w:pPr>
        <w:pStyle w:val="ProductList-Body"/>
        <w:ind w:left="158"/>
      </w:pPr>
    </w:p>
    <w:p w14:paraId="58308A79" w14:textId="77777777" w:rsidR="00D0424B" w:rsidRDefault="00D0424B" w:rsidP="00D0424B">
      <w:pPr>
        <w:pStyle w:val="ProductList-Body"/>
        <w:ind w:left="158"/>
      </w:pPr>
      <w:r>
        <w:t>Никаква част от настоящия раздел на OST не променя Стандартните договорни клаузи или Условията на ОРЗД и не засяга правата на който и да е надзорен орган или субект на данни според Стандартните договорни клаузи или ОРЗД. Microsoft Corporation е предвиденият бенефициент-трето лице на настоящия раздел.</w:t>
      </w:r>
    </w:p>
    <w:p w14:paraId="593D33F9" w14:textId="77777777" w:rsidR="00D0424B" w:rsidRDefault="00D0424B" w:rsidP="00D0424B">
      <w:pPr>
        <w:pStyle w:val="ProductList-Body"/>
        <w:ind w:left="158"/>
      </w:pPr>
    </w:p>
    <w:p w14:paraId="1BFFC681" w14:textId="77777777" w:rsidR="00D0424B" w:rsidRDefault="00D0424B" w:rsidP="00D0424B">
      <w:pPr>
        <w:pStyle w:val="ProductList-SubSubSectionHeading"/>
        <w:keepNext/>
        <w:outlineLvl w:val="1"/>
      </w:pPr>
      <w:bookmarkStart w:id="72" w:name="_Toc507768554"/>
      <w:bookmarkStart w:id="73" w:name="_Toc528142191"/>
      <w:r w:rsidRPr="00C874C7">
        <w:lastRenderedPageBreak/>
        <w:t>Уведомяване за пробив в защитата</w:t>
      </w:r>
      <w:bookmarkEnd w:id="72"/>
      <w:bookmarkEnd w:id="73"/>
    </w:p>
    <w:p w14:paraId="3E6EFDAF" w14:textId="77777777" w:rsidR="00D0424B" w:rsidRDefault="00D0424B" w:rsidP="00D0424B">
      <w:pPr>
        <w:pStyle w:val="ProductList-Body"/>
      </w:pPr>
      <w:bookmarkStart w:id="74" w:name="_Hlk504328309"/>
      <w:r>
        <w:t>Ако Microsoft установи нарушение на защитата, водещо до случайно или неправомерно унищожаване, загуба или промяна; неправомерно разкриване или осъществяване на достъп до Клиентски данни или Лични данни по време на обработването им от Microsoft (всяко от които съставлява „Пробив в защитата</w:t>
      </w:r>
      <w:r w:rsidRPr="00802FED">
        <w:rPr>
          <w:lang w:val="ru-RU"/>
        </w:rPr>
        <w:t>“</w:t>
      </w:r>
      <w:r>
        <w:t>)</w:t>
      </w:r>
      <w:bookmarkEnd w:id="74"/>
      <w:r>
        <w:t>, Microsoft своевременно и без ненужно забавяне: (1) ще уведоми Клиента за Пробива в защитата; (2) ще разследва Пробива в защитата и ще предостави на Клиента подробна информация за Пробива в защитата; (3) ще предприеме разумни стъпки за смекчаване на ефектите и свеждане до минимум на вредите в резултат на Пробива в защитата.</w:t>
      </w:r>
    </w:p>
    <w:p w14:paraId="4306EC9A" w14:textId="77777777" w:rsidR="00D0424B" w:rsidRDefault="00D0424B" w:rsidP="00D0424B">
      <w:pPr>
        <w:pStyle w:val="ProductList-Body"/>
      </w:pPr>
    </w:p>
    <w:p w14:paraId="7BAFBB77" w14:textId="77777777" w:rsidR="00D0424B" w:rsidRDefault="00D0424B" w:rsidP="00D0424B">
      <w:pPr>
        <w:pStyle w:val="ProductList-Body"/>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Клиентът е единствено отговорен за спазването на своите задължения съгласно законите относно уведомяването за инциденти, приложими за Клиента, и за изпълнението на задълженията за уведомяване на трети лица във връзка с Пробиви в защитата.</w:t>
      </w:r>
    </w:p>
    <w:p w14:paraId="1FB7B72C" w14:textId="77777777" w:rsidR="00D0424B" w:rsidRDefault="00D0424B" w:rsidP="00D0424B">
      <w:pPr>
        <w:pStyle w:val="ProductList-Body"/>
      </w:pPr>
    </w:p>
    <w:p w14:paraId="65FADF09" w14:textId="77777777" w:rsidR="00D0424B" w:rsidRDefault="00D0424B" w:rsidP="00D0424B">
      <w:pPr>
        <w:pStyle w:val="ProductList-Body"/>
      </w:pPr>
      <w:r>
        <w:t>Microsoft полага разумни усилия да подпомага Клиента в изпълнението на задължението му по чл. 33 на ОРЗД или друг приложим закон или разпоредба за уведомяване на съответния надзорен орган и субектите на данни за подобен Пробив в защитата.</w:t>
      </w:r>
    </w:p>
    <w:p w14:paraId="644B441E" w14:textId="77777777" w:rsidR="00D0424B" w:rsidRDefault="00D0424B" w:rsidP="00D0424B">
      <w:pPr>
        <w:pStyle w:val="ProductList-Body"/>
      </w:pPr>
    </w:p>
    <w:p w14:paraId="368129A9" w14:textId="77777777" w:rsidR="00D0424B" w:rsidRDefault="00D0424B" w:rsidP="00D0424B">
      <w:pPr>
        <w:pStyle w:val="ProductList-Body"/>
      </w:pPr>
      <w:r>
        <w:t>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14280E6A" w14:textId="77777777" w:rsidR="00D0424B" w:rsidRDefault="00D0424B" w:rsidP="00D0424B">
      <w:pPr>
        <w:pStyle w:val="ProductList-Body"/>
      </w:pPr>
    </w:p>
    <w:p w14:paraId="5FBDC010" w14:textId="77777777" w:rsidR="00D0424B" w:rsidRDefault="00D0424B" w:rsidP="00D0424B">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0D7E1190" w14:textId="77777777" w:rsidR="00D0424B" w:rsidRDefault="00D0424B" w:rsidP="00D0424B">
      <w:pPr>
        <w:pStyle w:val="ProductList-Body"/>
      </w:pPr>
    </w:p>
    <w:p w14:paraId="38747C6F" w14:textId="77777777" w:rsidR="00D0424B" w:rsidRDefault="00D0424B" w:rsidP="00D0424B">
      <w:pPr>
        <w:pStyle w:val="ProductList-SubSubSectionHeading"/>
        <w:outlineLvl w:val="1"/>
      </w:pPr>
      <w:bookmarkStart w:id="75" w:name="_Toc507768555"/>
      <w:bookmarkStart w:id="76" w:name="DataTransfersandLocation"/>
      <w:bookmarkStart w:id="77" w:name="_Toc528142192"/>
      <w:r>
        <w:t>Прехвърляне и местоположение на данните</w:t>
      </w:r>
      <w:bookmarkEnd w:id="75"/>
      <w:bookmarkEnd w:id="77"/>
    </w:p>
    <w:bookmarkEnd w:id="76"/>
    <w:p w14:paraId="28419253" w14:textId="77777777" w:rsidR="00D0424B" w:rsidRPr="00455F0E" w:rsidRDefault="00D0424B" w:rsidP="00D0424B">
      <w:pPr>
        <w:pStyle w:val="ProductList-Body"/>
        <w:ind w:left="180"/>
        <w:outlineLvl w:val="2"/>
      </w:pPr>
      <w:r>
        <w:rPr>
          <w:b/>
          <w:bCs/>
          <w:color w:val="0072C6"/>
        </w:rPr>
        <w:t>Прехвърляне на данни</w:t>
      </w:r>
    </w:p>
    <w:p w14:paraId="7697483A" w14:textId="77777777" w:rsidR="00D0424B" w:rsidRPr="00EB5739" w:rsidRDefault="00D0424B" w:rsidP="00D0424B">
      <w:pPr>
        <w:pStyle w:val="ProductList-Body"/>
        <w:ind w:left="158"/>
        <w:rPr>
          <w:spacing w:val="-2"/>
        </w:rPr>
      </w:pPr>
      <w:r w:rsidRPr="00EB5739">
        <w:rPr>
          <w:spacing w:val="-2"/>
        </w:rPr>
        <w:t xml:space="preserve">С изключение на описаното на други места в OST, Клиентските данни и Личните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Подизпълнители извършват дейност. Клиентът назначава Microsoft да извършва всички подобни прехвърляния на Клиентски данни и Лични данни до такива страни, и да съхранява и обработва Клиентските данни и Личните данни с цел предоставяне на Онлайн услугите. </w:t>
      </w:r>
    </w:p>
    <w:p w14:paraId="24BABD40" w14:textId="77777777" w:rsidR="00D0424B" w:rsidRDefault="00D0424B" w:rsidP="00D0424B">
      <w:pPr>
        <w:pStyle w:val="ProductList-Body"/>
        <w:ind w:left="158"/>
      </w:pPr>
    </w:p>
    <w:p w14:paraId="2AFB148C" w14:textId="77777777" w:rsidR="00D0424B" w:rsidRDefault="00D0424B" w:rsidP="00D0424B">
      <w:pPr>
        <w:pStyle w:val="ProductList-Body"/>
        <w:ind w:left="158"/>
      </w:pPr>
      <w:r>
        <w:t>Всички прехвърляния на Клиентски данни извън Европейския съюз, Европейската икономическа зона и Швейцария от Основните онлайн услуги се уреждат от Стандартните договорни клаузи в Приложение 3, освен ако Клиентът не се е отказал от тези клаузи.</w:t>
      </w:r>
    </w:p>
    <w:p w14:paraId="7D4FFF98" w14:textId="77777777" w:rsidR="00D0424B" w:rsidRDefault="00D0424B" w:rsidP="00D0424B">
      <w:pPr>
        <w:pStyle w:val="ProductList-Body"/>
        <w:ind w:left="158"/>
      </w:pPr>
    </w:p>
    <w:p w14:paraId="010D6807" w14:textId="77777777" w:rsidR="00D0424B" w:rsidRDefault="00D0424B" w:rsidP="00D0424B">
      <w:pPr>
        <w:pStyle w:val="ProductList-Body"/>
        <w:ind w:left="158"/>
      </w:pPr>
      <w:r>
        <w:t>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 Всички прехвърляния на Лични данни на трета държава или международна организация ще се извършват при вземане на съответните предпазни мерки, както е описано в чл. 46 от ОРЗД, и подобни прехвърляния и предпазни мерки ще бъдат документирани съгласно чл. 30, параграф 2 от ОРЗД.</w:t>
      </w:r>
    </w:p>
    <w:p w14:paraId="7A5C871E" w14:textId="77777777" w:rsidR="00D0424B" w:rsidRDefault="00D0424B" w:rsidP="00D0424B">
      <w:pPr>
        <w:pStyle w:val="ProductList-Body"/>
        <w:ind w:left="158"/>
      </w:pPr>
    </w:p>
    <w:p w14:paraId="4AB87B0A" w14:textId="77777777" w:rsidR="00D0424B" w:rsidRDefault="00D0424B" w:rsidP="00D0424B">
      <w:pPr>
        <w:pStyle w:val="ProductList-Body"/>
        <w:ind w:left="158"/>
      </w:pPr>
      <w:r>
        <w:t>В допълнение Microsoft има сертифициране по рамките за защита на неприкосновеността на личния живот в отношенията между ЕС и САЩ и Швейцария и САЩ и свързаните с тях ангажименти. Microsoft се съгласява да уведоми Клиента, в случай че прецени, че повече не може да изпълнява задължението си да осигурява същото ниво на защита, което се изисква от принципите, залегнали в рамките за защита на неприкосновеността на личния живот.</w:t>
      </w:r>
    </w:p>
    <w:p w14:paraId="22551EA7" w14:textId="77777777" w:rsidR="00D0424B" w:rsidRDefault="00D0424B" w:rsidP="00D0424B">
      <w:pPr>
        <w:pStyle w:val="ProductList-Body"/>
        <w:ind w:left="158"/>
      </w:pPr>
    </w:p>
    <w:p w14:paraId="3685B559" w14:textId="77777777" w:rsidR="00D0424B" w:rsidRPr="00455F0E" w:rsidRDefault="00D0424B" w:rsidP="00D0424B">
      <w:pPr>
        <w:pStyle w:val="ProductList-Body"/>
        <w:ind w:left="180"/>
        <w:outlineLvl w:val="2"/>
      </w:pPr>
      <w:bookmarkStart w:id="78" w:name="LocationofCustomerDataatRest"/>
      <w:r>
        <w:rPr>
          <w:b/>
          <w:color w:val="0072C6"/>
        </w:rPr>
        <w:t>Местоположение на Клиентски данни в покой</w:t>
      </w:r>
    </w:p>
    <w:bookmarkEnd w:id="78"/>
    <w:p w14:paraId="7E601604" w14:textId="77777777" w:rsidR="00886AF8" w:rsidRPr="0044514B" w:rsidRDefault="00886AF8" w:rsidP="00886AF8">
      <w:pPr>
        <w:pStyle w:val="ProductList-Body"/>
        <w:ind w:left="158"/>
      </w:pPr>
      <w:r>
        <w:t>За Основните онлайн услуги Microsoft ще съхранява Клиентските данни в покой в рамките на определени големи географски области (всяка от тях с названието „Географска област</w:t>
      </w:r>
      <w:r w:rsidRPr="005749D6">
        <w:rPr>
          <w:lang w:val="ru-RU"/>
        </w:rPr>
        <w:t>“</w:t>
      </w:r>
      <w:r>
        <w:t>), както следва:</w:t>
      </w:r>
    </w:p>
    <w:p w14:paraId="4739A1C5" w14:textId="51EE0230" w:rsidR="00886AF8" w:rsidRPr="0044514B" w:rsidRDefault="00886AF8" w:rsidP="00886AF8">
      <w:pPr>
        <w:pStyle w:val="ProductList-Body"/>
        <w:numPr>
          <w:ilvl w:val="1"/>
          <w:numId w:val="3"/>
        </w:numPr>
        <w:ind w:left="900"/>
      </w:pPr>
      <w:r>
        <w:rPr>
          <w:b/>
          <w:bCs/>
        </w:rPr>
        <w:t xml:space="preserve">Услуги на Office 365. </w:t>
      </w:r>
      <w:r>
        <w:t>Ако Клиентът осигурява своя клиент в Австралия, Канада, Европейския съюз, Франция, Индия, Япония, Южна Корея, Обединеното кралство или САЩ, Microsoft ще съхранява следните Данни на клиента в покой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 съдържанието на сайтовете в SharePoint Online и съхранените файлове в този сайт, (3) файловете, качени в OneDrive за бизнеса, и (4) съдържание на проекти, качено в Project Online.</w:t>
      </w:r>
    </w:p>
    <w:p w14:paraId="2BC1EDB5" w14:textId="77777777" w:rsidR="00D0424B" w:rsidRPr="00D32837" w:rsidRDefault="00D0424B" w:rsidP="00627D56">
      <w:pPr>
        <w:pStyle w:val="ProductList-Body"/>
        <w:numPr>
          <w:ilvl w:val="1"/>
          <w:numId w:val="3"/>
        </w:numPr>
        <w:ind w:left="900"/>
      </w:pPr>
      <w:r>
        <w:rPr>
          <w:b/>
          <w:bCs/>
        </w:rPr>
        <w:t>Онлайн услуги на Microsoft Intune</w:t>
      </w:r>
      <w:r w:rsidRPr="00EB5739">
        <w:rPr>
          <w:b/>
        </w:rPr>
        <w:t>.</w:t>
      </w:r>
      <w:r>
        <w:t xml:space="preserve"> Когато Клиентът осигурява акаунт на клиент, Клиентът избира налична Географска област за съхранение на Клиентските данни в покой. Microsoft няма да прехвърля Клиентските данни извън избраната Географска област на Клиента, освен както е посочено в раздела „Местоположение на данните</w:t>
      </w:r>
      <w:r w:rsidRPr="00802FED">
        <w:rPr>
          <w:lang w:val="ru-RU"/>
        </w:rPr>
        <w:t>“</w:t>
      </w:r>
      <w:r>
        <w:t xml:space="preserve"> в Центъра за сигурност на Microsoft Intune.</w:t>
      </w:r>
    </w:p>
    <w:p w14:paraId="49C90555" w14:textId="32D6DC81" w:rsidR="00D0424B" w:rsidRDefault="00D0424B" w:rsidP="00627D56">
      <w:pPr>
        <w:pStyle w:val="ProductList-Body"/>
        <w:numPr>
          <w:ilvl w:val="1"/>
          <w:numId w:val="3"/>
        </w:numPr>
        <w:ind w:left="900"/>
      </w:pPr>
      <w:r>
        <w:rPr>
          <w:b/>
          <w:bCs/>
        </w:rPr>
        <w:t>Основни услуги на платформа на бизнес приложение на Microsoft</w:t>
      </w:r>
      <w:r w:rsidRPr="00EB5739">
        <w:rPr>
          <w:b/>
        </w:rPr>
        <w:t>.</w:t>
      </w:r>
      <w:r>
        <w:t xml:space="preserve"> Ако Клиентът осигурява своя клиент в Австралия, Канада, Тихоокеанска Азия, Индия, Япония, Европейския съюз, Обединеното кралство или САЩ, Microsoft ще съхранява Клиентските </w:t>
      </w:r>
      <w:r>
        <w:lastRenderedPageBreak/>
        <w:t>данни за Microsoft Power BI в покой само в рамките на посочената Географска област, освен ако не е предвидено друго в раздела за местоположение на данните в Центъра за сигурност на платформата на бизнес приложение на Microsoft.</w:t>
      </w:r>
    </w:p>
    <w:p w14:paraId="3FDE59C8" w14:textId="77777777" w:rsidR="00D0424B" w:rsidRDefault="00D0424B" w:rsidP="00627D56">
      <w:pPr>
        <w:pStyle w:val="ProductList-Body"/>
        <w:numPr>
          <w:ilvl w:val="1"/>
          <w:numId w:val="3"/>
        </w:numPr>
        <w:ind w:left="900"/>
      </w:pPr>
      <w:r>
        <w:rPr>
          <w:b/>
          <w:bCs/>
        </w:rPr>
        <w:t>Основни услуги на Microsoft Azure</w:t>
      </w:r>
      <w:r w:rsidRPr="00EB5739">
        <w:rPr>
          <w:b/>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Azure (който Microsoft може да актуализира периодично, но Microsoft няма да добавя изключения за съществуващи Услуги в общото издание).</w:t>
      </w:r>
    </w:p>
    <w:p w14:paraId="50272792" w14:textId="77777777" w:rsidR="00D0424B" w:rsidRPr="00FC2D52" w:rsidRDefault="00D0424B" w:rsidP="00627D56">
      <w:pPr>
        <w:pStyle w:val="ProductList-Body"/>
        <w:keepNext/>
        <w:numPr>
          <w:ilvl w:val="1"/>
          <w:numId w:val="3"/>
        </w:numPr>
        <w:ind w:left="900"/>
      </w:pPr>
      <w:r>
        <w:rPr>
          <w:b/>
          <w:bCs/>
        </w:rPr>
        <w:t>Сигурност на приложение за облак на Microsoft</w:t>
      </w:r>
      <w:r w:rsidRPr="00EB5739">
        <w:rPr>
          <w:b/>
        </w:rPr>
        <w:t>.</w:t>
      </w:r>
      <w:r>
        <w:t xml:space="preserve"> Ако Клиентът осигурява своя клиент в Европейския съюз или САЩ, Microsoft ще съхранява Клиентските данни в покой само в рамките на посочената Географска област.</w:t>
      </w:r>
    </w:p>
    <w:p w14:paraId="0925E4AF" w14:textId="072A5258" w:rsidR="00D0424B" w:rsidRDefault="00D0424B" w:rsidP="00627D56">
      <w:pPr>
        <w:pStyle w:val="ProductList-Body"/>
        <w:keepNext/>
        <w:numPr>
          <w:ilvl w:val="1"/>
          <w:numId w:val="3"/>
        </w:numPr>
        <w:ind w:left="900"/>
      </w:pPr>
      <w:r>
        <w:rPr>
          <w:b/>
          <w:bCs/>
        </w:rPr>
        <w:t>Основни услуги на Microsoft Dynamics 365</w:t>
      </w:r>
      <w:r w:rsidRPr="00EB5739">
        <w:rPr>
          <w:b/>
        </w:rPr>
        <w:t>.</w:t>
      </w:r>
      <w:r>
        <w:t xml:space="preserve"> Когато Клиентът предвижда Основна услуга на Dynamics 365 да бъде внедрена в налична Географска област, за тази услуга Microsoft ще съхранява Клиентски данни в покой в рамките на посочената Географска област, освен според описаното в Центъра за сигурност на Microsoft Dynamics 365 (който Microsoft може да актуализира от време на време).</w:t>
      </w:r>
    </w:p>
    <w:p w14:paraId="056D26AA" w14:textId="77777777" w:rsidR="005A78BD" w:rsidRPr="00841C87" w:rsidRDefault="005A78BD" w:rsidP="005A78BD">
      <w:pPr>
        <w:pStyle w:val="ProductList-Body"/>
        <w:keepNext/>
        <w:numPr>
          <w:ilvl w:val="1"/>
          <w:numId w:val="3"/>
        </w:numPr>
        <w:ind w:left="900"/>
      </w:pPr>
      <w:r>
        <w:rPr>
          <w:b/>
          <w:bCs/>
        </w:rPr>
        <w:t>Услуги за Windows Defender Advanced Threat Protection</w:t>
      </w:r>
      <w:r w:rsidRPr="009A5EBF">
        <w:rPr>
          <w:b/>
          <w:bCs/>
        </w:rPr>
        <w:t>.</w:t>
      </w:r>
      <w:r>
        <w:t xml:space="preserve"> Когато Клиентът осигурява акаунт на клиент, Клиентът избира налична Географска област за съхранение на Клиентските данни в покой.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w:t>
      </w:r>
    </w:p>
    <w:p w14:paraId="0DC2BC7C" w14:textId="77777777" w:rsidR="00D0424B" w:rsidRDefault="00D0424B" w:rsidP="00D0424B">
      <w:pPr>
        <w:pStyle w:val="ProductList-Body"/>
        <w:ind w:left="158"/>
      </w:pPr>
    </w:p>
    <w:p w14:paraId="02C5894A" w14:textId="77777777" w:rsidR="00D0424B" w:rsidRDefault="00D0424B" w:rsidP="00D0424B">
      <w:pPr>
        <w:pStyle w:val="ProductList-Body"/>
        <w:ind w:left="171" w:hanging="171"/>
      </w:pPr>
      <w:r>
        <w:tab/>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6F307DBF" w14:textId="77777777" w:rsidR="00D0424B" w:rsidRPr="00D32837" w:rsidRDefault="00D0424B" w:rsidP="00D0424B">
      <w:pPr>
        <w:pStyle w:val="ProductList-Body"/>
        <w:ind w:left="158"/>
      </w:pPr>
    </w:p>
    <w:p w14:paraId="32550C7D" w14:textId="77777777" w:rsidR="00D0424B" w:rsidRDefault="00D0424B" w:rsidP="00D0424B">
      <w:pPr>
        <w:pStyle w:val="ProductList-SubSubSectionHeading"/>
        <w:outlineLvl w:val="1"/>
      </w:pPr>
      <w:bookmarkStart w:id="79" w:name="_Toc507768556"/>
      <w:bookmarkStart w:id="80" w:name="_Toc528142193"/>
      <w:r>
        <w:t>Съхранение и изтриване на данните</w:t>
      </w:r>
      <w:bookmarkEnd w:id="79"/>
      <w:bookmarkEnd w:id="80"/>
    </w:p>
    <w:p w14:paraId="03CCEACF" w14:textId="77777777" w:rsidR="00D0424B" w:rsidRDefault="00D0424B" w:rsidP="00D0424B">
      <w:pPr>
        <w:pStyle w:val="ProductList-Body"/>
      </w:pPr>
      <w:r>
        <w:t>Във всеки момент по време на срока на абонамента на Клиента, той ще има възможност да осъществява достъп до, да извлича и изтрива Клиентските данни, съхранявани във всяка Онлайн услуга.</w:t>
      </w:r>
    </w:p>
    <w:p w14:paraId="6758C10B" w14:textId="77777777" w:rsidR="00D0424B" w:rsidRPr="003C7CFC" w:rsidRDefault="00D0424B" w:rsidP="00D0424B">
      <w:pPr>
        <w:pStyle w:val="ProductList-Body"/>
      </w:pPr>
    </w:p>
    <w:p w14:paraId="52F2A587" w14:textId="77777777" w:rsidR="00D0424B" w:rsidRPr="00EB5739" w:rsidRDefault="00D0424B" w:rsidP="00D0424B">
      <w:pPr>
        <w:pStyle w:val="ProductList-Body"/>
        <w:rPr>
          <w:spacing w:val="-2"/>
        </w:rPr>
      </w:pPr>
      <w:r w:rsidRPr="00EB5739">
        <w:rPr>
          <w:spacing w:val="-2"/>
        </w:rPr>
        <w:t>Освен за безплатните пробни версии и услугите на LinkedIn Microsoft ще запази Клиентските данни, които се съхраняват в Онлайн услугите,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деактивира профила на Клиента и ще изтрие Клиентските данни и Личните данни в рамките на допълнителни 90 дни, освен ако Microsoft няма разрешението или задължението съгласно приложимото законодателство да запази такива данни или разрешение за това съгласно настоящото споразумение.</w:t>
      </w:r>
    </w:p>
    <w:p w14:paraId="41C5006A" w14:textId="77777777" w:rsidR="00D0424B" w:rsidRDefault="00D0424B" w:rsidP="00D0424B">
      <w:pPr>
        <w:pStyle w:val="ProductList-Body"/>
      </w:pPr>
    </w:p>
    <w:p w14:paraId="3DADAA37" w14:textId="320F02BE" w:rsidR="00D0424B" w:rsidRDefault="00D0424B" w:rsidP="00D0424B">
      <w:pPr>
        <w:pStyle w:val="ProductList-Body"/>
      </w:pPr>
      <w:r>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или Лични данни, както е описано в настоящия раздел.</w:t>
      </w:r>
    </w:p>
    <w:p w14:paraId="04E91316" w14:textId="77777777" w:rsidR="006319DC" w:rsidRDefault="006319DC" w:rsidP="00D0424B">
      <w:pPr>
        <w:pStyle w:val="ProductList-Body"/>
      </w:pPr>
    </w:p>
    <w:p w14:paraId="4A67D34D" w14:textId="77777777" w:rsidR="00D0424B" w:rsidRDefault="00D0424B" w:rsidP="00D0424B">
      <w:pPr>
        <w:pStyle w:val="ProductList-SubSubSectionHeading"/>
        <w:outlineLvl w:val="1"/>
      </w:pPr>
      <w:bookmarkStart w:id="81" w:name="_Toc507768557"/>
      <w:bookmarkStart w:id="82" w:name="_Toc528142194"/>
      <w:r>
        <w:t>Ангажимент за поверителност на лицето, обработващо данните</w:t>
      </w:r>
      <w:bookmarkEnd w:id="81"/>
      <w:bookmarkEnd w:id="82"/>
    </w:p>
    <w:p w14:paraId="0C220A37" w14:textId="77777777" w:rsidR="00D0424B" w:rsidRDefault="00D0424B" w:rsidP="00D0424B">
      <w:pPr>
        <w:pStyle w:val="ProductList-Body"/>
      </w:pPr>
      <w:r>
        <w:t>Microsoft ще гарантира, че персоналът, който се занимава с обработването на Клиентски данни и Лични данни (i) ще обработва такива данни само съгласно инструкциите на Клиента и (ii) е длъжен да спазва поверителността и да осигури защитата на такива данни дори след приключването на ангажимента.</w:t>
      </w:r>
    </w:p>
    <w:p w14:paraId="10EEA046" w14:textId="77777777" w:rsidR="00D0424B" w:rsidRDefault="00D0424B" w:rsidP="00D0424B">
      <w:pPr>
        <w:pStyle w:val="ProductList-Body"/>
      </w:pPr>
    </w:p>
    <w:p w14:paraId="2D874B10" w14:textId="77777777" w:rsidR="00D0424B" w:rsidRDefault="00D0424B" w:rsidP="00D0424B">
      <w:pPr>
        <w:pStyle w:val="ProductList-SubSubSectionHeading"/>
        <w:outlineLvl w:val="1"/>
      </w:pPr>
      <w:bookmarkStart w:id="83" w:name="_Toc507768558"/>
      <w:bookmarkStart w:id="84" w:name="_Toc528142195"/>
      <w:r>
        <w:t>Уведомления и мерки за контрол при използването на Подизпълнители</w:t>
      </w:r>
      <w:bookmarkEnd w:id="83"/>
      <w:bookmarkEnd w:id="84"/>
    </w:p>
    <w:p w14:paraId="3A57700B" w14:textId="77777777" w:rsidR="00D0424B" w:rsidRDefault="00D0424B" w:rsidP="00D0424B">
      <w:pPr>
        <w:pStyle w:val="ProductList-Body"/>
      </w:pPr>
      <w:r>
        <w:t>Microsoft има право да наема трети лица за предоставяне на определени ограничени или спомагателни услуги от името на фирмата. Клиентът се съгласява с ангажирането на тези трети лица и Свързани лица на Microsoft като Подизпълнители. Горните разрешения ще представляват предварително писмено съгласие на Клиента за възлагане на подизпълнители на обработката на Клиентски данни и Лични данни от страна на Microsoft, ако такова съгласие се изисква съгласно Стандартните договорни клаузи или Условията на ОРЗД.</w:t>
      </w:r>
    </w:p>
    <w:p w14:paraId="4772178F" w14:textId="77777777" w:rsidR="00D0424B" w:rsidRDefault="00D0424B" w:rsidP="00D0424B">
      <w:pPr>
        <w:pStyle w:val="ProductList-Body"/>
        <w:rPr>
          <w:szCs w:val="18"/>
        </w:rPr>
      </w:pPr>
    </w:p>
    <w:p w14:paraId="7EFEA050" w14:textId="77777777" w:rsidR="00D0424B" w:rsidRDefault="00D0424B" w:rsidP="00D0424B">
      <w:pPr>
        <w:pStyle w:val="ProductList-Body"/>
      </w:pPr>
      <w:r>
        <w:t>Microsoft носи отговорност за спазването на посочените в OST задължения на Microsoft от страна на нейните Подизпълнители. Microsoft предоставя информация за Подизпълнителите на своя уеб сайт. При ангажирането на Подизпълнител Microsoft ще гарантира посредством писмен договор, че Подизпълнителят може да осъществява достъп до Клиентски данни и Лични данни, и да ги използва единствено с цел доставка на услугите, за чието предоставяне е бил нает от Microsoft, като му е забранено да използва Клиентските данни или Личните данни за други цели. Microsoft ще гарантира, че Подизпълнителите са обвързани с писмени споразумения, които изискват от тях да осигурят поне нивото на защита на данните, което се изисква от Microsoft съгласно OST.</w:t>
      </w:r>
    </w:p>
    <w:p w14:paraId="09591553" w14:textId="77777777" w:rsidR="00D0424B" w:rsidRDefault="00D0424B" w:rsidP="00D0424B">
      <w:pPr>
        <w:pStyle w:val="ProductList-Body"/>
      </w:pPr>
    </w:p>
    <w:p w14:paraId="3993D929" w14:textId="77777777" w:rsidR="00D0424B" w:rsidRDefault="00D0424B" w:rsidP="00D0424B">
      <w:pPr>
        <w:pStyle w:val="ProductList-Body"/>
      </w:pPr>
      <w:r>
        <w:t xml:space="preserve">От време на време Microsoft има право да ангажира нови Подизпълнители. Microsoft ще уведоми Клиента (чрез актуализиране на уеб сайта и ще осигури на Клиента механизъм за получаване на уведомление за такова актуализиране) за всеки нов Подизпълнител най-малко 14 дни, преди да предостави на Подизпълнителя достъп до Клиентските данни или Личните данни. Въпреки това, по отношение на Основните онлайн услуги Microsoft ще уведоми Клиента (чрез актуализиране на уеб сайта и ще осигури на Клиента механизъм за </w:t>
      </w:r>
      <w:r>
        <w:lastRenderedPageBreak/>
        <w:t>получаване на уведомление за такова актуализиране) за всеки нов Подизпълнител най-малко 6 месеца, преди да предостави на Подизпълнителя достъп до Клиентските данни.</w:t>
      </w:r>
    </w:p>
    <w:p w14:paraId="77FEC2B9" w14:textId="77777777" w:rsidR="00D0424B" w:rsidRDefault="00D0424B" w:rsidP="00D0424B">
      <w:pPr>
        <w:pStyle w:val="ProductList-Body"/>
      </w:pPr>
    </w:p>
    <w:p w14:paraId="03812254" w14:textId="77777777" w:rsidR="00D0424B" w:rsidRDefault="00D0424B" w:rsidP="00D0424B">
      <w:pPr>
        <w:pStyle w:val="ProductList-Body"/>
      </w:pPr>
      <w:r>
        <w:t>Ако Клиентът не одобрява новия Подизпълнител, Клиентът може да прекрати абонамента за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съответния период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абонаментите за прекратените Онлайн услуги от следващите фактури на Клиента или неговия риселър.</w:t>
      </w:r>
    </w:p>
    <w:p w14:paraId="0C0EB262" w14:textId="77777777" w:rsidR="00D0424B" w:rsidRDefault="00D0424B" w:rsidP="00D0424B">
      <w:pPr>
        <w:pStyle w:val="ProductList-Body"/>
      </w:pPr>
    </w:p>
    <w:p w14:paraId="2ADE001E" w14:textId="77777777" w:rsidR="00D0424B" w:rsidRDefault="00D0424B" w:rsidP="00D0424B">
      <w:pPr>
        <w:pStyle w:val="ProductList-SubSubSectionHeading"/>
        <w:outlineLvl w:val="1"/>
      </w:pPr>
      <w:bookmarkStart w:id="85" w:name="_Toc507768559"/>
      <w:bookmarkStart w:id="86" w:name="_Toc528142196"/>
      <w:r>
        <w:t>Образователни институции</w:t>
      </w:r>
      <w:bookmarkEnd w:id="85"/>
      <w:bookmarkEnd w:id="86"/>
    </w:p>
    <w:p w14:paraId="21B74050" w14:textId="77777777" w:rsidR="00D0424B" w:rsidRDefault="00D0424B" w:rsidP="00D0424B">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w:t>
      </w:r>
      <w:r w:rsidRPr="00802FED">
        <w:rPr>
          <w:lang w:val="ru-RU"/>
        </w:rPr>
        <w:t>“</w:t>
      </w:r>
      <w:r>
        <w:t xml:space="preserve"> с „легитимен образователен интерес</w:t>
      </w:r>
      <w:r w:rsidRPr="00802FED">
        <w:rPr>
          <w:lang w:val="ru-RU"/>
        </w:rPr>
        <w:t>“</w:t>
      </w:r>
      <w:r>
        <w:t xml:space="preserve">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E2B067F" w14:textId="77777777" w:rsidR="00D0424B" w:rsidRDefault="00D0424B" w:rsidP="00D0424B">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bookmarkEnd w:id="59"/>
    <w:p w14:paraId="6D5C3D3B" w14:textId="77777777" w:rsidR="00D404DA" w:rsidRPr="00D506D1" w:rsidRDefault="00D404DA" w:rsidP="00D404DA">
      <w:pPr>
        <w:pStyle w:val="ProductList-Body"/>
      </w:pPr>
    </w:p>
    <w:p w14:paraId="06A60223" w14:textId="77777777" w:rsidR="00D404DA" w:rsidRPr="00D506D1" w:rsidRDefault="00D404DA" w:rsidP="00D404DA">
      <w:pPr>
        <w:pStyle w:val="ProductList-SubSubSectionHeading"/>
        <w:outlineLvl w:val="2"/>
      </w:pPr>
      <w:bookmarkStart w:id="87" w:name="_Toc489605580"/>
      <w:bookmarkStart w:id="88" w:name="_Toc487134016"/>
      <w:bookmarkStart w:id="89" w:name="HIPPA"/>
      <w:bookmarkStart w:id="90" w:name="_Toc528142197"/>
      <w:r w:rsidRPr="00D506D1">
        <w:t>Бизнес сътрудник по HIPAA</w:t>
      </w:r>
      <w:bookmarkEnd w:id="87"/>
      <w:bookmarkEnd w:id="88"/>
      <w:bookmarkEnd w:id="90"/>
    </w:p>
    <w:bookmarkEnd w:id="89"/>
    <w:p w14:paraId="29ACBC60" w14:textId="77777777" w:rsidR="00D404DA" w:rsidRPr="00D506D1" w:rsidRDefault="00D404DA" w:rsidP="00D404DA">
      <w:pPr>
        <w:pStyle w:val="ProductList-Body"/>
      </w:pPr>
      <w:r w:rsidRPr="00D506D1">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Споразумението за бизнес сътрудник („BAA“) по HIPAA, чийто пълен текст определя Онлайн услугите, за които се отнася, и е наличен на адрес: </w:t>
      </w:r>
      <w:hyperlink r:id="rId25" w:history="1">
        <w:r w:rsidRPr="00D506D1">
          <w:rPr>
            <w:rStyle w:val="Hyperlink"/>
          </w:rPr>
          <w:t>http://aka.ms/BAA</w:t>
        </w:r>
      </w:hyperlink>
      <w:r w:rsidRPr="00D506D1">
        <w:t>. Клиентът може да се откаже от BAA, като изпрати следната информация до Microsoft в писмено известие (съгласно условията на споразумението за корпоративно лицензиране на Клиента):</w:t>
      </w:r>
    </w:p>
    <w:p w14:paraId="62C38989" w14:textId="77777777" w:rsidR="00D404DA" w:rsidRPr="00D506D1" w:rsidRDefault="00D404DA" w:rsidP="00627D56">
      <w:pPr>
        <w:pStyle w:val="ProductList-Body"/>
        <w:numPr>
          <w:ilvl w:val="0"/>
          <w:numId w:val="9"/>
        </w:numPr>
        <w:ind w:left="450" w:hanging="270"/>
      </w:pPr>
      <w:r w:rsidRPr="00D506D1">
        <w:t>пълното юридическо наименование на Клиента и на всяко Свързано лице, което се отписва;</w:t>
      </w:r>
    </w:p>
    <w:p w14:paraId="028044BC" w14:textId="77777777" w:rsidR="00D404DA" w:rsidRPr="00D506D1" w:rsidRDefault="00D404DA" w:rsidP="00627D56">
      <w:pPr>
        <w:pStyle w:val="ProductList-Body"/>
        <w:numPr>
          <w:ilvl w:val="0"/>
          <w:numId w:val="9"/>
        </w:numPr>
        <w:ind w:left="450" w:hanging="270"/>
      </w:pPr>
      <w:r w:rsidRPr="00D506D1">
        <w:t> 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78B535E5" w14:textId="77777777" w:rsidR="000E6ED8" w:rsidRPr="00690C65" w:rsidRDefault="000E6ED8" w:rsidP="00A914BF">
      <w:pPr>
        <w:pStyle w:val="ProductList-Body"/>
      </w:pPr>
    </w:p>
    <w:p w14:paraId="0937BBEE" w14:textId="77777777" w:rsidR="00F77036" w:rsidRPr="00690C65" w:rsidRDefault="00F77036" w:rsidP="00287CA4">
      <w:pPr>
        <w:pStyle w:val="ProductList-SubSubSectionHeading"/>
        <w:keepNext/>
        <w:outlineLvl w:val="2"/>
      </w:pPr>
      <w:bookmarkStart w:id="91" w:name="_Toc528142198"/>
      <w:r>
        <w:t>Начини за връзка с Microsoft</w:t>
      </w:r>
      <w:bookmarkEnd w:id="91"/>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6"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007502">
      <w:pPr>
        <w:pStyle w:val="ProductList-Body"/>
        <w:keepNext/>
        <w:spacing w:before="120"/>
        <w:ind w:left="187"/>
      </w:pPr>
      <w:r>
        <w:rPr>
          <w:b/>
        </w:rPr>
        <w:t>Microsoft Enterprise Service Privacy</w:t>
      </w:r>
    </w:p>
    <w:p w14:paraId="2D0B7227" w14:textId="77777777" w:rsidR="00F77036" w:rsidRPr="00690C65" w:rsidRDefault="00F77036" w:rsidP="00007502">
      <w:pPr>
        <w:pStyle w:val="ProductList-Body"/>
        <w:keepNext/>
        <w:ind w:left="187"/>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581BC381" w14:textId="77777777" w:rsidR="00DF0623" w:rsidRPr="00F77036" w:rsidRDefault="00DF0623" w:rsidP="00DF0623">
      <w:pPr>
        <w:pStyle w:val="ProductList-Body"/>
        <w:spacing w:before="120"/>
        <w:ind w:left="187"/>
        <w:rPr>
          <w:b/>
        </w:rPr>
      </w:pPr>
      <w:r>
        <w:rPr>
          <w:b/>
        </w:rPr>
        <w:t>Microsoft Ireland Operations, Ltd.</w:t>
      </w:r>
    </w:p>
    <w:p w14:paraId="3C27FEF6" w14:textId="77777777" w:rsidR="00DF0623" w:rsidRDefault="00DF0623" w:rsidP="00DF0623">
      <w:pPr>
        <w:pStyle w:val="ProductList-Body"/>
        <w:ind w:left="180"/>
      </w:pPr>
      <w:r>
        <w:t>Attn: Data Protection</w:t>
      </w:r>
    </w:p>
    <w:p w14:paraId="656CE7B3" w14:textId="77777777" w:rsidR="00DF0623" w:rsidRDefault="00DF0623" w:rsidP="00DF0623">
      <w:pPr>
        <w:pStyle w:val="ProductList-Body"/>
        <w:ind w:left="180"/>
      </w:pPr>
      <w:r>
        <w:t>One Microsoft Place</w:t>
      </w:r>
    </w:p>
    <w:p w14:paraId="1E01B10B" w14:textId="77777777" w:rsidR="00DF0623" w:rsidRDefault="00DF0623" w:rsidP="00DF0623">
      <w:pPr>
        <w:pStyle w:val="ProductList-Body"/>
        <w:ind w:left="180"/>
      </w:pPr>
      <w:r>
        <w:t>South County Business Park</w:t>
      </w:r>
    </w:p>
    <w:p w14:paraId="41F1C5DE" w14:textId="77777777" w:rsidR="00DF0623" w:rsidRDefault="00DF0623" w:rsidP="00DF0623">
      <w:pPr>
        <w:pStyle w:val="ProductList-Body"/>
        <w:ind w:left="180"/>
      </w:pPr>
      <w:r>
        <w:t>Leopardstown</w:t>
      </w:r>
    </w:p>
    <w:p w14:paraId="7340AB70" w14:textId="77777777" w:rsidR="00DF0623" w:rsidRDefault="00DF0623" w:rsidP="00DF0623">
      <w:pPr>
        <w:pStyle w:val="ProductList-Body"/>
        <w:ind w:left="180"/>
      </w:pPr>
      <w:r>
        <w:t>Dublin 18</w:t>
      </w:r>
    </w:p>
    <w:p w14:paraId="5AE17FE3" w14:textId="49EEA256" w:rsidR="000E6ED8" w:rsidRDefault="00DF0623" w:rsidP="00300337">
      <w:pPr>
        <w:pStyle w:val="ProductList-Body"/>
        <w:ind w:left="180"/>
      </w:pPr>
      <w:r>
        <w:t>D18 P521</w:t>
      </w:r>
    </w:p>
    <w:p w14:paraId="53E04CD3" w14:textId="77777777" w:rsidR="00F810E5" w:rsidRPr="00690C65" w:rsidRDefault="007D235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5A4452">
        <w:rPr>
          <w:rStyle w:val="Hyperlink"/>
          <w:sz w:val="16"/>
          <w:szCs w:val="16"/>
        </w:rPr>
        <w:t xml:space="preserve"> </w:t>
      </w:r>
      <w:r w:rsidR="00F810E5">
        <w:rPr>
          <w:sz w:val="16"/>
          <w:szCs w:val="16"/>
        </w:rPr>
        <w:t>/</w:t>
      </w:r>
      <w:r w:rsidR="00F810E5" w:rsidRPr="005A4452">
        <w:rPr>
          <w:sz w:val="16"/>
          <w:szCs w:val="16"/>
        </w:rPr>
        <w:t xml:space="preserve"> </w:t>
      </w:r>
      <w:hyperlink w:anchor="GeneralTerms" w:history="1">
        <w:r w:rsidR="00F810E5">
          <w:rPr>
            <w:rStyle w:val="Hyperlink"/>
            <w:sz w:val="16"/>
            <w:szCs w:val="16"/>
          </w:rPr>
          <w:t>Общи условия</w:t>
        </w:r>
      </w:hyperlink>
    </w:p>
    <w:p w14:paraId="47A98213" w14:textId="7FCC6F86" w:rsidR="00CB3F78" w:rsidRPr="003805A6" w:rsidRDefault="00CB3F78" w:rsidP="00366C8E">
      <w:pPr>
        <w:pStyle w:val="ProductList-Body"/>
      </w:pPr>
      <w:r w:rsidRPr="003805A6">
        <w:br w:type="page"/>
      </w:r>
    </w:p>
    <w:p w14:paraId="3756D8DE" w14:textId="77777777" w:rsidR="00452F6D" w:rsidRDefault="00452F6D" w:rsidP="00452F6D">
      <w:pPr>
        <w:pStyle w:val="ProductList-SectionHeading"/>
        <w:tabs>
          <w:tab w:val="center" w:pos="5400"/>
        </w:tabs>
        <w:spacing w:after="0"/>
        <w:outlineLvl w:val="0"/>
      </w:pPr>
      <w:bookmarkStart w:id="92" w:name="_Toc507768562"/>
      <w:bookmarkStart w:id="93" w:name="AppendixA_CoreOnlineServices"/>
      <w:bookmarkStart w:id="94" w:name="_Toc431459514"/>
      <w:bookmarkStart w:id="95" w:name="DataProcessingTerms"/>
      <w:bookmarkStart w:id="96" w:name="_Toc528142199"/>
      <w:r>
        <w:lastRenderedPageBreak/>
        <w:t>Приложение A – Основни онлайн услуги</w:t>
      </w:r>
      <w:bookmarkEnd w:id="92"/>
      <w:bookmarkEnd w:id="96"/>
    </w:p>
    <w:bookmarkEnd w:id="93"/>
    <w:p w14:paraId="19CA7CB7" w14:textId="77777777" w:rsidR="00452F6D" w:rsidRPr="007F2520" w:rsidRDefault="00452F6D" w:rsidP="00452F6D">
      <w:pPr>
        <w:pStyle w:val="ProductList-Body"/>
      </w:pPr>
    </w:p>
    <w:p w14:paraId="081F3793" w14:textId="77777777" w:rsidR="00452F6D" w:rsidRPr="00FC2D52" w:rsidRDefault="00452F6D" w:rsidP="00452F6D">
      <w:pPr>
        <w:pStyle w:val="ProductList-Body"/>
      </w:pPr>
      <w:r>
        <w:t>Терминът „Основни онлайн услуги</w:t>
      </w:r>
      <w:r w:rsidRPr="00802FED">
        <w:rPr>
          <w:lang w:val="ru-RU"/>
        </w:rPr>
        <w:t>“</w:t>
      </w:r>
      <w:r>
        <w:t xml:space="preserve"> се прилага единствено за услугите в таблицата по-долу, като се изключват Предварителни прегледи.</w:t>
      </w:r>
      <w:bookmarkEnd w:id="94"/>
    </w:p>
    <w:bookmarkEnd w:id="95"/>
    <w:p w14:paraId="72AE1A9D" w14:textId="58032F8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553F6" w:rsidRPr="00EC084B" w14:paraId="03D8BBB7" w14:textId="77777777" w:rsidTr="008553F6">
        <w:trPr>
          <w:tblHeader/>
        </w:trPr>
        <w:tc>
          <w:tcPr>
            <w:tcW w:w="10800" w:type="dxa"/>
            <w:gridSpan w:val="2"/>
            <w:shd w:val="clear" w:color="auto" w:fill="0072C6"/>
          </w:tcPr>
          <w:p w14:paraId="58DF269A" w14:textId="77777777" w:rsidR="008553F6" w:rsidRPr="00EC084B" w:rsidRDefault="008553F6" w:rsidP="008553F6">
            <w:pPr>
              <w:pStyle w:val="ProductList-Body"/>
              <w:spacing w:before="20" w:after="20"/>
              <w:rPr>
                <w:color w:val="FFFFFF" w:themeColor="background1"/>
                <w:sz w:val="16"/>
                <w:szCs w:val="16"/>
              </w:rPr>
            </w:pPr>
            <w:bookmarkStart w:id="97" w:name="DPTOnlineServicesTable"/>
            <w:r w:rsidRPr="00EC084B">
              <w:rPr>
                <w:color w:val="FFFFFF" w:themeColor="background1"/>
                <w:sz w:val="16"/>
                <w:szCs w:val="16"/>
              </w:rPr>
              <w:t>Онлайн услуги</w:t>
            </w:r>
          </w:p>
        </w:tc>
      </w:tr>
      <w:bookmarkEnd w:id="97"/>
      <w:tr w:rsidR="005E34B0" w:rsidRPr="005254E9" w14:paraId="5FDB3CBB" w14:textId="77777777" w:rsidTr="00821ADE">
        <w:tc>
          <w:tcPr>
            <w:tcW w:w="2610" w:type="dxa"/>
            <w:tcBorders>
              <w:top w:val="single" w:sz="4" w:space="0" w:color="auto"/>
              <w:left w:val="single" w:sz="4" w:space="0" w:color="auto"/>
              <w:bottom w:val="single" w:sz="4" w:space="0" w:color="auto"/>
              <w:right w:val="single" w:sz="4" w:space="0" w:color="auto"/>
            </w:tcBorders>
            <w:vAlign w:val="center"/>
            <w:hideMark/>
          </w:tcPr>
          <w:p w14:paraId="104AC746" w14:textId="50A8DCD8" w:rsidR="005E34B0" w:rsidRDefault="005E34B0" w:rsidP="005E34B0">
            <w:pPr>
              <w:pStyle w:val="ProductList-Body"/>
              <w:rPr>
                <w:sz w:val="16"/>
                <w:szCs w:val="16"/>
              </w:rPr>
            </w:pPr>
            <w:r w:rsidRPr="00902117">
              <w:rPr>
                <w:sz w:val="16"/>
                <w:szCs w:val="16"/>
              </w:rPr>
              <w:t>Основни услуги на Microsoft Dynamics 365</w:t>
            </w:r>
          </w:p>
        </w:tc>
        <w:tc>
          <w:tcPr>
            <w:tcW w:w="8190" w:type="dxa"/>
            <w:tcBorders>
              <w:top w:val="single" w:sz="4" w:space="0" w:color="auto"/>
              <w:left w:val="single" w:sz="4" w:space="0" w:color="auto"/>
              <w:bottom w:val="single" w:sz="4" w:space="0" w:color="auto"/>
              <w:right w:val="single" w:sz="4" w:space="0" w:color="auto"/>
            </w:tcBorders>
            <w:hideMark/>
          </w:tcPr>
          <w:p w14:paraId="1FCB9336" w14:textId="5391BF79" w:rsidR="005E34B0" w:rsidRDefault="005E34B0" w:rsidP="005E34B0">
            <w:pPr>
              <w:pStyle w:val="ProductList-Body"/>
              <w:rPr>
                <w:sz w:val="16"/>
                <w:szCs w:val="16"/>
              </w:rPr>
            </w:pPr>
            <w:r w:rsidRPr="00902117">
              <w:rPr>
                <w:sz w:val="16"/>
                <w:szCs w:val="16"/>
              </w:rPr>
              <w:t>Следните услуги, всяка като самостоятелна услуга или като включена в план или приложение, обозначени за Dynamics 365: Dynamics 365 за Обслужване на клиенти Enterprise, Dynamics 365 за Обслужване на клиенти Professional, Dynamics 365 за Обслужване на място, Dynamics 365 Business Central, Dynamics 365 за Финанси и</w:t>
            </w:r>
            <w:r>
              <w:rPr>
                <w:sz w:val="16"/>
                <w:szCs w:val="16"/>
                <w:lang w:val="en-US"/>
              </w:rPr>
              <w:t> </w:t>
            </w:r>
            <w:r w:rsidRPr="00902117">
              <w:rPr>
                <w:sz w:val="16"/>
                <w:szCs w:val="16"/>
              </w:rPr>
              <w:t>Операции, Dynamics 365 за Маркетинг, Dynamics 365 за Автоматизация на услуги по проект, Dynamics 365 за Продажби на дребно, Microsoft Dynamics 365 за Таланти, Microsoft Dynamics 365 за Таланти: Набиране на кадри, Dynamics 365 за Таланти: Новоназначени кадри, Dynamics 365 за Продажби Enterprise, Dynamics 365 за Продажби Professional и Microsoft Social Engagement. Основните услуги на Dynamics 365 не включват: (1) Услуги на Dynamics</w:t>
            </w:r>
            <w:r>
              <w:rPr>
                <w:sz w:val="16"/>
                <w:szCs w:val="16"/>
                <w:lang w:val="en-US"/>
              </w:rPr>
              <w:t> </w:t>
            </w:r>
            <w:r w:rsidRPr="00902117">
              <w:rPr>
                <w:sz w:val="16"/>
                <w:szCs w:val="16"/>
              </w:rPr>
              <w:t>365 за поддържани устройства или софтуер, което включва и не се ограничава до Dynamics 365 за приложения, таблети, телефони или други подобни; (2) LinkedIn Sales Navigator; или (3) освен изрично указаното в</w:t>
            </w:r>
            <w:r>
              <w:rPr>
                <w:sz w:val="16"/>
                <w:szCs w:val="16"/>
                <w:lang w:val="en-US"/>
              </w:rPr>
              <w:t> </w:t>
            </w:r>
            <w:r w:rsidRPr="00902117">
              <w:rPr>
                <w:sz w:val="16"/>
                <w:szCs w:val="16"/>
              </w:rPr>
              <w:t>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7D2359" w:rsidRPr="00EC084B" w14:paraId="5332387B" w14:textId="77777777" w:rsidTr="008553F6">
        <w:tc>
          <w:tcPr>
            <w:tcW w:w="2610" w:type="dxa"/>
            <w:vAlign w:val="center"/>
          </w:tcPr>
          <w:p w14:paraId="26D2A581" w14:textId="783E3D7F" w:rsidR="007D2359" w:rsidRPr="00EC084B" w:rsidRDefault="007D2359" w:rsidP="007D2359">
            <w:pPr>
              <w:pStyle w:val="ProductList-Body"/>
              <w:rPr>
                <w:sz w:val="16"/>
                <w:szCs w:val="16"/>
              </w:rPr>
            </w:pPr>
            <w:r>
              <w:rPr>
                <w:sz w:val="16"/>
                <w:szCs w:val="16"/>
              </w:rPr>
              <w:t>Услуги на Office 365</w:t>
            </w:r>
          </w:p>
        </w:tc>
        <w:tc>
          <w:tcPr>
            <w:tcW w:w="8190" w:type="dxa"/>
          </w:tcPr>
          <w:p w14:paraId="7A24071F" w14:textId="12920DDC" w:rsidR="007D2359" w:rsidRPr="00EC084B" w:rsidRDefault="007D2359" w:rsidP="007D2359">
            <w:pPr>
              <w:pStyle w:val="ProductList-Body"/>
              <w:rPr>
                <w:sz w:val="16"/>
                <w:szCs w:val="16"/>
              </w:rPr>
            </w:pPr>
            <w:r>
              <w:rPr>
                <w:sz w:val="16"/>
                <w:szCs w:val="16"/>
              </w:rPr>
              <w:t xml:space="preserve">Следните услуги, всяка като самостоятелна услуга или като включена в план или пакет, обозначен за Office 365: </w:t>
            </w:r>
            <w:bookmarkStart w:id="98" w:name="_Hlk498519502"/>
            <w:r>
              <w:rPr>
                <w:sz w:val="16"/>
                <w:szCs w:val="16"/>
              </w:rPr>
              <w:t>Мениджър на съответствието, Customer Lockbox, архивиране с Exchange Online, защита в Exchange Online, Exchange Online, Microsoft Bookings, Microsoft MyAnalytics, Microsoft Planner, Microsoft StaffHub, Microsoft Teams, Microsoft To-Do, Office 365 Advanced Threat Protection, Office 365 Video, Office Online, OneDrive за бизнеса, Outlook Customer Manager, Project Online (с изключение на Roadmap), SharePoint Online, Skype за бизнеса онлайн, Sway, Yammer Enterprise</w:t>
            </w:r>
            <w:bookmarkEnd w:id="98"/>
            <w:r>
              <w:rPr>
                <w:sz w:val="16"/>
                <w:szCs w:val="16"/>
              </w:rPr>
              <w:t xml:space="preserve"> и групи от организации на Клиента, управлявани чрез портала за администриране на Kaizala Pro.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w:t>
            </w:r>
          </w:p>
        </w:tc>
      </w:tr>
      <w:tr w:rsidR="007D2359" w:rsidRPr="00EC084B" w14:paraId="6F8C7F66" w14:textId="77777777" w:rsidTr="008553F6">
        <w:tc>
          <w:tcPr>
            <w:tcW w:w="2610" w:type="dxa"/>
            <w:vAlign w:val="center"/>
          </w:tcPr>
          <w:p w14:paraId="48ADA937" w14:textId="5F34B963" w:rsidR="007D2359" w:rsidRPr="00EC084B" w:rsidRDefault="007D2359" w:rsidP="007D2359">
            <w:pPr>
              <w:pStyle w:val="ProductList-Body"/>
              <w:rPr>
                <w:sz w:val="16"/>
                <w:szCs w:val="16"/>
              </w:rPr>
            </w:pPr>
            <w:bookmarkStart w:id="99" w:name="MicrosoftAzureCoreServices"/>
            <w:r>
              <w:rPr>
                <w:sz w:val="16"/>
                <w:szCs w:val="16"/>
              </w:rPr>
              <w:t>Основни услуги на Microsoft Azure</w:t>
            </w:r>
            <w:bookmarkEnd w:id="99"/>
          </w:p>
        </w:tc>
        <w:tc>
          <w:tcPr>
            <w:tcW w:w="8190" w:type="dxa"/>
          </w:tcPr>
          <w:p w14:paraId="49417759" w14:textId="45B2930C" w:rsidR="007D2359" w:rsidRPr="008553F6" w:rsidRDefault="007D2359" w:rsidP="007D2359">
            <w:pPr>
              <w:pStyle w:val="ProductList-Body"/>
              <w:rPr>
                <w:sz w:val="16"/>
                <w:szCs w:val="16"/>
              </w:rPr>
            </w:pPr>
            <w:r>
              <w:rPr>
                <w:sz w:val="16"/>
                <w:szCs w:val="16"/>
              </w:rPr>
              <w:t xml:space="preserve">API Management, App Service (API Apps, Logic Apps, Mobile Apps, Web Apps), Application Gateway, Application Insights, Автоматизация, Azure Active Directory, Azure Container Service, Azure Cosmos DB (преди DocumentDB), База данни за MySQL в Azure, База данни за PostgreSQL в Azure, Azure Databricks, Azure DevTest Labs, Azure DNS, Azure Information Protection (включително Azure Rights Management), Azure Kubernetes Service, Azure Resource Manager, Архивиране, Пакет, BizTalk Services, Услуги в облака, Каталог с данни, Data Factory, Data Lake Analytics, Data Lake Store, Центрове за събития, Експресен маршрут, Функции, HDInsight, Импортиране/експортиране, IoT Hub, Key Vault, Инструмент за балансиране на натоварване, Log Analytics (преди Operational Insights), Azure Machine Learning Studio, Media Services, Microsoft Azure Portal, Multi-Factor Authentication, Центрове за известия, Power BI Embedded, Redis Cache, Планировчик, Център за защита, Service Bus, Service Fabric, Възстановяване на сайтове, Склад за данни на SQL, База данни на SQL, База данни за архивиране в облака на SQL Server, Съхранение, StorSimple, Stream Analytics, Диспечер на трафик, Виртуални машини, Virtual Machine Scale Sets, Виртуална мрежа, Услуги на Azure DevOps и Шлюз на VPN </w:t>
            </w:r>
          </w:p>
        </w:tc>
      </w:tr>
      <w:tr w:rsidR="00D404DA" w:rsidRPr="00EC084B" w14:paraId="296FC2D4" w14:textId="77777777" w:rsidTr="008553F6">
        <w:tc>
          <w:tcPr>
            <w:tcW w:w="2610" w:type="dxa"/>
            <w:vAlign w:val="center"/>
          </w:tcPr>
          <w:p w14:paraId="277E42AC" w14:textId="4A1BF6B6" w:rsidR="00D404DA" w:rsidRDefault="00D404DA" w:rsidP="00D404DA">
            <w:pPr>
              <w:pStyle w:val="ProductList-Body"/>
              <w:rPr>
                <w:sz w:val="16"/>
                <w:szCs w:val="16"/>
              </w:rPr>
            </w:pPr>
            <w:r w:rsidRPr="00D506D1">
              <w:rPr>
                <w:sz w:val="16"/>
                <w:szCs w:val="16"/>
              </w:rPr>
              <w:t>Сигурност на приложение за облак на Microsoft</w:t>
            </w:r>
          </w:p>
        </w:tc>
        <w:tc>
          <w:tcPr>
            <w:tcW w:w="8190" w:type="dxa"/>
          </w:tcPr>
          <w:p w14:paraId="31D091A2" w14:textId="4A644386" w:rsidR="00D404DA" w:rsidRDefault="00D404DA" w:rsidP="00D404DA">
            <w:pPr>
              <w:pStyle w:val="ProductList-Body"/>
              <w:rPr>
                <w:sz w:val="16"/>
                <w:szCs w:val="16"/>
              </w:rPr>
            </w:pPr>
            <w:r w:rsidRPr="00D506D1">
              <w:rPr>
                <w:sz w:val="16"/>
                <w:szCs w:val="16"/>
              </w:rPr>
              <w:t>Дял на услугите в облака на „Сигурност на приложение за облак на Microsoft“.</w:t>
            </w:r>
          </w:p>
        </w:tc>
      </w:tr>
      <w:tr w:rsidR="00D404DA" w:rsidRPr="00EC084B" w14:paraId="17664A49" w14:textId="77777777" w:rsidTr="008553F6">
        <w:tc>
          <w:tcPr>
            <w:tcW w:w="2610" w:type="dxa"/>
            <w:vAlign w:val="center"/>
          </w:tcPr>
          <w:p w14:paraId="7C0065BC" w14:textId="4386DD67" w:rsidR="00D404DA" w:rsidRPr="00EC084B" w:rsidRDefault="00D404DA" w:rsidP="00D404DA">
            <w:pPr>
              <w:pStyle w:val="ProductList-Body"/>
              <w:rPr>
                <w:sz w:val="16"/>
                <w:szCs w:val="16"/>
              </w:rPr>
            </w:pPr>
            <w:r w:rsidRPr="00D506D1">
              <w:rPr>
                <w:sz w:val="16"/>
                <w:szCs w:val="16"/>
              </w:rPr>
              <w:t>Онлайн услуги на Microsoft Intune</w:t>
            </w:r>
          </w:p>
        </w:tc>
        <w:tc>
          <w:tcPr>
            <w:tcW w:w="8190" w:type="dxa"/>
          </w:tcPr>
          <w:p w14:paraId="364BDCE7" w14:textId="21FA6BBC" w:rsidR="00D404DA" w:rsidRPr="00EC084B" w:rsidRDefault="00D404DA" w:rsidP="00D404DA">
            <w:pPr>
              <w:pStyle w:val="ProductList-Body"/>
              <w:rPr>
                <w:sz w:val="16"/>
                <w:szCs w:val="16"/>
              </w:rPr>
            </w:pPr>
            <w:r w:rsidRPr="00D506D1">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D404DA" w:rsidRPr="00EC084B" w14:paraId="38A83973" w14:textId="77777777" w:rsidTr="008553F6">
        <w:tc>
          <w:tcPr>
            <w:tcW w:w="2610" w:type="dxa"/>
            <w:vAlign w:val="center"/>
          </w:tcPr>
          <w:p w14:paraId="4A3C871E" w14:textId="7049E61D" w:rsidR="00D404DA" w:rsidRPr="00EC084B" w:rsidRDefault="00D404DA" w:rsidP="00D404DA">
            <w:pPr>
              <w:pStyle w:val="ProductList-Body"/>
              <w:rPr>
                <w:sz w:val="16"/>
                <w:szCs w:val="16"/>
              </w:rPr>
            </w:pPr>
            <w:r w:rsidRPr="00D506D1">
              <w:rPr>
                <w:sz w:val="16"/>
                <w:szCs w:val="16"/>
              </w:rPr>
              <w:t>Основни услуги на платформа на бизнес приложение на Microsoft</w:t>
            </w:r>
          </w:p>
        </w:tc>
        <w:tc>
          <w:tcPr>
            <w:tcW w:w="8190" w:type="dxa"/>
          </w:tcPr>
          <w:p w14:paraId="0F18775F" w14:textId="00C7EA14" w:rsidR="00D404DA" w:rsidRPr="00886AF8" w:rsidRDefault="00886AF8" w:rsidP="00D404DA">
            <w:pPr>
              <w:pStyle w:val="ProductList-Body"/>
              <w:rPr>
                <w:spacing w:val="-2"/>
              </w:rPr>
            </w:pPr>
            <w:r w:rsidRPr="003D3310">
              <w:rPr>
                <w:spacing w:val="-2"/>
                <w:sz w:val="16"/>
                <w:szCs w:val="16"/>
              </w:rPr>
              <w:t>Следните услуги, всяка като самостоятелна услуга или като включена в план или пакет, обозначен за Office 365 или Microsoft Dynamics 365: Microsoft Power BI, Microsoft PowerApps, Microsoft Flow и Microsoft Stream. Основните услуги на платформа на бизнес приложение на Microsoft не включват клиентски софтуер, включително, но не само Power BI Report Server, мобилните приложения Power BI, PowerApps или Microsoft Flow, Power BI Desktop или PowerApps Studio.</w:t>
            </w:r>
          </w:p>
        </w:tc>
      </w:tr>
      <w:tr w:rsidR="005A78BD" w:rsidRPr="00EC084B" w14:paraId="33A1989B" w14:textId="77777777" w:rsidTr="008553F6">
        <w:tc>
          <w:tcPr>
            <w:tcW w:w="2610" w:type="dxa"/>
            <w:vAlign w:val="center"/>
          </w:tcPr>
          <w:p w14:paraId="63AB1280" w14:textId="77F0F81E" w:rsidR="005A78BD" w:rsidRPr="00D506D1" w:rsidRDefault="005A78BD" w:rsidP="005A78BD">
            <w:pPr>
              <w:pStyle w:val="ProductList-Body"/>
              <w:rPr>
                <w:sz w:val="16"/>
                <w:szCs w:val="16"/>
              </w:rPr>
            </w:pPr>
            <w:r>
              <w:rPr>
                <w:sz w:val="16"/>
                <w:szCs w:val="16"/>
              </w:rPr>
              <w:t>Услуги за Windows Defender Advanced Threat Protection</w:t>
            </w:r>
          </w:p>
        </w:tc>
        <w:tc>
          <w:tcPr>
            <w:tcW w:w="8190" w:type="dxa"/>
          </w:tcPr>
          <w:p w14:paraId="34F199AF" w14:textId="726BA004" w:rsidR="005A78BD" w:rsidRPr="003D3310" w:rsidRDefault="005A78BD" w:rsidP="005A78BD">
            <w:pPr>
              <w:pStyle w:val="ProductList-Body"/>
              <w:rPr>
                <w:spacing w:val="-2"/>
                <w:sz w:val="16"/>
                <w:szCs w:val="16"/>
              </w:rPr>
            </w:pPr>
            <w:r>
              <w:rPr>
                <w:sz w:val="16"/>
                <w:szCs w:val="16"/>
              </w:rPr>
              <w:t>Следните части от услуги в облака на Windows Defender Advanced Threat Protection: Засичане на крайна точка и реакция, Автоматично проучване и отстраняване на проблеми, Оценка на защитата.</w:t>
            </w:r>
          </w:p>
        </w:tc>
      </w:tr>
    </w:tbl>
    <w:p w14:paraId="05D8A5D5" w14:textId="77777777" w:rsidR="00290EAE" w:rsidRDefault="00290EAE" w:rsidP="00290EAE">
      <w:pPr>
        <w:pStyle w:val="ProductList-Body"/>
      </w:pPr>
    </w:p>
    <w:p w14:paraId="2357C83E" w14:textId="77777777" w:rsidR="00452F6D" w:rsidRDefault="00452F6D" w:rsidP="00452F6D">
      <w:pPr>
        <w:pStyle w:val="ProductList-SectionHeading"/>
        <w:tabs>
          <w:tab w:val="center" w:pos="5400"/>
        </w:tabs>
        <w:spacing w:after="0"/>
        <w:outlineLvl w:val="0"/>
      </w:pPr>
      <w:bookmarkStart w:id="100" w:name="AppendixB_SecurityMeasures"/>
      <w:bookmarkStart w:id="101" w:name="_Toc507768563"/>
      <w:bookmarkStart w:id="102" w:name="DataProcessingTerms_DataatRest"/>
      <w:bookmarkStart w:id="103" w:name="_Toc457466419"/>
      <w:bookmarkStart w:id="104" w:name="_Toc453946599"/>
      <w:bookmarkStart w:id="105" w:name="_Toc528142200"/>
      <w:r>
        <w:t xml:space="preserve">Приложение B – </w:t>
      </w:r>
      <w:bookmarkStart w:id="106" w:name="DataProcessingTerms_Security"/>
      <w:bookmarkStart w:id="107" w:name="_Toc507239523"/>
      <w:r>
        <w:t>Мерки за</w:t>
      </w:r>
      <w:bookmarkEnd w:id="106"/>
      <w:bookmarkEnd w:id="107"/>
      <w:r>
        <w:t xml:space="preserve"> защита</w:t>
      </w:r>
      <w:bookmarkEnd w:id="100"/>
      <w:bookmarkEnd w:id="101"/>
      <w:bookmarkEnd w:id="105"/>
    </w:p>
    <w:p w14:paraId="79A9A8EB" w14:textId="77777777" w:rsidR="00452F6D" w:rsidRPr="00CD6202" w:rsidRDefault="00452F6D" w:rsidP="00452F6D">
      <w:pPr>
        <w:pStyle w:val="ProductList-Body"/>
      </w:pPr>
    </w:p>
    <w:p w14:paraId="7CC23AA0" w14:textId="77777777" w:rsidR="00452F6D" w:rsidRDefault="00452F6D" w:rsidP="00452F6D">
      <w:pPr>
        <w:pStyle w:val="ProductList-Body"/>
      </w:pPr>
      <w:r>
        <w:t>Фирмата Microsoft е приложила и ще поддържа за Клиентските данни в Основните онлайн услуги посочените по-долу мерки за защита, които в комбинация с ангажиментите за защита в OST (включително Условията на ОРЗД) представляват единствената отговорност на Microsoft по отношение на защитата на тези данни.</w:t>
      </w:r>
    </w:p>
    <w:bookmarkEnd w:id="102"/>
    <w:bookmarkEnd w:id="103"/>
    <w:bookmarkEnd w:id="104"/>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90EAE" w14:paraId="02F34839" w14:textId="77777777" w:rsidTr="00BE056D">
        <w:trPr>
          <w:tblHeader/>
        </w:trPr>
        <w:tc>
          <w:tcPr>
            <w:tcW w:w="2610" w:type="dxa"/>
            <w:shd w:val="clear" w:color="auto" w:fill="0072C6"/>
          </w:tcPr>
          <w:p w14:paraId="75D7A1AA" w14:textId="0DECA32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Домейн</w:t>
            </w:r>
          </w:p>
        </w:tc>
        <w:tc>
          <w:tcPr>
            <w:tcW w:w="8190" w:type="dxa"/>
            <w:shd w:val="clear" w:color="auto" w:fill="0072C6"/>
          </w:tcPr>
          <w:p w14:paraId="6C61E74C" w14:textId="4A3AC49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Практики</w:t>
            </w:r>
          </w:p>
        </w:tc>
      </w:tr>
      <w:tr w:rsidR="00086F17" w:rsidRPr="00290EAE" w14:paraId="7BFB34B6" w14:textId="77777777" w:rsidTr="00BE056D">
        <w:tc>
          <w:tcPr>
            <w:tcW w:w="2610" w:type="dxa"/>
            <w:vAlign w:val="center"/>
          </w:tcPr>
          <w:p w14:paraId="4A265EB1" w14:textId="4B939C28" w:rsidR="00086F17" w:rsidRPr="00290EAE" w:rsidRDefault="00086F17" w:rsidP="007303AE">
            <w:pPr>
              <w:pStyle w:val="ProductList-Body"/>
              <w:rPr>
                <w:sz w:val="16"/>
                <w:szCs w:val="16"/>
              </w:rPr>
            </w:pPr>
            <w:r w:rsidRPr="00290EAE">
              <w:rPr>
                <w:sz w:val="16"/>
                <w:szCs w:val="16"/>
              </w:rPr>
              <w:t>Организация на защитата на информация</w:t>
            </w:r>
          </w:p>
        </w:tc>
        <w:tc>
          <w:tcPr>
            <w:tcW w:w="8190" w:type="dxa"/>
          </w:tcPr>
          <w:p w14:paraId="4CCE6AB8" w14:textId="7F0E44E2" w:rsidR="009C6951" w:rsidRPr="00290EAE" w:rsidRDefault="009C6951" w:rsidP="009C6951">
            <w:pPr>
              <w:pStyle w:val="ProductList-Body"/>
              <w:rPr>
                <w:sz w:val="16"/>
                <w:szCs w:val="16"/>
              </w:rPr>
            </w:pPr>
            <w:r w:rsidRPr="00290EAE">
              <w:rPr>
                <w:b/>
                <w:sz w:val="16"/>
                <w:szCs w:val="16"/>
              </w:rPr>
              <w:t>Собственост върху защитата</w:t>
            </w:r>
            <w:r w:rsidRPr="00290EAE">
              <w:rPr>
                <w:b/>
                <w:bCs/>
                <w:sz w:val="16"/>
                <w:szCs w:val="16"/>
              </w:rPr>
              <w:t>.</w:t>
            </w:r>
            <w:r w:rsidRPr="00290EAE">
              <w:rPr>
                <w:sz w:val="16"/>
                <w:szCs w:val="16"/>
              </w:rP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290EAE" w:rsidRDefault="009C6951" w:rsidP="0088164F">
            <w:pPr>
              <w:pStyle w:val="ProductList-Body"/>
              <w:spacing w:before="40"/>
              <w:rPr>
                <w:sz w:val="16"/>
                <w:szCs w:val="16"/>
              </w:rPr>
            </w:pPr>
            <w:r w:rsidRPr="00290EAE">
              <w:rPr>
                <w:b/>
                <w:sz w:val="16"/>
                <w:szCs w:val="16"/>
              </w:rPr>
              <w:t>Роли и отговорности по защитата</w:t>
            </w:r>
            <w:r w:rsidRPr="00290EAE">
              <w:rPr>
                <w:b/>
                <w:bCs/>
                <w:sz w:val="16"/>
                <w:szCs w:val="16"/>
              </w:rPr>
              <w:t xml:space="preserve">. </w:t>
            </w:r>
            <w:r w:rsidRPr="00290EAE">
              <w:rPr>
                <w:sz w:val="16"/>
                <w:szCs w:val="16"/>
              </w:rPr>
              <w:t>Персоналът на Microsoft, разполагащ с достъп до Клиентските данни, се подчинява на задължения за поверителност.</w:t>
            </w:r>
          </w:p>
          <w:p w14:paraId="43EEE1B1" w14:textId="14EE093C" w:rsidR="009C6951" w:rsidRPr="00290EAE" w:rsidRDefault="009C6951" w:rsidP="0088164F">
            <w:pPr>
              <w:pStyle w:val="ProductList-Body"/>
              <w:spacing w:before="40"/>
              <w:rPr>
                <w:sz w:val="16"/>
                <w:szCs w:val="16"/>
              </w:rPr>
            </w:pPr>
            <w:r w:rsidRPr="00290EAE">
              <w:rPr>
                <w:b/>
                <w:sz w:val="16"/>
                <w:szCs w:val="16"/>
              </w:rPr>
              <w:lastRenderedPageBreak/>
              <w:t>Програма за управление на риска</w:t>
            </w:r>
            <w:r w:rsidRPr="00290EAE">
              <w:rPr>
                <w:b/>
                <w:bCs/>
                <w:sz w:val="16"/>
                <w:szCs w:val="16"/>
              </w:rPr>
              <w:t>.</w:t>
            </w:r>
            <w:r w:rsidRPr="00290EAE">
              <w:rPr>
                <w:sz w:val="16"/>
                <w:szCs w:val="16"/>
              </w:rP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Pr="00290EAE" w:rsidRDefault="009C6951" w:rsidP="009C6951">
            <w:pPr>
              <w:pStyle w:val="ProductList-Body"/>
              <w:rPr>
                <w:sz w:val="16"/>
                <w:szCs w:val="16"/>
              </w:rPr>
            </w:pPr>
            <w:r w:rsidRPr="00290EAE">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086F17" w:rsidRPr="00290EAE" w14:paraId="7414B36E" w14:textId="77777777" w:rsidTr="00BE056D">
        <w:tc>
          <w:tcPr>
            <w:tcW w:w="2610" w:type="dxa"/>
            <w:vAlign w:val="center"/>
          </w:tcPr>
          <w:p w14:paraId="6F221689" w14:textId="78DA8E2F" w:rsidR="00086F17" w:rsidRPr="00290EAE" w:rsidRDefault="00086F17" w:rsidP="007303AE">
            <w:pPr>
              <w:pStyle w:val="ProductList-Body"/>
              <w:rPr>
                <w:sz w:val="16"/>
                <w:szCs w:val="16"/>
              </w:rPr>
            </w:pPr>
            <w:r w:rsidRPr="00290EAE">
              <w:rPr>
                <w:sz w:val="16"/>
                <w:szCs w:val="16"/>
              </w:rPr>
              <w:lastRenderedPageBreak/>
              <w:t>Управление на активи</w:t>
            </w:r>
          </w:p>
        </w:tc>
        <w:tc>
          <w:tcPr>
            <w:tcW w:w="8190" w:type="dxa"/>
          </w:tcPr>
          <w:p w14:paraId="6DA73246" w14:textId="0BE2B773" w:rsidR="009C6951" w:rsidRPr="00290EAE" w:rsidRDefault="009C6951" w:rsidP="009C6951">
            <w:pPr>
              <w:pStyle w:val="ProductList-Body"/>
              <w:rPr>
                <w:sz w:val="16"/>
                <w:szCs w:val="16"/>
              </w:rPr>
            </w:pPr>
            <w:r w:rsidRPr="00290EAE">
              <w:rPr>
                <w:b/>
                <w:sz w:val="16"/>
                <w:szCs w:val="16"/>
              </w:rPr>
              <w:t>Инвентар на активите</w:t>
            </w:r>
            <w:r w:rsidRPr="00290EAE">
              <w:rPr>
                <w:b/>
                <w:bCs/>
                <w:sz w:val="16"/>
                <w:szCs w:val="16"/>
              </w:rPr>
              <w:t xml:space="preserve">. </w:t>
            </w:r>
            <w:r w:rsidRPr="00290EAE">
              <w:rPr>
                <w:sz w:val="16"/>
                <w:szCs w:val="16"/>
              </w:rP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290EAE" w:rsidRDefault="009C6951" w:rsidP="00F467B1">
            <w:pPr>
              <w:pStyle w:val="ProductList-Body"/>
              <w:keepNext/>
              <w:spacing w:before="40"/>
              <w:rPr>
                <w:sz w:val="16"/>
                <w:szCs w:val="16"/>
              </w:rPr>
            </w:pPr>
            <w:r w:rsidRPr="00290EAE">
              <w:rPr>
                <w:b/>
                <w:sz w:val="16"/>
                <w:szCs w:val="16"/>
              </w:rPr>
              <w:t>Опериране с активите</w:t>
            </w:r>
          </w:p>
          <w:p w14:paraId="44E4A99A" w14:textId="09CE2C4F" w:rsidR="009C6951" w:rsidRPr="00290EAE" w:rsidRDefault="00651B74" w:rsidP="00651B74">
            <w:pPr>
              <w:pStyle w:val="ProductList-Body"/>
              <w:ind w:left="162" w:hanging="162"/>
              <w:rPr>
                <w:sz w:val="16"/>
                <w:szCs w:val="16"/>
              </w:rPr>
            </w:pPr>
            <w:r w:rsidRPr="00290EAE">
              <w:rPr>
                <w:sz w:val="16"/>
                <w:szCs w:val="16"/>
              </w:rPr>
              <w:t>-</w:t>
            </w:r>
            <w:r w:rsidRPr="00290EAE">
              <w:rPr>
                <w:sz w:val="16"/>
                <w:szCs w:val="16"/>
              </w:rP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290EAE" w:rsidRDefault="002A3B84" w:rsidP="00651B74">
            <w:pPr>
              <w:pStyle w:val="ProductList-Body"/>
              <w:ind w:left="162" w:hanging="162"/>
              <w:rPr>
                <w:sz w:val="16"/>
                <w:szCs w:val="16"/>
              </w:rPr>
            </w:pPr>
            <w:r w:rsidRPr="00290EAE">
              <w:rPr>
                <w:sz w:val="16"/>
                <w:szCs w:val="16"/>
              </w:rPr>
              <w:t>-</w:t>
            </w:r>
            <w:r w:rsidRPr="00290EAE">
              <w:rPr>
                <w:sz w:val="16"/>
                <w:szCs w:val="16"/>
              </w:rP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Pr="00290EAE" w:rsidRDefault="009C6951" w:rsidP="00627D56">
            <w:pPr>
              <w:pStyle w:val="ProductList-Body"/>
              <w:numPr>
                <w:ilvl w:val="0"/>
                <w:numId w:val="6"/>
              </w:numPr>
              <w:ind w:left="162" w:hanging="180"/>
              <w:rPr>
                <w:sz w:val="16"/>
                <w:szCs w:val="16"/>
              </w:rPr>
            </w:pPr>
            <w:r w:rsidRPr="00290EAE">
              <w:rPr>
                <w:sz w:val="16"/>
                <w:szCs w:val="16"/>
              </w:rP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290EAE" w14:paraId="7EC99B9F" w14:textId="77777777" w:rsidTr="00BE056D">
        <w:tc>
          <w:tcPr>
            <w:tcW w:w="2610" w:type="dxa"/>
            <w:vAlign w:val="center"/>
          </w:tcPr>
          <w:p w14:paraId="59347A52" w14:textId="738D913D" w:rsidR="00086F17" w:rsidRPr="00290EAE" w:rsidRDefault="00086F17" w:rsidP="007303AE">
            <w:pPr>
              <w:pStyle w:val="ProductList-Body"/>
              <w:rPr>
                <w:sz w:val="16"/>
                <w:szCs w:val="16"/>
              </w:rPr>
            </w:pPr>
            <w:r w:rsidRPr="00290EAE">
              <w:rPr>
                <w:sz w:val="16"/>
                <w:szCs w:val="16"/>
              </w:rPr>
              <w:t>Защита на човешките ресурси</w:t>
            </w:r>
          </w:p>
        </w:tc>
        <w:tc>
          <w:tcPr>
            <w:tcW w:w="8190" w:type="dxa"/>
          </w:tcPr>
          <w:p w14:paraId="4D458344" w14:textId="28E5AABF" w:rsidR="00086F17" w:rsidRPr="00290EAE" w:rsidRDefault="009C6951" w:rsidP="008E1EAF">
            <w:pPr>
              <w:pStyle w:val="ProductList-Body"/>
              <w:rPr>
                <w:sz w:val="16"/>
                <w:szCs w:val="16"/>
              </w:rPr>
            </w:pPr>
            <w:r w:rsidRPr="00290EAE">
              <w:rPr>
                <w:b/>
                <w:sz w:val="16"/>
                <w:szCs w:val="16"/>
              </w:rPr>
              <w:t>Обучение за защита</w:t>
            </w:r>
            <w:r w:rsidRPr="00290EAE">
              <w:rPr>
                <w:b/>
                <w:bCs/>
                <w:sz w:val="16"/>
                <w:szCs w:val="16"/>
              </w:rPr>
              <w:t>.</w:t>
            </w:r>
            <w:r w:rsidRPr="00290EAE">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290EAE" w14:paraId="7B591B2A" w14:textId="77777777" w:rsidTr="00BE056D">
        <w:tc>
          <w:tcPr>
            <w:tcW w:w="2610" w:type="dxa"/>
            <w:vAlign w:val="center"/>
          </w:tcPr>
          <w:p w14:paraId="17640D63" w14:textId="1909CE38" w:rsidR="00086F17" w:rsidRPr="00290EAE" w:rsidRDefault="00086F17" w:rsidP="007303AE">
            <w:pPr>
              <w:pStyle w:val="ProductList-Body"/>
              <w:rPr>
                <w:sz w:val="16"/>
                <w:szCs w:val="16"/>
              </w:rPr>
            </w:pPr>
            <w:r w:rsidRPr="00290EAE">
              <w:rPr>
                <w:sz w:val="16"/>
                <w:szCs w:val="16"/>
              </w:rPr>
              <w:t>Физическа защита и защита на средата</w:t>
            </w:r>
          </w:p>
        </w:tc>
        <w:tc>
          <w:tcPr>
            <w:tcW w:w="8190" w:type="dxa"/>
          </w:tcPr>
          <w:p w14:paraId="0E056EAF" w14:textId="21CE734C" w:rsidR="009C6951" w:rsidRPr="00290EAE" w:rsidRDefault="009C6951" w:rsidP="009C6951">
            <w:pPr>
              <w:pStyle w:val="ProductList-Body"/>
              <w:rPr>
                <w:sz w:val="16"/>
                <w:szCs w:val="16"/>
              </w:rPr>
            </w:pPr>
            <w:r w:rsidRPr="00290EAE">
              <w:rPr>
                <w:b/>
                <w:sz w:val="16"/>
                <w:szCs w:val="16"/>
              </w:rPr>
              <w:t>Физически достъп до учрежденията</w:t>
            </w:r>
            <w:r w:rsidRPr="00290EAE">
              <w:rPr>
                <w:b/>
                <w:bCs/>
                <w:sz w:val="16"/>
                <w:szCs w:val="16"/>
              </w:rPr>
              <w:t>.</w:t>
            </w:r>
            <w:r w:rsidRPr="00290EAE">
              <w:rPr>
                <w:sz w:val="16"/>
                <w:szCs w:val="16"/>
              </w:rP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290EAE" w:rsidRDefault="009C6951" w:rsidP="0088164F">
            <w:pPr>
              <w:pStyle w:val="ProductList-Body"/>
              <w:spacing w:before="40"/>
              <w:rPr>
                <w:sz w:val="16"/>
                <w:szCs w:val="16"/>
              </w:rPr>
            </w:pPr>
            <w:r w:rsidRPr="00290EAE">
              <w:rPr>
                <w:b/>
                <w:sz w:val="16"/>
                <w:szCs w:val="16"/>
              </w:rPr>
              <w:t>Физически достъп до компонентите</w:t>
            </w:r>
            <w:r w:rsidRPr="00290EAE">
              <w:rPr>
                <w:b/>
                <w:bCs/>
                <w:sz w:val="16"/>
                <w:szCs w:val="16"/>
              </w:rPr>
              <w:t xml:space="preserve">. </w:t>
            </w:r>
            <w:r w:rsidRPr="00290EAE">
              <w:rPr>
                <w:sz w:val="16"/>
                <w:szCs w:val="16"/>
              </w:rP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290EAE" w:rsidRDefault="009C6951" w:rsidP="0088164F">
            <w:pPr>
              <w:pStyle w:val="ProductList-Body"/>
              <w:spacing w:before="40"/>
              <w:rPr>
                <w:sz w:val="16"/>
                <w:szCs w:val="16"/>
              </w:rPr>
            </w:pPr>
            <w:r w:rsidRPr="00290EAE">
              <w:rPr>
                <w:b/>
                <w:sz w:val="16"/>
                <w:szCs w:val="16"/>
              </w:rPr>
              <w:t>Защита от прекъсвания</w:t>
            </w:r>
            <w:r w:rsidRPr="00290EAE">
              <w:rPr>
                <w:b/>
                <w:bCs/>
                <w:sz w:val="16"/>
                <w:szCs w:val="16"/>
              </w:rPr>
              <w:t>.</w:t>
            </w:r>
            <w:r w:rsidRPr="00290EAE">
              <w:rPr>
                <w:sz w:val="16"/>
                <w:szCs w:val="16"/>
              </w:rP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Pr="00290EAE" w:rsidRDefault="009C6951" w:rsidP="0088164F">
            <w:pPr>
              <w:pStyle w:val="ProductList-Body"/>
              <w:spacing w:before="40"/>
              <w:rPr>
                <w:sz w:val="16"/>
                <w:szCs w:val="16"/>
              </w:rPr>
            </w:pPr>
            <w:r w:rsidRPr="00290EAE">
              <w:rPr>
                <w:b/>
                <w:sz w:val="16"/>
                <w:szCs w:val="16"/>
              </w:rPr>
              <w:t>Изхвърляне на компоненти</w:t>
            </w:r>
            <w:r w:rsidRPr="00290EAE">
              <w:rPr>
                <w:b/>
                <w:bCs/>
                <w:sz w:val="16"/>
                <w:szCs w:val="16"/>
              </w:rPr>
              <w:t xml:space="preserve">. </w:t>
            </w:r>
            <w:r w:rsidRPr="00290EAE">
              <w:rPr>
                <w:sz w:val="16"/>
                <w:szCs w:val="16"/>
              </w:rPr>
              <w:t>Microsoft използва стандартни за индустрията процеси за изтриване на Клиентските данни, когато те вече не са необходими.</w:t>
            </w:r>
          </w:p>
        </w:tc>
      </w:tr>
      <w:tr w:rsidR="00086F17" w:rsidRPr="00290EAE" w14:paraId="5142F166" w14:textId="77777777" w:rsidTr="00BE056D">
        <w:tc>
          <w:tcPr>
            <w:tcW w:w="2610" w:type="dxa"/>
            <w:vAlign w:val="center"/>
          </w:tcPr>
          <w:p w14:paraId="4E573BCA" w14:textId="3DE6A7D5" w:rsidR="00086F17" w:rsidRPr="00290EAE" w:rsidRDefault="00086F17" w:rsidP="007303AE">
            <w:pPr>
              <w:pStyle w:val="ProductList-Body"/>
              <w:rPr>
                <w:sz w:val="16"/>
                <w:szCs w:val="16"/>
              </w:rPr>
            </w:pPr>
            <w:r w:rsidRPr="00290EAE">
              <w:rPr>
                <w:sz w:val="16"/>
                <w:szCs w:val="16"/>
              </w:rPr>
              <w:t>Управление на комуникациите и операциите</w:t>
            </w:r>
          </w:p>
        </w:tc>
        <w:tc>
          <w:tcPr>
            <w:tcW w:w="8190" w:type="dxa"/>
          </w:tcPr>
          <w:p w14:paraId="52A9B3B5" w14:textId="2B32BAB3" w:rsidR="009C6951" w:rsidRPr="00290EAE" w:rsidRDefault="009C6951" w:rsidP="009C6951">
            <w:pPr>
              <w:pStyle w:val="ProductList-Body"/>
              <w:rPr>
                <w:sz w:val="16"/>
                <w:szCs w:val="16"/>
              </w:rPr>
            </w:pPr>
            <w:r w:rsidRPr="00290EAE">
              <w:rPr>
                <w:b/>
                <w:sz w:val="16"/>
                <w:szCs w:val="16"/>
              </w:rPr>
              <w:t>Работни правила</w:t>
            </w:r>
            <w:r w:rsidRPr="00290EAE">
              <w:rPr>
                <w:b/>
                <w:bCs/>
                <w:sz w:val="16"/>
                <w:szCs w:val="16"/>
              </w:rPr>
              <w:t>.</w:t>
            </w:r>
            <w:r w:rsidRPr="00290EAE">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290EAE" w:rsidRDefault="009C6951" w:rsidP="0088164F">
            <w:pPr>
              <w:pStyle w:val="ProductList-Body"/>
              <w:spacing w:before="40"/>
              <w:rPr>
                <w:sz w:val="16"/>
                <w:szCs w:val="16"/>
              </w:rPr>
            </w:pPr>
            <w:r w:rsidRPr="00290EAE">
              <w:rPr>
                <w:b/>
                <w:sz w:val="16"/>
                <w:szCs w:val="16"/>
              </w:rPr>
              <w:t>Процедури за възстановяване на данни</w:t>
            </w:r>
          </w:p>
          <w:p w14:paraId="273CBF49" w14:textId="1F3FDE1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Фирмата Microsoft е установила конкретни процедури на място, според които се управлява достъпът до копия на Клиентските данни.</w:t>
            </w:r>
          </w:p>
          <w:p w14:paraId="315D03BC" w14:textId="7B429DAC" w:rsidR="00D02EF7" w:rsidRPr="00290EAE" w:rsidRDefault="00007502" w:rsidP="00D02EF7">
            <w:pPr>
              <w:pStyle w:val="ProductList-Body"/>
              <w:ind w:left="162" w:hanging="162"/>
              <w:rPr>
                <w:sz w:val="16"/>
                <w:szCs w:val="16"/>
              </w:rPr>
            </w:pPr>
            <w:r w:rsidRPr="00290EAE">
              <w:rPr>
                <w:sz w:val="16"/>
                <w:szCs w:val="16"/>
              </w:rPr>
              <w:t>-</w:t>
            </w:r>
            <w:r w:rsidRPr="00290EAE">
              <w:rPr>
                <w:sz w:val="16"/>
                <w:szCs w:val="16"/>
              </w:rPr>
              <w:tab/>
            </w:r>
            <w:r w:rsidR="000E12E7" w:rsidRPr="00290EAE">
              <w:rPr>
                <w:sz w:val="16"/>
                <w:szCs w:val="16"/>
              </w:rPr>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r w:rsidR="00D02EF7" w:rsidRPr="00290EAE">
              <w:rPr>
                <w:sz w:val="16"/>
                <w:szCs w:val="16"/>
              </w:rPr>
              <w:t>.</w:t>
            </w:r>
          </w:p>
          <w:p w14:paraId="0C13E134" w14:textId="170BC129"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290EAE" w:rsidRDefault="009C6951" w:rsidP="0088164F">
            <w:pPr>
              <w:pStyle w:val="ProductList-Body"/>
              <w:spacing w:before="40"/>
              <w:rPr>
                <w:sz w:val="16"/>
                <w:szCs w:val="16"/>
              </w:rPr>
            </w:pPr>
            <w:r w:rsidRPr="00290EAE">
              <w:rPr>
                <w:b/>
                <w:sz w:val="16"/>
                <w:szCs w:val="16"/>
              </w:rPr>
              <w:t>Злонамерен софтуер</w:t>
            </w:r>
            <w:r w:rsidRPr="00290EAE">
              <w:rPr>
                <w:b/>
                <w:bCs/>
                <w:sz w:val="16"/>
                <w:szCs w:val="16"/>
              </w:rPr>
              <w:t>.</w:t>
            </w:r>
            <w:r w:rsidRPr="00290EAE">
              <w:rPr>
                <w:sz w:val="16"/>
                <w:szCs w:val="16"/>
              </w:rP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290EAE" w:rsidRDefault="000412FD" w:rsidP="000412FD">
            <w:pPr>
              <w:pStyle w:val="ProductList-Body"/>
              <w:spacing w:before="40"/>
              <w:rPr>
                <w:sz w:val="16"/>
                <w:szCs w:val="16"/>
              </w:rPr>
            </w:pPr>
            <w:r w:rsidRPr="00290EAE">
              <w:rPr>
                <w:b/>
                <w:sz w:val="16"/>
                <w:szCs w:val="16"/>
              </w:rPr>
              <w:t>Данни отвъд границите</w:t>
            </w:r>
          </w:p>
          <w:p w14:paraId="5265CA26" w14:textId="77777777" w:rsidR="000412FD" w:rsidRPr="00290EAE" w:rsidRDefault="000412FD" w:rsidP="000412FD">
            <w:pPr>
              <w:pStyle w:val="ProductList-Body"/>
              <w:ind w:left="158" w:hanging="158"/>
              <w:rPr>
                <w:sz w:val="16"/>
                <w:szCs w:val="16"/>
              </w:rPr>
            </w:pPr>
            <w:r w:rsidRPr="00290EAE">
              <w:rPr>
                <w:sz w:val="16"/>
                <w:szCs w:val="16"/>
              </w:rPr>
              <w:t>-</w:t>
            </w:r>
            <w:r w:rsidRPr="00290EAE">
              <w:rPr>
                <w:sz w:val="16"/>
                <w:szCs w:val="16"/>
              </w:rPr>
              <w:tab/>
              <w:t>Microsoft шифрова или предоставя възможност на Клиента да шифрова предаваните Клиентски данни през публични</w:t>
            </w:r>
            <w:r w:rsidRPr="00290EAE">
              <w:rPr>
                <w:sz w:val="16"/>
                <w:szCs w:val="16"/>
                <w:lang w:val="en-US"/>
              </w:rPr>
              <w:t> </w:t>
            </w:r>
            <w:r w:rsidRPr="00290EAE">
              <w:rPr>
                <w:sz w:val="16"/>
                <w:szCs w:val="16"/>
              </w:rPr>
              <w:t>мрежи.</w:t>
            </w:r>
          </w:p>
          <w:p w14:paraId="70E6C4C4" w14:textId="2608EB3F" w:rsidR="009C6951" w:rsidRPr="00290EAE" w:rsidRDefault="000412FD" w:rsidP="000412FD">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върху носителите, които напускат учрежденията на фирмата</w:t>
            </w:r>
            <w:r w:rsidR="003D22CB" w:rsidRPr="00290EAE">
              <w:rPr>
                <w:sz w:val="16"/>
                <w:szCs w:val="16"/>
              </w:rPr>
              <w:t>.</w:t>
            </w:r>
          </w:p>
          <w:p w14:paraId="039DA155" w14:textId="73742380" w:rsidR="00086F17" w:rsidRPr="00290EAE" w:rsidRDefault="009C6951" w:rsidP="0088164F">
            <w:pPr>
              <w:pStyle w:val="ProductList-Body"/>
              <w:spacing w:before="40"/>
              <w:rPr>
                <w:sz w:val="16"/>
                <w:szCs w:val="16"/>
              </w:rPr>
            </w:pPr>
            <w:r w:rsidRPr="00290EAE">
              <w:rPr>
                <w:b/>
                <w:sz w:val="16"/>
                <w:szCs w:val="16"/>
              </w:rPr>
              <w:t>Регистриране на събития</w:t>
            </w:r>
            <w:r w:rsidRPr="00290EAE">
              <w:rPr>
                <w:b/>
                <w:bCs/>
                <w:sz w:val="16"/>
                <w:szCs w:val="16"/>
              </w:rPr>
              <w:t>.</w:t>
            </w:r>
            <w:r w:rsidRPr="00290EAE">
              <w:rPr>
                <w:sz w:val="16"/>
                <w:szCs w:val="16"/>
              </w:rP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290EAE" w14:paraId="4E04E154" w14:textId="77777777" w:rsidTr="00BE056D">
        <w:tc>
          <w:tcPr>
            <w:tcW w:w="2610" w:type="dxa"/>
            <w:vAlign w:val="center"/>
          </w:tcPr>
          <w:p w14:paraId="1033C6C0" w14:textId="538D8B4A" w:rsidR="00086F17" w:rsidRPr="00290EAE" w:rsidRDefault="00086F17" w:rsidP="007303AE">
            <w:pPr>
              <w:pStyle w:val="ProductList-Body"/>
              <w:rPr>
                <w:sz w:val="16"/>
                <w:szCs w:val="16"/>
              </w:rPr>
            </w:pPr>
            <w:r w:rsidRPr="00290EAE">
              <w:rPr>
                <w:sz w:val="16"/>
                <w:szCs w:val="16"/>
              </w:rPr>
              <w:t>Контрол на достъпа</w:t>
            </w:r>
          </w:p>
        </w:tc>
        <w:tc>
          <w:tcPr>
            <w:tcW w:w="8190" w:type="dxa"/>
          </w:tcPr>
          <w:p w14:paraId="4D5A88E0" w14:textId="3D42E11B" w:rsidR="009C6951" w:rsidRPr="00290EAE" w:rsidRDefault="009C6951" w:rsidP="009C6951">
            <w:pPr>
              <w:pStyle w:val="ProductList-Body"/>
              <w:rPr>
                <w:sz w:val="16"/>
                <w:szCs w:val="16"/>
              </w:rPr>
            </w:pPr>
            <w:r w:rsidRPr="00290EAE">
              <w:rPr>
                <w:b/>
                <w:sz w:val="16"/>
                <w:szCs w:val="16"/>
              </w:rPr>
              <w:t>Правила за достъп</w:t>
            </w:r>
            <w:r w:rsidRPr="00290EAE">
              <w:rPr>
                <w:b/>
                <w:bCs/>
                <w:sz w:val="16"/>
                <w:szCs w:val="16"/>
              </w:rPr>
              <w:t>.</w:t>
            </w:r>
            <w:r w:rsidRPr="00290EAE">
              <w:rPr>
                <w:sz w:val="16"/>
                <w:szCs w:val="16"/>
              </w:rPr>
              <w:t xml:space="preserve"> Microsoft поддържа запис за привилегиите за защита на лицата, разполагащи с достъп до Клиентските данни.</w:t>
            </w:r>
          </w:p>
          <w:p w14:paraId="2541D145" w14:textId="77777777" w:rsidR="009C6951" w:rsidRPr="00290EAE" w:rsidRDefault="009C6951" w:rsidP="0088164F">
            <w:pPr>
              <w:pStyle w:val="ProductList-Body"/>
              <w:spacing w:before="40"/>
              <w:rPr>
                <w:sz w:val="16"/>
                <w:szCs w:val="16"/>
              </w:rPr>
            </w:pPr>
            <w:r w:rsidRPr="00290EAE">
              <w:rPr>
                <w:b/>
                <w:sz w:val="16"/>
                <w:szCs w:val="16"/>
              </w:rPr>
              <w:t>Упълномощаване на достъпа</w:t>
            </w:r>
          </w:p>
          <w:p w14:paraId="6905FA03" w14:textId="5006D29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290EAE" w:rsidRDefault="003D22CB" w:rsidP="003D22CB">
            <w:pPr>
              <w:pStyle w:val="ProductList-Body"/>
              <w:ind w:left="162" w:hanging="162"/>
              <w:rPr>
                <w:sz w:val="16"/>
                <w:szCs w:val="16"/>
              </w:rPr>
            </w:pPr>
            <w:r w:rsidRPr="00290EAE">
              <w:rPr>
                <w:sz w:val="16"/>
                <w:szCs w:val="16"/>
              </w:rPr>
              <w:lastRenderedPageBreak/>
              <w:t>-</w:t>
            </w:r>
            <w:r w:rsidRPr="00290EAE">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290EAE" w:rsidRDefault="009C6951" w:rsidP="00F467B1">
            <w:pPr>
              <w:pStyle w:val="ProductList-Body"/>
              <w:keepNext/>
              <w:spacing w:before="40"/>
              <w:rPr>
                <w:sz w:val="16"/>
                <w:szCs w:val="16"/>
              </w:rPr>
            </w:pPr>
            <w:r w:rsidRPr="00290EAE">
              <w:rPr>
                <w:b/>
                <w:sz w:val="16"/>
                <w:szCs w:val="16"/>
              </w:rPr>
              <w:t>Минимални привилегии</w:t>
            </w:r>
          </w:p>
          <w:p w14:paraId="5A54D499" w14:textId="3D2F2471"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290EAE" w:rsidRDefault="009C6951" w:rsidP="000648ED">
            <w:pPr>
              <w:pStyle w:val="ProductList-Body"/>
              <w:keepNext/>
              <w:spacing w:before="40"/>
              <w:rPr>
                <w:sz w:val="16"/>
                <w:szCs w:val="16"/>
              </w:rPr>
            </w:pPr>
            <w:r w:rsidRPr="00290EAE">
              <w:rPr>
                <w:b/>
                <w:sz w:val="16"/>
                <w:szCs w:val="16"/>
              </w:rPr>
              <w:t>Цялост и поверителност</w:t>
            </w:r>
          </w:p>
          <w:p w14:paraId="0BF55A2D" w14:textId="10FACE8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паролите по начин, по който те да са неразбираеми, докато са в сила.</w:t>
            </w:r>
          </w:p>
          <w:p w14:paraId="7F353D0C" w14:textId="77777777" w:rsidR="009C6951" w:rsidRPr="00290EAE" w:rsidRDefault="009C6951" w:rsidP="00D404DA">
            <w:pPr>
              <w:pStyle w:val="ProductList-Body"/>
              <w:keepNext/>
              <w:spacing w:before="40"/>
              <w:rPr>
                <w:sz w:val="16"/>
                <w:szCs w:val="16"/>
              </w:rPr>
            </w:pPr>
            <w:r w:rsidRPr="00290EAE">
              <w:rPr>
                <w:b/>
                <w:sz w:val="16"/>
                <w:szCs w:val="16"/>
              </w:rPr>
              <w:t>Удостоверяване</w:t>
            </w:r>
          </w:p>
          <w:p w14:paraId="3873F6E9" w14:textId="07F49072"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паролите да се подновяват редовно.</w:t>
            </w:r>
          </w:p>
          <w:p w14:paraId="0C91FCD8" w14:textId="1BD81918"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дезактивираните или изтеклите идентификатори няма да се предоставят на други лица.</w:t>
            </w:r>
          </w:p>
          <w:p w14:paraId="53682E1B" w14:textId="6A9C1EF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Pr="00290EAE" w:rsidRDefault="009C6951" w:rsidP="007303AE">
            <w:pPr>
              <w:pStyle w:val="ProductList-Body"/>
              <w:spacing w:before="40"/>
              <w:rPr>
                <w:sz w:val="16"/>
                <w:szCs w:val="16"/>
              </w:rPr>
            </w:pPr>
            <w:r w:rsidRPr="00290EAE">
              <w:rPr>
                <w:b/>
                <w:sz w:val="16"/>
                <w:szCs w:val="16"/>
              </w:rPr>
              <w:t>Дизайн на мрежата</w:t>
            </w:r>
            <w:r w:rsidRPr="00290EAE">
              <w:rPr>
                <w:b/>
                <w:bCs/>
                <w:sz w:val="16"/>
                <w:szCs w:val="16"/>
              </w:rPr>
              <w:t xml:space="preserve">. </w:t>
            </w:r>
            <w:r w:rsidRPr="00290EAE">
              <w:rPr>
                <w:sz w:val="16"/>
                <w:szCs w:val="16"/>
              </w:rP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rsidRPr="00290EAE" w14:paraId="46DDAE79" w14:textId="77777777" w:rsidTr="00BE056D">
        <w:tc>
          <w:tcPr>
            <w:tcW w:w="2610" w:type="dxa"/>
            <w:vAlign w:val="center"/>
          </w:tcPr>
          <w:p w14:paraId="2C4520EB" w14:textId="54C172FD" w:rsidR="00086F17" w:rsidRPr="00290EAE" w:rsidRDefault="00086F17" w:rsidP="007303AE">
            <w:pPr>
              <w:pStyle w:val="ProductList-Body"/>
              <w:rPr>
                <w:sz w:val="16"/>
                <w:szCs w:val="16"/>
              </w:rPr>
            </w:pPr>
            <w:r w:rsidRPr="00290EAE">
              <w:rPr>
                <w:sz w:val="16"/>
                <w:szCs w:val="16"/>
              </w:rPr>
              <w:lastRenderedPageBreak/>
              <w:t>Управление на пробивите в защитата на информацията</w:t>
            </w:r>
          </w:p>
        </w:tc>
        <w:tc>
          <w:tcPr>
            <w:tcW w:w="8190" w:type="dxa"/>
          </w:tcPr>
          <w:p w14:paraId="1028D5CF" w14:textId="77777777" w:rsidR="00272578" w:rsidRPr="00290EAE" w:rsidRDefault="00272578" w:rsidP="00272578">
            <w:pPr>
              <w:pStyle w:val="ProductList-Body"/>
              <w:rPr>
                <w:sz w:val="16"/>
                <w:szCs w:val="16"/>
              </w:rPr>
            </w:pPr>
            <w:r w:rsidRPr="00290EAE">
              <w:rPr>
                <w:b/>
                <w:sz w:val="16"/>
                <w:szCs w:val="16"/>
              </w:rPr>
              <w:t>Процес за реакция при пробиви</w:t>
            </w:r>
          </w:p>
          <w:p w14:paraId="099F1C9A" w14:textId="55CD50F8"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sidRPr="00290EAE">
              <w:rPr>
                <w:color w:val="000000" w:themeColor="text1"/>
                <w:sz w:val="16"/>
                <w:szCs w:val="16"/>
              </w:rPr>
              <w:t>процедурата за възстановяване на данните.</w:t>
            </w:r>
          </w:p>
          <w:p w14:paraId="0419690F" w14:textId="5E16C2B3" w:rsidR="00950CBE" w:rsidRPr="004E78BB" w:rsidRDefault="00950CBE" w:rsidP="00950CBE">
            <w:pPr>
              <w:pStyle w:val="ProductList-Body"/>
              <w:ind w:left="162" w:hanging="162"/>
            </w:pPr>
            <w:r>
              <w:rPr>
                <w:color w:val="000000" w:themeColor="text1"/>
                <w:sz w:val="16"/>
                <w:szCs w:val="16"/>
              </w:rPr>
              <w:t>-</w:t>
            </w:r>
            <w:r>
              <w:rPr>
                <w:color w:val="000000" w:themeColor="text1"/>
                <w:sz w:val="16"/>
                <w:szCs w:val="16"/>
              </w:rPr>
              <w:tab/>
            </w:r>
            <w:r w:rsidR="00452F6D">
              <w:rPr>
                <w:color w:val="000000" w:themeColor="text1"/>
                <w:sz w:val="16"/>
                <w:szCs w:val="16"/>
              </w:rPr>
              <w:t>За всяка дупка в сигурността, която представлява пробив в защитата, Microsoft ще изпраща уведомление (както е описано в раздела „Уведомяване за пробив в защитата</w:t>
            </w:r>
            <w:r w:rsidR="00452F6D" w:rsidRPr="00802FED">
              <w:rPr>
                <w:color w:val="000000" w:themeColor="text1"/>
                <w:sz w:val="16"/>
                <w:szCs w:val="16"/>
                <w:lang w:val="ru-RU"/>
              </w:rPr>
              <w:t>“</w:t>
            </w:r>
            <w:r w:rsidR="00452F6D">
              <w:rPr>
                <w:color w:val="000000" w:themeColor="text1"/>
                <w:sz w:val="16"/>
                <w:szCs w:val="16"/>
              </w:rPr>
              <w:t xml:space="preserve"> по-горе) без необосновано забавяне и при всички случаи в рамките на 72 часа</w:t>
            </w:r>
            <w:r>
              <w:rPr>
                <w:iCs/>
                <w:color w:val="000000" w:themeColor="text1"/>
                <w:sz w:val="16"/>
                <w:szCs w:val="16"/>
              </w:rPr>
              <w:t>.</w:t>
            </w:r>
          </w:p>
          <w:p w14:paraId="3818EE7A" w14:textId="2546ECFE" w:rsidR="00272578" w:rsidRPr="00290EAE" w:rsidRDefault="00341CA7"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r>
            <w:r w:rsidR="00272578" w:rsidRPr="00290EAE">
              <w:rPr>
                <w:color w:val="000000" w:themeColor="text1"/>
                <w:sz w:val="16"/>
                <w:szCs w:val="16"/>
              </w:rPr>
              <w:t xml:space="preserve">Microsoft проследява или предоставя възможност на </w:t>
            </w:r>
            <w:r w:rsidR="00272578" w:rsidRPr="00290EAE">
              <w:rPr>
                <w:sz w:val="16"/>
                <w:szCs w:val="16"/>
              </w:rP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Pr="00290EAE" w:rsidRDefault="00272578" w:rsidP="0088164F">
            <w:pPr>
              <w:pStyle w:val="ProductList-Body"/>
              <w:spacing w:before="40"/>
              <w:rPr>
                <w:sz w:val="16"/>
                <w:szCs w:val="16"/>
              </w:rPr>
            </w:pPr>
            <w:r w:rsidRPr="00290EAE">
              <w:rPr>
                <w:b/>
                <w:sz w:val="16"/>
                <w:szCs w:val="16"/>
              </w:rPr>
              <w:t>Следене на услугата</w:t>
            </w:r>
            <w:r w:rsidRPr="00290EAE">
              <w:rPr>
                <w:b/>
                <w:bCs/>
                <w:sz w:val="16"/>
                <w:szCs w:val="16"/>
              </w:rPr>
              <w:t>.</w:t>
            </w:r>
            <w:r w:rsidRPr="00290EAE">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rsidRPr="00290EAE" w14:paraId="1186CDAD" w14:textId="77777777" w:rsidTr="00BE056D">
        <w:tc>
          <w:tcPr>
            <w:tcW w:w="2610" w:type="dxa"/>
            <w:vAlign w:val="center"/>
          </w:tcPr>
          <w:p w14:paraId="417B34CB" w14:textId="1C65413C" w:rsidR="00086F17" w:rsidRPr="00290EAE" w:rsidRDefault="00086F17" w:rsidP="007303AE">
            <w:pPr>
              <w:pStyle w:val="ProductList-Body"/>
              <w:rPr>
                <w:sz w:val="16"/>
                <w:szCs w:val="16"/>
              </w:rPr>
            </w:pPr>
            <w:r w:rsidRPr="00290EAE">
              <w:rPr>
                <w:sz w:val="16"/>
                <w:szCs w:val="16"/>
              </w:rPr>
              <w:t>Управление на непрекъснатостта в бизнеса</w:t>
            </w:r>
          </w:p>
        </w:tc>
        <w:tc>
          <w:tcPr>
            <w:tcW w:w="8190" w:type="dxa"/>
          </w:tcPr>
          <w:p w14:paraId="36CE9909" w14:textId="04F316E0"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Pr="00290EAE" w:rsidRDefault="003D22CB" w:rsidP="003D22CB">
            <w:pPr>
              <w:pStyle w:val="ProductList-Body"/>
              <w:ind w:left="162" w:hanging="162"/>
              <w:rPr>
                <w:sz w:val="16"/>
                <w:szCs w:val="16"/>
              </w:rPr>
            </w:pPr>
            <w:r w:rsidRPr="00290EAE">
              <w:rPr>
                <w:sz w:val="16"/>
                <w:szCs w:val="16"/>
              </w:rPr>
              <w:t>-</w:t>
            </w:r>
            <w:r w:rsidRPr="00290EAE">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3526FB94" w14:textId="77777777" w:rsidR="00F810E5" w:rsidRPr="00690C65" w:rsidRDefault="007D235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5C5D67">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8" w:name="OnlineServiceSpecificTerms"/>
      <w:bookmarkStart w:id="109" w:name="_Toc510089857"/>
      <w:bookmarkStart w:id="110" w:name="_Toc528142201"/>
      <w:r>
        <w:lastRenderedPageBreak/>
        <w:t>Специфични условия за Онлайн услуги</w:t>
      </w:r>
      <w:bookmarkEnd w:id="108"/>
      <w:bookmarkEnd w:id="109"/>
      <w:bookmarkEnd w:id="110"/>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111" w:name="MicrosoftAzureServices"/>
      <w:bookmarkStart w:id="112" w:name="_Toc528142202"/>
      <w:r>
        <w:t>Microsoft</w:t>
      </w:r>
      <w:r w:rsidRPr="00B95770">
        <w:rPr>
          <w:lang w:val="bg-BG"/>
        </w:rPr>
        <w:t xml:space="preserve"> </w:t>
      </w:r>
      <w:r w:rsidRPr="00000F05">
        <w:t>Azure</w:t>
      </w:r>
      <w:r w:rsidRPr="00B95770">
        <w:rPr>
          <w:lang w:val="bg-BG"/>
        </w:rPr>
        <w:t xml:space="preserve"> </w:t>
      </w:r>
      <w:r>
        <w:t>Services</w:t>
      </w:r>
      <w:bookmarkEnd w:id="112"/>
    </w:p>
    <w:bookmarkEnd w:id="111"/>
    <w:p w14:paraId="049A2D63" w14:textId="77777777" w:rsidR="00341CA7" w:rsidRPr="002A3B84" w:rsidRDefault="00341CA7" w:rsidP="00341CA7">
      <w:pPr>
        <w:pStyle w:val="ProductList-Body"/>
        <w:rPr>
          <w:b/>
          <w:color w:val="00188F"/>
        </w:rPr>
      </w:pPr>
      <w:r>
        <w:rPr>
          <w:b/>
          <w:color w:val="00188F"/>
        </w:rPr>
        <w:t>Предупреждения</w:t>
      </w:r>
    </w:p>
    <w:p w14:paraId="7C0FC039" w14:textId="77777777" w:rsidR="001B7568" w:rsidRPr="00747204" w:rsidRDefault="001B7568" w:rsidP="001B7568">
      <w:pPr>
        <w:pStyle w:val="ProductList-Body"/>
      </w:pPr>
      <w:r>
        <w:t xml:space="preserve">Прилагат се Предупрежденията за Bing Maps, Професионалните услуги, H.265/HEV кодирането за Azure Media Services, Adobe Flash Player и Визуалния стандарт H.264/AVC, Видеостандарта VC-1, Визуалния стандарт MPEG-4 Част 2 и Видеостандарта MPEG-2 в </w:t>
      </w:r>
      <w:hyperlink w:anchor="Приложение1"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27"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50C426D7"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28" w:anchor="services" w:history="1">
        <w:r w:rsidRPr="005E55A6">
          <w:rPr>
            <w:rStyle w:val="Hyperlink"/>
          </w:rPr>
          <w:t>http://azure.microsoft.com/en-us/regions/#services</w:t>
        </w:r>
      </w:hyperlink>
      <w:r>
        <w:t>.</w:t>
      </w:r>
    </w:p>
    <w:p w14:paraId="5B92EEFF" w14:textId="77777777" w:rsidR="007D2359" w:rsidRDefault="007D2359" w:rsidP="007D2359">
      <w:pPr>
        <w:pStyle w:val="ProductList-Body"/>
        <w:spacing w:after="120"/>
      </w:pPr>
      <w:r>
        <w:t xml:space="preserve">„Услуги за търсене с Bing“ означава API за персонализирано търсене, търсене на обекти, търсене на изображения, търсене на новини, търсене на видеоклипове, визуално търсене, уеб търсене, правописна проверка и автоматични предложения на Bing, както и които и да е други API, указани на адрес: </w:t>
      </w:r>
      <w:hyperlink r:id="rId29" w:history="1">
        <w:r>
          <w:rPr>
            <w:rStyle w:val="Hyperlink"/>
          </w:rPr>
          <w:t>https://aka.ms/r1j7jq</w:t>
        </w:r>
      </w:hyperlink>
      <w:r>
        <w:t>.</w:t>
      </w:r>
    </w:p>
    <w:p w14:paraId="3D741CB7" w14:textId="49470520" w:rsidR="003A3791" w:rsidRDefault="003A3791" w:rsidP="007D2359">
      <w:pPr>
        <w:pStyle w:val="ProductList-Body"/>
        <w:spacing w:after="120"/>
      </w:pPr>
      <w:r>
        <w:t>„Данни от Услугите за търсене с Bing</w:t>
      </w:r>
      <w:r w:rsidRPr="00225EA6">
        <w:rPr>
          <w:lang w:val="ru-RU"/>
        </w:rPr>
        <w:t>“</w:t>
      </w:r>
      <w:r>
        <w:t xml:space="preserve"> означава Клиентски данни, които са предоставени на Microsoft от или от името на Клиента чрез използването на Услугите за търсене с Bing.</w:t>
      </w:r>
    </w:p>
    <w:p w14:paraId="7A4AF654" w14:textId="4FFA4534" w:rsidR="00272578" w:rsidRPr="00690C65" w:rsidRDefault="009616E2" w:rsidP="003A3791">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7F191E">
      <w:pPr>
        <w:pStyle w:val="ProductList-Body"/>
        <w:spacing w:after="120"/>
      </w:pPr>
      <w:r>
        <w:t xml:space="preserve">„Microsoft Azure Services“ означава услугите и функциите на Microsoft, посочени на адрес </w:t>
      </w:r>
      <w:hyperlink r:id="rId30" w:history="1">
        <w:r>
          <w:rPr>
            <w:rStyle w:val="Hyperlink"/>
          </w:rPr>
          <w:t>http://azure.microsoft.com/services/</w:t>
        </w:r>
      </w:hyperlink>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0C24279C" w14:textId="77777777" w:rsidR="003A3791" w:rsidRDefault="003A3791" w:rsidP="003A3791">
      <w:pPr>
        <w:pStyle w:val="ProductList-Body"/>
      </w:pPr>
      <w:r>
        <w:t>„Microsoft Translator“ означава API на Translator за текст и/или API на Translator за говор, предлаган/и от Microsoft като базирана в облака услуга за машинен превод.</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627D56">
      <w:pPr>
        <w:pStyle w:val="ProductList-Body"/>
        <w:numPr>
          <w:ilvl w:val="0"/>
          <w:numId w:val="5"/>
        </w:numPr>
        <w:ind w:left="450" w:hanging="270"/>
      </w:pPr>
      <w:r>
        <w:t>да препродавате или разпространявате повторно Microsoft Azure Services, или</w:t>
      </w:r>
    </w:p>
    <w:p w14:paraId="7A295F42" w14:textId="7BF2C9E7" w:rsidR="00272578" w:rsidRPr="00690C65" w:rsidRDefault="00272578" w:rsidP="00627D56">
      <w:pPr>
        <w:pStyle w:val="ProductList-Body"/>
        <w:numPr>
          <w:ilvl w:val="0"/>
          <w:numId w:val="5"/>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4BCAE675" w14:textId="77777777" w:rsidR="000412FD" w:rsidRPr="007F0A21" w:rsidRDefault="000412FD" w:rsidP="005E34B0">
      <w:pPr>
        <w:pStyle w:val="ProductList-Body"/>
        <w:keepNext/>
      </w:pPr>
      <w:r>
        <w:rPr>
          <w:b/>
          <w:color w:val="00188F"/>
        </w:rPr>
        <w:t>Използване на софтуер в рамките на Microsoft Azure</w:t>
      </w:r>
    </w:p>
    <w:p w14:paraId="0F0BF3D1" w14:textId="41F7EF98" w:rsidR="00272578" w:rsidRPr="00690C65" w:rsidRDefault="000412FD" w:rsidP="000412FD">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E81045">
      <w:pPr>
        <w:pStyle w:val="ProductList-Body"/>
        <w:keepNext/>
      </w:pPr>
      <w:r>
        <w:rPr>
          <w:b/>
          <w:color w:val="00188F"/>
        </w:rPr>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0412FD">
      <w:pPr>
        <w:pStyle w:val="ProductList-Body"/>
        <w:keepNext/>
      </w:pPr>
      <w:r>
        <w:rPr>
          <w:b/>
          <w:color w:val="00188F"/>
        </w:rPr>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3107EC32" w14:textId="70D981F5" w:rsidR="000E6ED8" w:rsidRDefault="00272578" w:rsidP="00272578">
      <w:pPr>
        <w:pStyle w:val="ProductList-Body"/>
      </w:pPr>
      <w:r>
        <w:t xml:space="preserve">Microsoft Azure предоставя на Клиента възможност за осъществяване на достъп до или закупуване на Продукти, които не са на Microsoft, чрез функции, като например Пазара на Microsoft Azure и Галерията с Виртуални машини, които подлежат на отделни условия, налични на адрес </w:t>
      </w:r>
      <w:hyperlink r:id="rId32" w:history="1">
        <w:r w:rsidR="001206B3">
          <w:rPr>
            <w:rStyle w:val="Hyperlink"/>
          </w:rPr>
          <w:t>http://azure.microsoft.com/en-us/support/legal/store-terms/</w:t>
        </w:r>
      </w:hyperlink>
      <w:hyperlink r:id="rId33" w:history="1"/>
      <w:r>
        <w:t>.</w:t>
      </w:r>
    </w:p>
    <w:p w14:paraId="7B684262" w14:textId="307D21A5" w:rsidR="00290EAE" w:rsidRDefault="00290EAE" w:rsidP="00272578">
      <w:pPr>
        <w:pStyle w:val="ProductList-Body"/>
      </w:pPr>
    </w:p>
    <w:p w14:paraId="19B76085" w14:textId="77777777" w:rsidR="003A3791" w:rsidRPr="008D5741" w:rsidRDefault="003A3791" w:rsidP="003A3791">
      <w:pPr>
        <w:pStyle w:val="ProductList-Offering2Heading"/>
        <w:outlineLvl w:val="2"/>
        <w:rPr>
          <w:lang w:val="bg-BG"/>
        </w:rPr>
      </w:pPr>
      <w:bookmarkStart w:id="113" w:name="MicrosoftTranslator"/>
      <w:bookmarkStart w:id="114" w:name="_Toc449618403"/>
      <w:bookmarkStart w:id="115" w:name="_Toc445967470"/>
      <w:r w:rsidRPr="008D5741">
        <w:rPr>
          <w:lang w:val="bg-BG"/>
        </w:rPr>
        <w:tab/>
      </w:r>
      <w:bookmarkStart w:id="116" w:name="_Toc509825512"/>
      <w:bookmarkStart w:id="117" w:name="_Toc510880769"/>
      <w:bookmarkStart w:id="118" w:name="_Toc528142203"/>
      <w:r>
        <w:t>Azure</w:t>
      </w:r>
      <w:r w:rsidRPr="008D5741">
        <w:rPr>
          <w:lang w:val="bg-BG"/>
        </w:rPr>
        <w:t xml:space="preserve"> </w:t>
      </w:r>
      <w:r>
        <w:t>Maps</w:t>
      </w:r>
      <w:bookmarkEnd w:id="116"/>
      <w:bookmarkEnd w:id="117"/>
      <w:bookmarkEnd w:id="118"/>
    </w:p>
    <w:p w14:paraId="2AFE9D98" w14:textId="77777777" w:rsidR="003A3791" w:rsidRDefault="003A3791" w:rsidP="003A3791">
      <w:pPr>
        <w:pStyle w:val="ProductList-ClauseHeading"/>
        <w:keepNext w:val="0"/>
      </w:pPr>
      <w:r>
        <w:t>Ограничения за навигация</w:t>
      </w:r>
    </w:p>
    <w:p w14:paraId="04F08A71" w14:textId="77777777" w:rsidR="003A3791" w:rsidRDefault="003A3791" w:rsidP="003A3791">
      <w:pPr>
        <w:pStyle w:val="ProductList-Body"/>
      </w:pPr>
      <w:r>
        <w:t>Нямате право да използвате Azure Maps за разрешаване на функцията за навигация от тип „завой по завой</w:t>
      </w:r>
      <w:r w:rsidRPr="00225EA6">
        <w:rPr>
          <w:lang w:val="ru-RU"/>
        </w:rPr>
        <w:t>“</w:t>
      </w:r>
      <w:r>
        <w:t xml:space="preserve"> в което и да е приложение.</w:t>
      </w:r>
    </w:p>
    <w:p w14:paraId="1AFBC9B3" w14:textId="77777777" w:rsidR="003A3791" w:rsidRPr="00006432" w:rsidRDefault="003A3791" w:rsidP="003A3791">
      <w:pPr>
        <w:pStyle w:val="ProductList-Body"/>
      </w:pPr>
    </w:p>
    <w:p w14:paraId="487597CB" w14:textId="77777777" w:rsidR="003A3791" w:rsidRDefault="003A3791" w:rsidP="003A3791">
      <w:pPr>
        <w:pStyle w:val="ProductList-ClauseHeading"/>
        <w:keepNext w:val="0"/>
      </w:pPr>
      <w:r>
        <w:t>Ограничения за бази данни</w:t>
      </w:r>
    </w:p>
    <w:p w14:paraId="624D1053" w14:textId="77777777" w:rsidR="003A3791" w:rsidRDefault="003A3791" w:rsidP="003A3791">
      <w:pPr>
        <w:pStyle w:val="ProductList-Body"/>
      </w:pPr>
      <w:r>
        <w:t>Нямате право да използвате Azure Maps или която и да е част от тази услуга за създаване на конкурентна база данни или услуга или производна база данни, попълнена изцяло или частично с Ваши данни и/или данни, предоставени или създадени от което и да е трето лице.</w:t>
      </w:r>
    </w:p>
    <w:p w14:paraId="4178283A" w14:textId="77777777" w:rsidR="003A3791" w:rsidRPr="00006432" w:rsidRDefault="003A3791" w:rsidP="003A3791">
      <w:pPr>
        <w:pStyle w:val="ProductList-Body"/>
      </w:pPr>
    </w:p>
    <w:p w14:paraId="39AC1E60" w14:textId="77777777" w:rsidR="003A3791" w:rsidRPr="00006432" w:rsidRDefault="003A3791" w:rsidP="003A3791">
      <w:pPr>
        <w:pStyle w:val="ProductList-Body"/>
      </w:pPr>
      <w:r>
        <w:t>Нямате право да използвате данните, предоставени от Azure Maps, в комбинация с която и да е база данни на трето лице, но може да ги наслоявате върху данните от тип, който не е включен в Услугата (като например Ваше собствено съдържание) или се лицензира от Microsoft по друг начин.</w:t>
      </w:r>
    </w:p>
    <w:p w14:paraId="1B161288" w14:textId="77777777" w:rsidR="003A3791" w:rsidRDefault="003A3791" w:rsidP="003A3791">
      <w:pPr>
        <w:pStyle w:val="ProductList-Body"/>
      </w:pPr>
    </w:p>
    <w:p w14:paraId="38D1B416" w14:textId="77777777" w:rsidR="003A3791" w:rsidRDefault="003A3791" w:rsidP="003A3791">
      <w:pPr>
        <w:pStyle w:val="ProductList-ClauseHeading"/>
        <w:keepNext w:val="0"/>
      </w:pPr>
      <w:r>
        <w:t>Резултати от API</w:t>
      </w:r>
    </w:p>
    <w:p w14:paraId="5FF6912C" w14:textId="77777777" w:rsidR="003A3791" w:rsidRPr="00006432" w:rsidRDefault="003A3791" w:rsidP="003A3791">
      <w:pPr>
        <w:pStyle w:val="ProductList-Body"/>
      </w:pPr>
      <w:r>
        <w:t>Нямате право да кеширате или съхранявате информация, предоставена от API на Azure Maps, включително, без да се ограничава до, геокодове и обратни геокодове, плочки с данни на карти и информация за маршрути („Резултати</w:t>
      </w:r>
      <w:r w:rsidRPr="00225EA6">
        <w:rPr>
          <w:lang w:val="ru-RU"/>
        </w:rPr>
        <w:t>“</w:t>
      </w:r>
      <w:r>
        <w:t>) с цел мащабиране на тези Резултати за обслужване на няколко потребители.</w:t>
      </w:r>
    </w:p>
    <w:p w14:paraId="112C3561" w14:textId="77777777" w:rsidR="003A3791" w:rsidRDefault="003A3791" w:rsidP="003A3791">
      <w:pPr>
        <w:pStyle w:val="ProductList-Body"/>
      </w:pPr>
    </w:p>
    <w:p w14:paraId="68088F65" w14:textId="77777777" w:rsidR="003A3791" w:rsidRDefault="003A3791" w:rsidP="003A3791">
      <w:pPr>
        <w:pStyle w:val="ProductList-Body"/>
      </w:pPr>
      <w:r>
        <w:t>Кеширането на Резултати в браузъра на дадено устройство или клиент е разрешено, ако целта на кеширането е съкращаване на закъсненията на услугата, която използвате в този браузър на устройство или клиент. Резултатите не може да се съхраняват за период, по-дълъг от: по-краткия от следните периоди: (i) периода на валидност, указан във върнатите заглавки; или (ii) 30 дни.</w:t>
      </w:r>
    </w:p>
    <w:p w14:paraId="2B7208A2" w14:textId="77777777" w:rsidR="003A3791" w:rsidRPr="00006432" w:rsidRDefault="003A3791" w:rsidP="003A3791">
      <w:pPr>
        <w:pStyle w:val="ProductList-Body"/>
      </w:pPr>
    </w:p>
    <w:p w14:paraId="50C1FAC1" w14:textId="77777777" w:rsidR="003A3791" w:rsidRPr="00006432" w:rsidRDefault="003A3791" w:rsidP="003A3791">
      <w:pPr>
        <w:pStyle w:val="ProductList-Body"/>
      </w:pPr>
      <w:bookmarkStart w:id="119" w:name="_Hlk509835802"/>
      <w:r>
        <w:t>Нямате право да показвате които и да е Резултати в което и да е съдържание или база данни за географски карти на трети лица.</w:t>
      </w:r>
    </w:p>
    <w:bookmarkEnd w:id="119"/>
    <w:p w14:paraId="3CBD9807" w14:textId="77777777" w:rsidR="003A3791" w:rsidRDefault="003A3791" w:rsidP="003A3791">
      <w:pPr>
        <w:pStyle w:val="ProductList-Body"/>
      </w:pPr>
    </w:p>
    <w:p w14:paraId="507E1D2F" w14:textId="77777777" w:rsidR="003A3791" w:rsidRDefault="003A3791" w:rsidP="003A3791">
      <w:pPr>
        <w:pStyle w:val="ProductList-ClauseHeading"/>
        <w:keepNext w:val="0"/>
      </w:pPr>
      <w:r>
        <w:t>Данни на карти</w:t>
      </w:r>
    </w:p>
    <w:p w14:paraId="11326959" w14:textId="77777777" w:rsidR="003A3791" w:rsidRPr="00C228A5" w:rsidRDefault="003A3791" w:rsidP="003A3791">
      <w:pPr>
        <w:pStyle w:val="ProductList-Body"/>
      </w:pPr>
      <w:r>
        <w:t>Използването на съдържание, което показва бележката за авторско право на TomTom, се извършва в съответствие с Условията за лицензиране на продукти на трети лица и ЛСКП (</w:t>
      </w:r>
      <w:hyperlink r:id="rId34" w:history="1">
        <w:r>
          <w:rPr>
            <w:rStyle w:val="Hyperlink"/>
          </w:rPr>
          <w:t>https://www.tomtom.com/en_GB/thirdpartyproductterms/</w:t>
        </w:r>
      </w:hyperlink>
      <w:r>
        <w:t>) на TomTom.</w:t>
      </w:r>
    </w:p>
    <w:p w14:paraId="56002391" w14:textId="77777777" w:rsidR="003A3791" w:rsidRPr="00006432" w:rsidRDefault="003A3791" w:rsidP="003A3791">
      <w:pPr>
        <w:pStyle w:val="ProductList-Body"/>
      </w:pPr>
    </w:p>
    <w:p w14:paraId="5E616045" w14:textId="77777777" w:rsidR="003A3791" w:rsidRDefault="003A3791" w:rsidP="003A3791">
      <w:pPr>
        <w:pStyle w:val="ProductList-ClauseHeading"/>
        <w:keepNext w:val="0"/>
      </w:pPr>
      <w:r>
        <w:t>Без гаранция за точност</w:t>
      </w:r>
    </w:p>
    <w:p w14:paraId="58B714CD" w14:textId="77777777" w:rsidR="003A3791" w:rsidRPr="00006432" w:rsidRDefault="003A3791" w:rsidP="003A3791">
      <w:pPr>
        <w:pStyle w:val="ProductList-Body"/>
      </w:pPr>
      <w:r>
        <w:t xml:space="preserve">Microsoft и неговите доставчици не предоставят гаранция, че картите, изображенията, данните или което и да е съдържание, предоставено от Azure Maps, ще са точни или изчерпателни. </w:t>
      </w:r>
    </w:p>
    <w:p w14:paraId="02A5DF3B" w14:textId="77777777" w:rsidR="003A3791" w:rsidRDefault="003A3791" w:rsidP="003A3791">
      <w:pPr>
        <w:pStyle w:val="ProductList-Body"/>
      </w:pPr>
    </w:p>
    <w:p w14:paraId="30719D59" w14:textId="77777777" w:rsidR="003A3791" w:rsidRDefault="003A3791" w:rsidP="003A3791">
      <w:pPr>
        <w:pStyle w:val="ProductList-ClauseHeading"/>
        <w:keepNext w:val="0"/>
      </w:pPr>
      <w:r>
        <w:t>Авторско право</w:t>
      </w:r>
    </w:p>
    <w:p w14:paraId="11AE1AAE" w14:textId="77777777" w:rsidR="003A3791" w:rsidRDefault="003A3791" w:rsidP="003A3791">
      <w:pPr>
        <w:pStyle w:val="ProductList-Body"/>
      </w:pPr>
      <w:r>
        <w:t>Нямате право да премахвате, закривате, маскирате или променяте която и да е емблема и/или бележка за авторско право, поставена върху или автоматично генерирана от Azure Maps.</w:t>
      </w:r>
    </w:p>
    <w:p w14:paraId="5F424A4B" w14:textId="77777777" w:rsidR="003A3791" w:rsidRPr="00683A2B" w:rsidRDefault="007D2359" w:rsidP="003A3791">
      <w:pPr>
        <w:pStyle w:val="ProductList-Body"/>
        <w:shd w:val="clear" w:color="auto" w:fill="A6A6A6" w:themeFill="background1" w:themeFillShade="A6"/>
        <w:spacing w:before="120" w:after="240"/>
        <w:jc w:val="right"/>
        <w:rPr>
          <w:sz w:val="16"/>
          <w:szCs w:val="16"/>
        </w:rPr>
      </w:pPr>
      <w:hyperlink w:anchor="_top" w:history="1">
        <w:r w:rsidR="003A3791">
          <w:rPr>
            <w:rStyle w:val="Hyperlink"/>
            <w:sz w:val="16"/>
            <w:szCs w:val="16"/>
          </w:rPr>
          <w:t>Съдържание</w:t>
        </w:r>
      </w:hyperlink>
      <w:r w:rsidR="003A3791">
        <w:rPr>
          <w:sz w:val="16"/>
          <w:szCs w:val="16"/>
        </w:rPr>
        <w:t>/</w:t>
      </w:r>
      <w:hyperlink w:anchor="_top" w:history="1">
        <w:r w:rsidR="003A3791">
          <w:rPr>
            <w:rStyle w:val="Hyperlink"/>
            <w:sz w:val="16"/>
            <w:szCs w:val="16"/>
          </w:rPr>
          <w:t>Общи условия</w:t>
        </w:r>
      </w:hyperlink>
    </w:p>
    <w:p w14:paraId="30D4FF2E" w14:textId="62105061" w:rsidR="001B7568" w:rsidRPr="00287CA4" w:rsidRDefault="001B7568" w:rsidP="001B7568">
      <w:pPr>
        <w:pStyle w:val="ProductList-Offering2Heading"/>
        <w:outlineLvl w:val="2"/>
        <w:rPr>
          <w:lang w:val="bg-BG"/>
        </w:rPr>
      </w:pPr>
      <w:r w:rsidRPr="00287CA4">
        <w:rPr>
          <w:lang w:val="bg-BG"/>
        </w:rPr>
        <w:lastRenderedPageBreak/>
        <w:tab/>
      </w:r>
      <w:bookmarkStart w:id="120" w:name="_Toc484158292"/>
      <w:bookmarkStart w:id="121" w:name="_Toc528142204"/>
      <w:r>
        <w:t>Microsoft</w:t>
      </w:r>
      <w:r w:rsidRPr="00287CA4">
        <w:rPr>
          <w:lang w:val="bg-BG"/>
        </w:rPr>
        <w:t xml:space="preserve"> </w:t>
      </w:r>
      <w:r>
        <w:t>Azure</w:t>
      </w:r>
      <w:r w:rsidRPr="00287CA4">
        <w:rPr>
          <w:lang w:val="bg-BG"/>
        </w:rPr>
        <w:t xml:space="preserve"> </w:t>
      </w:r>
      <w:r>
        <w:t>Stack</w:t>
      </w:r>
      <w:bookmarkEnd w:id="120"/>
      <w:bookmarkEnd w:id="121"/>
    </w:p>
    <w:p w14:paraId="764E59E7" w14:textId="518F5E55" w:rsidR="001B7568" w:rsidRDefault="001B7568" w:rsidP="001B7568">
      <w:pPr>
        <w:pStyle w:val="ProductList-Body"/>
      </w:pPr>
      <w:r>
        <w:t>Microsoft Azure Stack е услуга на Microsoft Azure.</w:t>
      </w:r>
    </w:p>
    <w:p w14:paraId="0422D6CC" w14:textId="77777777" w:rsidR="00D404DA" w:rsidRPr="00747204" w:rsidRDefault="00D404DA" w:rsidP="001B7568">
      <w:pPr>
        <w:pStyle w:val="ProductList-Body"/>
      </w:pPr>
    </w:p>
    <w:p w14:paraId="36DBFD16" w14:textId="77777777" w:rsidR="001B7568" w:rsidRPr="00747204" w:rsidRDefault="001B7568" w:rsidP="001B7568">
      <w:pPr>
        <w:pStyle w:val="ProductList-ClauseHeading"/>
      </w:pPr>
      <w:r>
        <w:t xml:space="preserve">Поверителност на Microsoft Azure Stack </w:t>
      </w:r>
    </w:p>
    <w:p w14:paraId="30890CBC" w14:textId="77777777" w:rsidR="001B7568" w:rsidRPr="00747204" w:rsidRDefault="001B7568" w:rsidP="001B7568">
      <w:pPr>
        <w:pStyle w:val="ProductList-Body"/>
      </w:pPr>
      <w:r>
        <w:t xml:space="preserve">Декларацията за поверителност за корпоративни продукти и продукти за разработчици, която се намира на адрес </w:t>
      </w:r>
      <w:hyperlink r:id="rId35" w:history="1">
        <w:r>
          <w:rPr>
            <w:rStyle w:val="Hyperlink"/>
          </w:rPr>
          <w:t>https://www.microsoft.com/en-us/privacystatement/EnterpriseDev</w:t>
        </w:r>
      </w:hyperlink>
      <w:r>
        <w:t xml:space="preserve"> се отнася за използването от страна на Клиента на Microsoft Azure Stack. Ако клиент на Споразумението за облак на Microsoft използва софтуер или услуги на Microsoft Azure Stack, които се хостват от Риселър, това ползване ще е предмет на практиките за поверителност на Риселъра, които може да се различават от тези на Microsoft. </w:t>
      </w:r>
    </w:p>
    <w:p w14:paraId="14BA56AD" w14:textId="77777777" w:rsidR="001B7568" w:rsidRPr="00747204" w:rsidRDefault="001B7568" w:rsidP="001B7568">
      <w:pPr>
        <w:pStyle w:val="ProductList-Body"/>
      </w:pPr>
    </w:p>
    <w:p w14:paraId="4B9BDE2C" w14:textId="77777777" w:rsidR="001B7568" w:rsidRPr="00747204" w:rsidRDefault="001B7568" w:rsidP="001B7568">
      <w:pPr>
        <w:pStyle w:val="ProductList-ClauseHeading"/>
      </w:pPr>
      <w:r>
        <w:t xml:space="preserve">Използване на Microsoft Azure Stack </w:t>
      </w:r>
    </w:p>
    <w:p w14:paraId="35A72815" w14:textId="603B117D" w:rsidR="001B7568" w:rsidRDefault="001B7568" w:rsidP="001B7568">
      <w:pPr>
        <w:pStyle w:val="ProductList-Body"/>
        <w:tabs>
          <w:tab w:val="clear" w:pos="158"/>
          <w:tab w:val="left" w:pos="360"/>
        </w:tabs>
      </w:pPr>
      <w:r>
        <w:t xml:space="preserve">Клиентът има право да използва Microsoft Azure Stack само на хардуера, на който е инсталиран предварително. Microsoft Azure Stack включва Windows Server, Софтуерни компоненти на Windows и Технология SQL Server, всеки от които е предмет на включения раздел </w:t>
      </w:r>
      <w:r w:rsidRPr="000C31F6">
        <w:t>„</w:t>
      </w:r>
      <w:r>
        <w:t>Технологии</w:t>
      </w:r>
      <w:r w:rsidRPr="001C6895">
        <w:t>“</w:t>
      </w:r>
      <w:r>
        <w:t xml:space="preserve"> на Условията за продукти и не може да се използва извън Microsoft Azure Stack. </w:t>
      </w:r>
    </w:p>
    <w:p w14:paraId="551AE3BE" w14:textId="0772CD49" w:rsidR="00D773B7" w:rsidRDefault="00D773B7" w:rsidP="001B7568">
      <w:pPr>
        <w:pStyle w:val="ProductList-Body"/>
        <w:tabs>
          <w:tab w:val="clear" w:pos="158"/>
          <w:tab w:val="left" w:pos="360"/>
        </w:tabs>
      </w:pPr>
    </w:p>
    <w:p w14:paraId="1D5FC748" w14:textId="77777777" w:rsidR="00D773B7" w:rsidRDefault="00D773B7" w:rsidP="00D773B7">
      <w:pPr>
        <w:pStyle w:val="ProductList-ClauseHeading"/>
      </w:pPr>
      <w:r>
        <w:t>Използване на абонамент за доставчик по подразбиране</w:t>
      </w:r>
    </w:p>
    <w:p w14:paraId="7E6CD19F" w14:textId="77777777" w:rsidR="00D773B7" w:rsidRPr="00D26C87" w:rsidRDefault="00D773B7" w:rsidP="00D773B7">
      <w:pPr>
        <w:pStyle w:val="ProductList-Body"/>
      </w:pPr>
      <w:r>
        <w:t>Абонаментът, създаден за системния администратор по време на процеса на внедряване на Azure Stack (абонамента за доставчик по подразбиране), може да се използва само за внедряване и управляване на инфраструктурата на Azure Stack; той не може да се използва за</w:t>
      </w:r>
      <w:r>
        <w:rPr>
          <w:lang w:val="en-US"/>
        </w:rPr>
        <w:t> </w:t>
      </w:r>
      <w:r>
        <w:t>изпълняването на работно натоварване, което не внедрява или управлява инфраструктурата на Azure Stack (не може например да се използва за изпълняването на работно натоварване на приложения).</w:t>
      </w:r>
    </w:p>
    <w:p w14:paraId="68B98F42" w14:textId="77777777" w:rsidR="001B7568" w:rsidRPr="00747204" w:rsidRDefault="007D2359" w:rsidP="001B7568">
      <w:pPr>
        <w:pStyle w:val="ProductList-Body"/>
        <w:shd w:val="clear" w:color="auto" w:fill="A6A6A6" w:themeFill="background1" w:themeFillShade="A6"/>
        <w:spacing w:before="120" w:after="240"/>
        <w:jc w:val="right"/>
      </w:pPr>
      <w:hyperlink w:anchor="_top" w:history="1">
        <w:r w:rsidR="001B7568">
          <w:rPr>
            <w:rStyle w:val="Hyperlink"/>
            <w:sz w:val="16"/>
            <w:szCs w:val="16"/>
          </w:rPr>
          <w:t>Съдържание</w:t>
        </w:r>
      </w:hyperlink>
      <w:r w:rsidR="001B7568">
        <w:rPr>
          <w:sz w:val="16"/>
          <w:szCs w:val="16"/>
        </w:rPr>
        <w:t>/</w:t>
      </w:r>
      <w:hyperlink w:anchor="_top" w:history="1">
        <w:r w:rsidR="001B7568">
          <w:rPr>
            <w:rStyle w:val="Hyperlink"/>
            <w:sz w:val="16"/>
            <w:szCs w:val="16"/>
          </w:rPr>
          <w:t>Общи условия</w:t>
        </w:r>
      </w:hyperlink>
    </w:p>
    <w:p w14:paraId="4BDD8E18" w14:textId="38387933" w:rsidR="003A3791" w:rsidRPr="008D5741" w:rsidRDefault="003A3791" w:rsidP="007D2359">
      <w:pPr>
        <w:pStyle w:val="ProductList-Offering2Heading"/>
        <w:ind w:firstLine="158"/>
        <w:outlineLvl w:val="2"/>
        <w:rPr>
          <w:lang w:val="bg-BG"/>
        </w:rPr>
      </w:pPr>
      <w:bookmarkStart w:id="122" w:name="_Toc494738672"/>
      <w:bookmarkStart w:id="123" w:name="_Toc476476610"/>
      <w:bookmarkStart w:id="124" w:name="_Toc459970714"/>
      <w:bookmarkStart w:id="125" w:name="_Toc457466428"/>
      <w:bookmarkStart w:id="126" w:name="AzureActiveDirectoryBasic"/>
      <w:bookmarkStart w:id="127" w:name="_Toc437590238"/>
      <w:bookmarkStart w:id="128" w:name="_Toc435790944"/>
      <w:bookmarkStart w:id="129" w:name="MicrosoftCognitiveServices"/>
      <w:bookmarkStart w:id="130" w:name="_Toc510880771"/>
      <w:bookmarkStart w:id="131" w:name="_Toc510115105"/>
      <w:bookmarkStart w:id="132" w:name="_Toc528142205"/>
      <w:bookmarkEnd w:id="113"/>
      <w:bookmarkEnd w:id="114"/>
      <w:bookmarkEnd w:id="115"/>
      <w:r w:rsidRPr="008D5741">
        <w:rPr>
          <w:lang w:val="bg-BG"/>
        </w:rPr>
        <w:t xml:space="preserve">Услуги за търсене с </w:t>
      </w:r>
      <w:r>
        <w:t>Bing</w:t>
      </w:r>
      <w:bookmarkEnd w:id="129"/>
      <w:bookmarkEnd w:id="130"/>
      <w:bookmarkEnd w:id="131"/>
      <w:bookmarkEnd w:id="132"/>
    </w:p>
    <w:p w14:paraId="0DA10C88" w14:textId="77777777" w:rsidR="003A3791" w:rsidRPr="002001F8" w:rsidRDefault="003A3791" w:rsidP="003A3791">
      <w:pPr>
        <w:pStyle w:val="ProductList-ClauseHeading"/>
        <w:keepNext w:val="0"/>
      </w:pPr>
      <w:r>
        <w:t>Изисквания за използване и показване за Услугите за търсене с Bing</w:t>
      </w:r>
    </w:p>
    <w:p w14:paraId="766A80C4" w14:textId="77777777" w:rsidR="003A3791" w:rsidRDefault="003A3791" w:rsidP="003A3791">
      <w:pPr>
        <w:pStyle w:val="ProductList-Body"/>
        <w:tabs>
          <w:tab w:val="left" w:pos="270"/>
        </w:tabs>
      </w:pPr>
      <w:r>
        <w:t>Клиентът трябва да спазва изискванията за използване и показване за Услугите за търсене с Bing,</w:t>
      </w:r>
      <w:r>
        <w:rPr>
          <w:sz w:val="24"/>
          <w:szCs w:val="24"/>
        </w:rPr>
        <w:t xml:space="preserve"> </w:t>
      </w:r>
      <w:r>
        <w:t>които са налични на адрес</w:t>
      </w:r>
      <w:r>
        <w:rPr>
          <w:sz w:val="24"/>
          <w:szCs w:val="24"/>
        </w:rPr>
        <w:t xml:space="preserve"> </w:t>
      </w:r>
      <w:hyperlink r:id="rId36" w:history="1">
        <w:r>
          <w:rPr>
            <w:rStyle w:val="Hyperlink"/>
          </w:rPr>
          <w:t>https://aka.ms/r1j7jq</w:t>
        </w:r>
      </w:hyperlink>
      <w:r>
        <w:t>. Клиентът трябва да използва резултатите, получени чрез услугите за търсене с Bing, единствено за интернет търсене (според дефиницията в изискванията за използване и показване) и няма право да кешира или копира резултатите. Резултатите, които Клиентът получава чрез Услугите за търсене с Bing, не представляват Продукти, Поправки или Обекти, доставяни във връзка с услугата.</w:t>
      </w:r>
    </w:p>
    <w:p w14:paraId="6EDAC45B" w14:textId="77777777" w:rsidR="003A3791" w:rsidRDefault="003A3791" w:rsidP="003A3791">
      <w:pPr>
        <w:pStyle w:val="ProductList-ClauseHeading"/>
        <w:keepNext w:val="0"/>
      </w:pPr>
    </w:p>
    <w:p w14:paraId="59ABB94A" w14:textId="77777777" w:rsidR="003A3791" w:rsidRPr="008846DD" w:rsidRDefault="003A3791" w:rsidP="003A3791">
      <w:pPr>
        <w:pStyle w:val="ProductList-ClauseHeading"/>
        <w:keepNext w:val="0"/>
      </w:pPr>
      <w:r>
        <w:t xml:space="preserve">Поверителност на Услугите за търсене с Bing </w:t>
      </w:r>
    </w:p>
    <w:p w14:paraId="2BF02AD2" w14:textId="77777777" w:rsidR="003A3791" w:rsidRDefault="003A3791" w:rsidP="003A3791">
      <w:pPr>
        <w:pStyle w:val="ProductList-Body"/>
      </w:pPr>
      <w:r>
        <w:t xml:space="preserve">Декларацията за поверителност на Microsoft, налична на адрес: </w:t>
      </w:r>
      <w:hyperlink r:id="rId37" w:history="1">
        <w:r>
          <w:rPr>
            <w:rStyle w:val="Hyperlink"/>
          </w:rPr>
          <w:t>https://go.microsoft.com/</w:t>
        </w:r>
        <w:r>
          <w:rPr>
            <w:rStyle w:val="Hyperlink"/>
            <w:color w:val="0563C1"/>
          </w:rPr>
          <w:t>fwlink</w:t>
        </w:r>
        <w:r>
          <w:rPr>
            <w:rStyle w:val="Hyperlink"/>
          </w:rPr>
          <w:t>/?LinkId=521839</w:t>
        </w:r>
      </w:hyperlink>
      <w:r>
        <w:t>, се прилага за използването на Услугите за търсене с Bing от страна на Клиента, но раздел „Услуги за търсене с Bing</w:t>
      </w:r>
      <w:r w:rsidRPr="00225EA6">
        <w:rPr>
          <w:lang w:val="ru-RU"/>
        </w:rPr>
        <w:t>“</w:t>
      </w:r>
      <w:r>
        <w:t xml:space="preserve"> на Условията за Онлайн услуги се прилага с приоритет в случай на противоречие с Декларацията за поверителност на Microsoft. </w:t>
      </w:r>
    </w:p>
    <w:p w14:paraId="37A77316" w14:textId="77777777" w:rsidR="003A3791" w:rsidRDefault="003A3791" w:rsidP="003A3791">
      <w:pPr>
        <w:pStyle w:val="ProductList-Body"/>
      </w:pPr>
    </w:p>
    <w:p w14:paraId="2DF6E0B2" w14:textId="77777777" w:rsidR="003A3791" w:rsidRPr="00964225" w:rsidRDefault="003A3791" w:rsidP="003A3791">
      <w:pPr>
        <w:pStyle w:val="ProductList-ClauseHeading"/>
        <w:keepNext w:val="0"/>
        <w:rPr>
          <w:color w:val="0072C6"/>
        </w:rPr>
      </w:pPr>
      <w:r>
        <w:t>Използване на Данни от Услугите за търсене с Bing</w:t>
      </w:r>
    </w:p>
    <w:p w14:paraId="7316CE00" w14:textId="77777777" w:rsidR="003A3791" w:rsidRDefault="003A3791" w:rsidP="003A3791">
      <w:pPr>
        <w:pStyle w:val="ProductList-Body"/>
      </w:pPr>
      <w:r>
        <w:t>Единствено Клиентът носи отговорност за съдържанието на всички Данни от Услугите за търсене с Bing.</w:t>
      </w:r>
    </w:p>
    <w:p w14:paraId="4CE9BED3" w14:textId="77777777" w:rsidR="003A3791" w:rsidRDefault="003A3791" w:rsidP="003A3791">
      <w:pPr>
        <w:pStyle w:val="ProductList-Body"/>
      </w:pPr>
    </w:p>
    <w:p w14:paraId="3E4A82FD" w14:textId="77777777" w:rsidR="003A3791" w:rsidRDefault="003A3791" w:rsidP="003A3791">
      <w:pPr>
        <w:pStyle w:val="ProductList-Body"/>
      </w:pPr>
      <w:r>
        <w:t>Microsoft има право да обработва Данни от Услугите за търсене с Bing единствено с цел: (i) предоставяне на Когнитивни услуги на Клиента; и (ii) подобряване на продуктите и услугите на Microsoft. Microsoft има право да събира, съхранява, използва, възпроизвежда и създава производни продукти на Данните от Услугите за търсене с Bing единствено за тази обработка, а Клиентът предоставя на Microsoft ограничен, неизключителен, неотменяем и валиден в цял свят лиценз за това. Клиентът ще осигури и поддържа всички права, необходими на Microsoft за обработката на Данните от Услугите за търсене с Bing, както е описано в настоящия параграф, без да се нарушават правата на което и да е трето лице или по друг начин Microsoft да се задължава към Клиента или към което и да е трето лице.</w:t>
      </w:r>
    </w:p>
    <w:p w14:paraId="4B8FF1AF" w14:textId="77777777" w:rsidR="003A3791" w:rsidRDefault="003A3791" w:rsidP="003A3791">
      <w:pPr>
        <w:pStyle w:val="ProductList-Body"/>
      </w:pPr>
    </w:p>
    <w:p w14:paraId="6C37B53E" w14:textId="77777777" w:rsidR="003A3791" w:rsidRDefault="003A3791" w:rsidP="003A3791">
      <w:pPr>
        <w:pStyle w:val="ProductList-Body"/>
      </w:pPr>
      <w:r>
        <w:t>Настоящият раздел „Използване на Данни от Услугите за търсене с Bing</w:t>
      </w:r>
      <w:r w:rsidRPr="00225EA6">
        <w:rPr>
          <w:lang w:val="ru-RU"/>
        </w:rPr>
        <w:t>“</w:t>
      </w:r>
      <w:r>
        <w:t xml:space="preserve"> на Условията за Онлайн услуги ще остане в сила след прекратяването или изтичането на споразумението за корпоративно лицензиране на Клиента. В отношенията между страните Клиентът запазва всички права, права на собственост и дялове върху и спрямо Данните от Услугите за търсене с Bing. Microsoft не придобива каквито и да е права върху Данните от Услугите за търсене с Bing освен правата, които Клиентът предоставя на Microsoft съгласно настоящия раздел „Използване на Данни от Услугите за търсене с Bing</w:t>
      </w:r>
      <w:r w:rsidRPr="00225EA6">
        <w:rPr>
          <w:lang w:val="ru-RU"/>
        </w:rPr>
        <w:t>“</w:t>
      </w:r>
      <w:r>
        <w:t>. Настоящият параграф не засяга правата на Microsoft върху софтуера или услугите, които Microsoft лицензира за Клиента.</w:t>
      </w:r>
    </w:p>
    <w:p w14:paraId="3030F03A" w14:textId="77777777" w:rsidR="003A3791" w:rsidRDefault="003A3791" w:rsidP="003A3791">
      <w:pPr>
        <w:pStyle w:val="ProductList-Body"/>
      </w:pPr>
    </w:p>
    <w:p w14:paraId="607CBFB4" w14:textId="77777777" w:rsidR="003A3791" w:rsidRPr="00964225" w:rsidRDefault="003A3791" w:rsidP="003A3791">
      <w:pPr>
        <w:pStyle w:val="ProductList-ClauseHeading"/>
        <w:keepNext w:val="0"/>
        <w:rPr>
          <w:color w:val="0072C6"/>
        </w:rPr>
      </w:pPr>
      <w:r>
        <w:t>Прилагане на Условията за защита на данните към Услугите за търсене с Bing</w:t>
      </w:r>
    </w:p>
    <w:p w14:paraId="2CD3460A" w14:textId="77777777" w:rsidR="003A3791" w:rsidRDefault="003A3791" w:rsidP="003A3791">
      <w:pPr>
        <w:pStyle w:val="ProductList-Body"/>
      </w:pPr>
      <w:r>
        <w:t>Само следните раздели от Условията за защита на данните се прилагат за Услугите за търсене с Bing: Прехвърляне на данни, Използване на Подизпълнители и Начини за свързване с Microsoft. Тези раздели не се прилагат за Предварителни прегледи на изброените услуги.</w:t>
      </w:r>
    </w:p>
    <w:p w14:paraId="4032CBD1" w14:textId="77777777" w:rsidR="003A3791" w:rsidRPr="009A17A9" w:rsidRDefault="003A3791" w:rsidP="003A3791">
      <w:pPr>
        <w:pStyle w:val="ProductList-Body"/>
      </w:pPr>
    </w:p>
    <w:p w14:paraId="77C1F720" w14:textId="77777777" w:rsidR="003A3791" w:rsidRDefault="003A3791" w:rsidP="003A3791">
      <w:pPr>
        <w:pStyle w:val="ProductList-ClauseHeading"/>
        <w:keepNext w:val="0"/>
      </w:pPr>
      <w:r>
        <w:t>Условията на Общия регламент относно защитата на данните (GDPR) не се прилагат за Услугите за търсене с Bing:</w:t>
      </w:r>
    </w:p>
    <w:p w14:paraId="67327D89" w14:textId="77777777" w:rsidR="003A3791" w:rsidRDefault="003A3791" w:rsidP="003A3791">
      <w:pPr>
        <w:pStyle w:val="ProductList-Body"/>
      </w:pPr>
      <w:r>
        <w:t>Условията на Общия регламент относно защитата на данните (GDPR) не се прилагат за Услугите за търсене с Bing.</w:t>
      </w:r>
    </w:p>
    <w:p w14:paraId="1706D4CD" w14:textId="77777777" w:rsidR="003A3791" w:rsidRDefault="003A3791" w:rsidP="003A3791">
      <w:pPr>
        <w:pStyle w:val="ProductList-Body"/>
        <w:tabs>
          <w:tab w:val="left" w:pos="360"/>
        </w:tabs>
      </w:pPr>
    </w:p>
    <w:p w14:paraId="7C1E82C1" w14:textId="77777777" w:rsidR="003A3791" w:rsidRDefault="003A3791" w:rsidP="003A3791">
      <w:pPr>
        <w:pStyle w:val="ProductList-ClauseHeading"/>
        <w:keepNext w:val="0"/>
      </w:pPr>
      <w:r>
        <w:t>Приоритет:</w:t>
      </w:r>
    </w:p>
    <w:p w14:paraId="398B0E7D" w14:textId="77777777" w:rsidR="003A3791" w:rsidRDefault="003A3791" w:rsidP="003A3791">
      <w:pPr>
        <w:pStyle w:val="ProductList-Body"/>
      </w:pPr>
      <w:r>
        <w:t>Настоящият раздел „Услуги за търсене с Bing</w:t>
      </w:r>
      <w:r w:rsidRPr="00225EA6">
        <w:rPr>
          <w:lang w:val="ru-RU"/>
        </w:rPr>
        <w:t>“</w:t>
      </w:r>
      <w:r>
        <w:t xml:space="preserve"> се прилага с приоритет в случай на противоречие с други части на OST.</w:t>
      </w:r>
    </w:p>
    <w:p w14:paraId="26B7AC4D" w14:textId="77777777" w:rsidR="003A3791" w:rsidRPr="001349C6" w:rsidRDefault="007D2359" w:rsidP="003A3791">
      <w:pPr>
        <w:pStyle w:val="ProductList-Body"/>
        <w:shd w:val="clear" w:color="auto" w:fill="A6A6A6" w:themeFill="background1" w:themeFillShade="A6"/>
        <w:spacing w:before="120" w:after="240"/>
        <w:jc w:val="right"/>
        <w:rPr>
          <w:sz w:val="16"/>
          <w:szCs w:val="16"/>
        </w:rPr>
      </w:pPr>
      <w:hyperlink w:anchor="_top" w:history="1">
        <w:r w:rsidR="003A3791">
          <w:rPr>
            <w:rStyle w:val="Hyperlink"/>
            <w:sz w:val="16"/>
            <w:szCs w:val="16"/>
          </w:rPr>
          <w:t>Съдържание</w:t>
        </w:r>
      </w:hyperlink>
      <w:r w:rsidR="003A3791">
        <w:rPr>
          <w:sz w:val="16"/>
          <w:szCs w:val="16"/>
        </w:rPr>
        <w:t>/</w:t>
      </w:r>
      <w:hyperlink w:anchor="_top" w:history="1">
        <w:r w:rsidR="003A3791">
          <w:rPr>
            <w:rStyle w:val="Hyperlink"/>
            <w:sz w:val="16"/>
            <w:szCs w:val="16"/>
          </w:rPr>
          <w:t>Общи условия</w:t>
        </w:r>
      </w:hyperlink>
    </w:p>
    <w:p w14:paraId="6F59C61C" w14:textId="11215D51" w:rsidR="003A3791" w:rsidRPr="007D2359" w:rsidRDefault="003A3791" w:rsidP="007D2359">
      <w:pPr>
        <w:pStyle w:val="ProductList-Offering2Heading"/>
        <w:ind w:firstLine="158"/>
        <w:outlineLvl w:val="2"/>
        <w:rPr>
          <w:lang w:val="bg-BG"/>
        </w:rPr>
      </w:pPr>
      <w:bookmarkStart w:id="133" w:name="_Toc510880772"/>
      <w:bookmarkStart w:id="134" w:name="_Toc528142206"/>
      <w:r w:rsidRPr="003A3791">
        <w:rPr>
          <w:lang w:val="bg-BG"/>
        </w:rPr>
        <w:t xml:space="preserve">Когнитивни услуги на </w:t>
      </w:r>
      <w:r w:rsidRPr="007D2359">
        <w:rPr>
          <w:lang w:val="bg-BG"/>
        </w:rPr>
        <w:t>Microsoft</w:t>
      </w:r>
      <w:bookmarkEnd w:id="133"/>
      <w:bookmarkEnd w:id="134"/>
    </w:p>
    <w:p w14:paraId="62120C97" w14:textId="77777777" w:rsidR="003A3791" w:rsidRDefault="003A3791" w:rsidP="003A3791">
      <w:pPr>
        <w:pStyle w:val="ProductList-ClauseHeading"/>
        <w:keepNext w:val="0"/>
      </w:pPr>
      <w:r>
        <w:t>Ограничение за използване на резултатите от услугите за Microsoft Translator и Услугите за търсене с Bing от страна на Клиента</w:t>
      </w:r>
    </w:p>
    <w:p w14:paraId="6979F6C3" w14:textId="77777777" w:rsidR="003A3791" w:rsidRPr="00F86985" w:rsidRDefault="003A3791" w:rsidP="003A3791">
      <w:pPr>
        <w:pStyle w:val="ProductList-Body"/>
      </w:pPr>
      <w:r>
        <w:t>Клиентът няма право да използва данни от Услугите за търсене с Bing или Microsoft Translator с цел разработването или предлагането на подобна услуга, базирана на машинно обучаваща се услуга.</w:t>
      </w:r>
    </w:p>
    <w:p w14:paraId="06FC84FD" w14:textId="77777777" w:rsidR="003A3791" w:rsidRPr="00F86985" w:rsidRDefault="003A3791" w:rsidP="003A3791">
      <w:pPr>
        <w:pStyle w:val="ProductList-Body"/>
      </w:pPr>
    </w:p>
    <w:p w14:paraId="208691D6" w14:textId="77777777" w:rsidR="003A3791" w:rsidRPr="00F86985" w:rsidRDefault="003A3791" w:rsidP="003A3791">
      <w:pPr>
        <w:pStyle w:val="ProductList-ClauseHeading"/>
        <w:keepNext w:val="0"/>
      </w:pPr>
      <w:r>
        <w:t>Разпространение на Microsoft Translator</w:t>
      </w:r>
    </w:p>
    <w:p w14:paraId="659593DC" w14:textId="77777777" w:rsidR="003A3791" w:rsidRPr="00F86985" w:rsidRDefault="003A3791" w:rsidP="003A3791">
      <w:pPr>
        <w:pStyle w:val="ProductList-Body"/>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365645F3" w14:textId="77777777" w:rsidR="003A3791" w:rsidRPr="009A17A9" w:rsidRDefault="003A3791" w:rsidP="003A3791">
      <w:pPr>
        <w:pStyle w:val="ProductList-Body"/>
      </w:pPr>
    </w:p>
    <w:p w14:paraId="26C64BC1" w14:textId="77777777" w:rsidR="003A3791" w:rsidRPr="00F86985" w:rsidRDefault="003A3791" w:rsidP="003A3791">
      <w:pPr>
        <w:pStyle w:val="ProductList-ClauseHeading"/>
        <w:keepNext w:val="0"/>
      </w:pPr>
      <w:r>
        <w:t>Неактивни конфигурации на Когнитивни услуги и модели по избор</w:t>
      </w:r>
    </w:p>
    <w:p w14:paraId="2054E1BD" w14:textId="77777777" w:rsidR="003A3791" w:rsidRPr="00A6032E" w:rsidRDefault="003A3791" w:rsidP="003A3791">
      <w:pPr>
        <w:pStyle w:val="ProductList-Body"/>
        <w:rPr>
          <w:lang w:val="ru-RU"/>
        </w:rPr>
      </w:pPr>
      <w:r>
        <w:t xml:space="preserve">За целите на съхранението и изтриването на данни дадена конфигурация на Когнитивни услуги или модел по избор, който е бил неактивен, може да се третира като Онлайн услуга, за която абонаментът на Клиента е изтекъл, по усмотрение на Microsoft. Дадена конфигурация или модел по избор се счита за неактивен, ако в продължение на 90 дни: (1) няма заявки към нея/него; (2) не е променян/а и няма присвоен текущ ключ; и (3) Клиентът не е влизал в нея/него. </w:t>
      </w:r>
    </w:p>
    <w:p w14:paraId="7364D318" w14:textId="77777777" w:rsidR="003A3791" w:rsidRPr="00F86985" w:rsidRDefault="007D2359" w:rsidP="003A3791">
      <w:pPr>
        <w:pStyle w:val="ProductList-Body"/>
        <w:shd w:val="clear" w:color="auto" w:fill="A6A6A6" w:themeFill="background1" w:themeFillShade="A6"/>
        <w:spacing w:before="120" w:after="240"/>
        <w:jc w:val="right"/>
        <w:rPr>
          <w:sz w:val="16"/>
          <w:szCs w:val="16"/>
        </w:rPr>
      </w:pPr>
      <w:hyperlink w:anchor="_top" w:history="1">
        <w:r w:rsidR="003A3791">
          <w:rPr>
            <w:rStyle w:val="Hyperlink"/>
            <w:sz w:val="16"/>
            <w:szCs w:val="16"/>
          </w:rPr>
          <w:t>Съдържание</w:t>
        </w:r>
      </w:hyperlink>
      <w:r w:rsidR="003A3791">
        <w:rPr>
          <w:sz w:val="16"/>
          <w:szCs w:val="16"/>
        </w:rPr>
        <w:t>/</w:t>
      </w:r>
      <w:hyperlink w:anchor="_top" w:history="1">
        <w:r w:rsidR="003A3791">
          <w:rPr>
            <w:rStyle w:val="Hyperlink"/>
            <w:sz w:val="16"/>
            <w:szCs w:val="16"/>
          </w:rPr>
          <w:t>Общи условия</w:t>
        </w:r>
      </w:hyperlink>
    </w:p>
    <w:p w14:paraId="2013A5EA" w14:textId="77777777" w:rsidR="000648ED" w:rsidRPr="000648ED" w:rsidRDefault="000648ED" w:rsidP="000648ED">
      <w:pPr>
        <w:pStyle w:val="ProductList-Offering2Heading"/>
        <w:ind w:firstLine="158"/>
        <w:outlineLvl w:val="2"/>
        <w:rPr>
          <w:lang w:val="bg-BG"/>
        </w:rPr>
      </w:pPr>
      <w:bookmarkStart w:id="135" w:name="_Toc528142207"/>
      <w:r>
        <w:t>Microsoft</w:t>
      </w:r>
      <w:r w:rsidRPr="000648ED">
        <w:rPr>
          <w:lang w:val="bg-BG"/>
        </w:rPr>
        <w:t xml:space="preserve"> Геномика</w:t>
      </w:r>
      <w:bookmarkEnd w:id="122"/>
      <w:bookmarkEnd w:id="135"/>
    </w:p>
    <w:p w14:paraId="2CD0C5BF" w14:textId="77777777" w:rsidR="000648ED" w:rsidRPr="00BA2331" w:rsidRDefault="000648ED" w:rsidP="000648ED">
      <w:pPr>
        <w:pStyle w:val="ProductList-ClauseHeading"/>
      </w:pPr>
      <w:r>
        <w:t xml:space="preserve">Декларация за поверителност за Microsoft Геномика </w:t>
      </w:r>
    </w:p>
    <w:p w14:paraId="603EEBA7" w14:textId="77777777" w:rsidR="000648ED" w:rsidRPr="00BA2331" w:rsidRDefault="000648ED" w:rsidP="000648ED">
      <w:pPr>
        <w:pStyle w:val="ProductList-Body"/>
      </w:pPr>
      <w:r>
        <w:t xml:space="preserve">За използването на Microsoft Геномика от страна на Клиента се прилага Декларацията за поверителност на Microsoft, която се намира на адрес </w:t>
      </w:r>
      <w:hyperlink r:id="rId38" w:history="1">
        <w:r>
          <w:rPr>
            <w:rStyle w:val="Hyperlink"/>
          </w:rPr>
          <w:t>https://go.microsoft.com/fwlink/?LinkId=521839</w:t>
        </w:r>
      </w:hyperlink>
      <w:r>
        <w:t>, с изключение на това, че разделът „Microsoft Геномика</w:t>
      </w:r>
      <w:r w:rsidRPr="00EC5D02">
        <w:rPr>
          <w:lang w:val="ru-RU"/>
        </w:rPr>
        <w:t>“</w:t>
      </w:r>
      <w:r>
        <w:t xml:space="preserve"> се прилага за всеки възникнал конфликт с Декларацията за поверителност на Microsoft. </w:t>
      </w:r>
    </w:p>
    <w:p w14:paraId="68E35981" w14:textId="77777777" w:rsidR="000648ED" w:rsidRPr="00BA2331" w:rsidRDefault="000648ED" w:rsidP="000648ED">
      <w:pPr>
        <w:pStyle w:val="ProductList-Body"/>
      </w:pPr>
    </w:p>
    <w:p w14:paraId="74EDA305" w14:textId="77777777" w:rsidR="000648ED" w:rsidRPr="00BA2331" w:rsidRDefault="000648ED" w:rsidP="000648ED">
      <w:pPr>
        <w:pStyle w:val="ProductList-ClauseHeading"/>
      </w:pPr>
      <w:r>
        <w:t xml:space="preserve">Лицензионни условия на Broad </w:t>
      </w:r>
    </w:p>
    <w:p w14:paraId="5B93EC01" w14:textId="77777777" w:rsidR="000648ED" w:rsidRPr="00BA2331" w:rsidRDefault="000648ED" w:rsidP="000648ED">
      <w:pPr>
        <w:pStyle w:val="ProductList-Body"/>
      </w:pPr>
      <w:r>
        <w:t>Microsoft Геномика включва достъп до Инструмента за генетичен анализ (ИГА) на Broad Institute, Inc. („</w:t>
      </w:r>
      <w:r>
        <w:rPr>
          <w:bCs/>
        </w:rPr>
        <w:t>Broad</w:t>
      </w:r>
      <w:r w:rsidRPr="00EC5D02">
        <w:rPr>
          <w:lang w:val="ru-RU"/>
        </w:rPr>
        <w:t>“</w:t>
      </w:r>
      <w:r>
        <w:t>). Използването на ИГА и свързаната с него документация като част от Microsoft Геномика също се извършва при спазване на условията на Лицензионното споразумение (ЛСКП) с краен потребител за ИГА на Broad („</w:t>
      </w:r>
      <w:r>
        <w:rPr>
          <w:bCs/>
        </w:rPr>
        <w:t>ЛСКП на Broad</w:t>
      </w:r>
      <w:r w:rsidRPr="00EC5D02">
        <w:rPr>
          <w:lang w:val="ru-RU"/>
        </w:rPr>
        <w:t>“</w:t>
      </w:r>
      <w:r>
        <w:t xml:space="preserve">). </w:t>
      </w:r>
    </w:p>
    <w:p w14:paraId="54D1BF80" w14:textId="77777777" w:rsidR="000648ED" w:rsidRPr="00BA2331" w:rsidRDefault="000648ED" w:rsidP="000648ED">
      <w:pPr>
        <w:pStyle w:val="ProductList-Body"/>
      </w:pPr>
      <w:r>
        <w:t xml:space="preserve"> </w:t>
      </w:r>
    </w:p>
    <w:p w14:paraId="0DAC62E0" w14:textId="77777777" w:rsidR="000648ED" w:rsidRPr="00BA2331" w:rsidRDefault="000648ED" w:rsidP="000648ED">
      <w:pPr>
        <w:pStyle w:val="ProductList-Body"/>
      </w:pPr>
      <w:r>
        <w:t xml:space="preserve">Microsoft може да събира и споделя с Broad определена статистическа и техническа информация по отношение на използването на ИГА от страна на Клиента. Клиентът упълномощава Microsoft да съобщава на Broad статуса на Клиента като потребител на ИГА в Microsoft Геномика. </w:t>
      </w:r>
    </w:p>
    <w:p w14:paraId="2959E8E5" w14:textId="77777777" w:rsidR="000648ED" w:rsidRPr="00BA2331" w:rsidRDefault="000648ED" w:rsidP="000648ED">
      <w:pPr>
        <w:pStyle w:val="ProductList-Body"/>
      </w:pPr>
    </w:p>
    <w:p w14:paraId="79485189" w14:textId="77777777" w:rsidR="000648ED" w:rsidRPr="00BA2331" w:rsidRDefault="000648ED" w:rsidP="000648ED">
      <w:pPr>
        <w:pStyle w:val="ProductList-ClauseHeading"/>
      </w:pPr>
      <w:r>
        <w:t>Без употреба за медицински цели</w:t>
      </w:r>
    </w:p>
    <w:p w14:paraId="666CE562" w14:textId="77777777" w:rsidR="000648ED" w:rsidRPr="00BA2331" w:rsidRDefault="000648ED" w:rsidP="000648ED">
      <w:pPr>
        <w:pStyle w:val="ProductList-Body"/>
      </w:pPr>
      <w:r>
        <w:t>Microsoft Геномика не е медицинско устройство и генерираните при използването му резултати не представляват фактически констатации, нито следва да се използват вместо преценка, консултация, диагноза или лечение от медицинско лице за кое да е заболяване или състояние.</w:t>
      </w:r>
    </w:p>
    <w:p w14:paraId="7AA8E11A" w14:textId="77777777" w:rsidR="000648ED" w:rsidRPr="00BA2331" w:rsidRDefault="007D2359" w:rsidP="000648ED">
      <w:pPr>
        <w:pStyle w:val="ProductList-Body"/>
        <w:shd w:val="clear" w:color="auto" w:fill="A6A6A6" w:themeFill="background1" w:themeFillShade="A6"/>
        <w:spacing w:before="120" w:after="240"/>
        <w:jc w:val="right"/>
      </w:pPr>
      <w:hyperlink w:anchor="_top" w:history="1">
        <w:r w:rsidR="000648ED">
          <w:rPr>
            <w:rStyle w:val="Hyperlink"/>
            <w:sz w:val="16"/>
            <w:szCs w:val="16"/>
          </w:rPr>
          <w:t>Съдържание</w:t>
        </w:r>
      </w:hyperlink>
      <w:r w:rsidR="000648ED">
        <w:rPr>
          <w:sz w:val="16"/>
          <w:szCs w:val="16"/>
        </w:rPr>
        <w:t>/</w:t>
      </w:r>
      <w:hyperlink w:anchor="_top" w:history="1">
        <w:r w:rsidR="000648ED">
          <w:rPr>
            <w:rStyle w:val="Hyperlink"/>
            <w:sz w:val="16"/>
            <w:szCs w:val="16"/>
          </w:rPr>
          <w:t>Общи условия</w:t>
        </w:r>
      </w:hyperlink>
    </w:p>
    <w:p w14:paraId="3BD08FFE" w14:textId="13788036" w:rsidR="000648ED" w:rsidRPr="000648ED" w:rsidRDefault="005A4452" w:rsidP="005A4452">
      <w:pPr>
        <w:pStyle w:val="ProductList-Offering2Heading"/>
        <w:ind w:firstLine="158"/>
        <w:outlineLvl w:val="2"/>
        <w:rPr>
          <w:lang w:val="bg-BG"/>
        </w:rPr>
      </w:pPr>
      <w:bookmarkStart w:id="136" w:name="_Toc528142208"/>
      <w:r w:rsidRPr="005A4452">
        <w:rPr>
          <w:lang w:val="bg-BG"/>
        </w:rPr>
        <w:t>Център за приложения Visual Studio</w:t>
      </w:r>
      <w:bookmarkEnd w:id="136"/>
    </w:p>
    <w:p w14:paraId="4B30CC54" w14:textId="59077464" w:rsidR="000648ED" w:rsidRPr="00BA2331" w:rsidRDefault="000648ED" w:rsidP="000648ED">
      <w:pPr>
        <w:pStyle w:val="ProductList-ClauseHeading"/>
      </w:pPr>
      <w:r>
        <w:t xml:space="preserve">Условия за поверителност и защита на </w:t>
      </w:r>
      <w:r w:rsidR="005A4452" w:rsidRPr="005A4452">
        <w:t>Център за приложения Visual Studio</w:t>
      </w:r>
      <w:r>
        <w:t xml:space="preserve"> Test</w:t>
      </w:r>
    </w:p>
    <w:p w14:paraId="2A1B902D" w14:textId="34CD8C98" w:rsidR="000648ED" w:rsidRPr="00BA2331" w:rsidRDefault="000648ED" w:rsidP="000648ED">
      <w:pPr>
        <w:pStyle w:val="ProductList-Body"/>
      </w:pPr>
      <w:r>
        <w:t xml:space="preserve">Декларацията за поверителност на адрес: </w:t>
      </w:r>
      <w:hyperlink r:id="rId39" w:history="1">
        <w:r w:rsidR="00886AF8">
          <w:rPr>
            <w:rStyle w:val="Hyperlink"/>
          </w:rPr>
          <w:t>https://aka.ms/actestprivacypolicy</w:t>
        </w:r>
      </w:hyperlink>
      <w:r>
        <w:t xml:space="preserve"> се отнася до използването на </w:t>
      </w:r>
      <w:r w:rsidR="005A4452" w:rsidRPr="005A4452">
        <w:t>Център за приложения Visual Studio</w:t>
      </w:r>
      <w:r>
        <w:t xml:space="preserve"> Test от страна на Клиента. Клиентът няма право да използва </w:t>
      </w:r>
      <w:r w:rsidR="005A4452" w:rsidRPr="005A4452">
        <w:t>Център за приложения Visual Studio</w:t>
      </w:r>
      <w:r w:rsidR="005A4452">
        <w:t xml:space="preserve"> </w:t>
      </w:r>
      <w:r>
        <w:t>Test за съхраняване или обработване на Лични данни. Моля, вижте документацията на Продукта за повече информация.</w:t>
      </w:r>
    </w:p>
    <w:p w14:paraId="7E76EA22" w14:textId="77777777" w:rsidR="000648ED" w:rsidRPr="00BA2331" w:rsidRDefault="000648ED" w:rsidP="000648ED">
      <w:pPr>
        <w:pStyle w:val="ProductList-Body"/>
      </w:pPr>
    </w:p>
    <w:p w14:paraId="330107BF" w14:textId="77777777" w:rsidR="000648ED" w:rsidRPr="00BA2331" w:rsidRDefault="000648ED" w:rsidP="000648ED">
      <w:pPr>
        <w:pStyle w:val="ProductList-ClauseHeading"/>
      </w:pPr>
      <w:r>
        <w:t>Използване за разработки и тестване</w:t>
      </w:r>
    </w:p>
    <w:p w14:paraId="49930BB8" w14:textId="3F818B83" w:rsidR="000648ED" w:rsidRPr="00BA2331" w:rsidRDefault="000648ED" w:rsidP="000648ED">
      <w:pPr>
        <w:pStyle w:val="ProductList-Body"/>
      </w:pPr>
      <w:r>
        <w:t xml:space="preserve">Клиентът има право да осъществява достъп до </w:t>
      </w:r>
      <w:r w:rsidR="005A4452" w:rsidRPr="005A4452">
        <w:t>Център за приложения Visual Studio</w:t>
      </w:r>
      <w:r w:rsidR="005A4452">
        <w:t xml:space="preserve"> </w:t>
      </w:r>
      <w:r>
        <w:t xml:space="preserve">и да го използва само за разработване и тестване на своите приложения. В даден момент до виртуалната машина, предоставяна от </w:t>
      </w:r>
      <w:r w:rsidR="005A4452" w:rsidRPr="005A4452">
        <w:t>Център за приложения Visual Studio</w:t>
      </w:r>
      <w:r>
        <w:t>, може да осъществява достъп само един Лицензиран потребител.</w:t>
      </w:r>
    </w:p>
    <w:p w14:paraId="293569D0" w14:textId="77777777" w:rsidR="000648ED" w:rsidRPr="00BA2331" w:rsidRDefault="000648ED" w:rsidP="000648ED">
      <w:pPr>
        <w:pStyle w:val="ProductList-Body"/>
      </w:pPr>
    </w:p>
    <w:p w14:paraId="01290D7C" w14:textId="77777777" w:rsidR="000648ED" w:rsidRPr="00BA2331" w:rsidRDefault="000648ED" w:rsidP="000648ED">
      <w:pPr>
        <w:pStyle w:val="ProductList-ClauseHeading"/>
      </w:pPr>
      <w:r>
        <w:lastRenderedPageBreak/>
        <w:t>Упълномощен разработчик</w:t>
      </w:r>
    </w:p>
    <w:p w14:paraId="1EF6F503" w14:textId="42FB8A90" w:rsidR="000648ED" w:rsidRPr="007D0EAC" w:rsidRDefault="000648ED" w:rsidP="000648ED">
      <w:pPr>
        <w:pStyle w:val="ProductList-Body"/>
        <w:rPr>
          <w:lang w:val="ru-RU"/>
        </w:rPr>
      </w:pPr>
      <w:r>
        <w:t xml:space="preserve">Клиентът назначава Microsoft за упълномощен разработчик по отношение на софтуера Apple, включен в </w:t>
      </w:r>
      <w:r w:rsidR="005A4452" w:rsidRPr="005A4452">
        <w:t>Център за приложения Visual Studio</w:t>
      </w:r>
      <w:r>
        <w:t xml:space="preserve">. Microsoft има задължението да спазва условията на подобен софтуер, включен в </w:t>
      </w:r>
      <w:r w:rsidR="005A4452" w:rsidRPr="005A4452">
        <w:t>Център за приложения Visual Studio</w:t>
      </w:r>
      <w:r>
        <w:t xml:space="preserve">, и ще съхранява поверителната информация на Apple, придобита като част от </w:t>
      </w:r>
      <w:r w:rsidR="005A4452" w:rsidRPr="005A4452">
        <w:t>Център за приложения Visual Studio</w:t>
      </w:r>
      <w:r>
        <w:t>, в условията на поверителност.</w:t>
      </w:r>
    </w:p>
    <w:p w14:paraId="032238F4" w14:textId="77777777" w:rsidR="000648ED" w:rsidRPr="00BA2331" w:rsidRDefault="000648ED" w:rsidP="000648ED">
      <w:pPr>
        <w:pStyle w:val="ProductList-Body"/>
      </w:pPr>
    </w:p>
    <w:p w14:paraId="52EFA4D8" w14:textId="77777777" w:rsidR="000648ED" w:rsidRPr="00BA2331" w:rsidRDefault="000648ED" w:rsidP="000648ED">
      <w:pPr>
        <w:pStyle w:val="ProductList-ClauseHeading"/>
      </w:pPr>
      <w:r>
        <w:t>Достъп до Услуга за хранилища на трети лица</w:t>
      </w:r>
    </w:p>
    <w:p w14:paraId="4E93DD81" w14:textId="601D0C46" w:rsidR="000648ED" w:rsidRPr="00BA2331" w:rsidRDefault="000648ED" w:rsidP="000648ED">
      <w:pPr>
        <w:pStyle w:val="ProductList-Body"/>
      </w:pPr>
      <w:r>
        <w:t xml:space="preserve">Ако Клиентът предостави на Microsoft достъп до акаунт(и) за услуга за хранилища на трети лица, Клиентът упълномощава Microsoft да сканира акаунта(ите), включително съдържанието на обществените и лични хранилища на Клиента. Microsoft ще използва такива данни, само за да предоставя услугата </w:t>
      </w:r>
      <w:r w:rsidR="005A4452" w:rsidRPr="005A4452">
        <w:t>Център за приложения Visual Studio</w:t>
      </w:r>
      <w:r w:rsidR="005A4452">
        <w:t xml:space="preserve"> </w:t>
      </w:r>
      <w:r>
        <w:t>на Клиента, включително за целите, свързани с предоставянето на услугата.</w:t>
      </w:r>
    </w:p>
    <w:p w14:paraId="19A58DA9" w14:textId="77777777" w:rsidR="000648ED" w:rsidRPr="00BA2331" w:rsidRDefault="007D2359" w:rsidP="000648ED">
      <w:pPr>
        <w:pStyle w:val="ProductList-Body"/>
        <w:shd w:val="clear" w:color="auto" w:fill="A6A6A6" w:themeFill="background1" w:themeFillShade="A6"/>
        <w:spacing w:before="120" w:after="240"/>
        <w:jc w:val="right"/>
      </w:pPr>
      <w:hyperlink w:anchor="_top" w:history="1">
        <w:r w:rsidR="000648ED">
          <w:rPr>
            <w:rStyle w:val="Hyperlink"/>
            <w:sz w:val="16"/>
            <w:szCs w:val="16"/>
          </w:rPr>
          <w:t>Съдържание</w:t>
        </w:r>
      </w:hyperlink>
      <w:r w:rsidR="000648ED">
        <w:rPr>
          <w:sz w:val="16"/>
          <w:szCs w:val="16"/>
        </w:rPr>
        <w:t>/</w:t>
      </w:r>
      <w:hyperlink w:anchor="_top" w:history="1">
        <w:r w:rsidR="000648ED">
          <w:rPr>
            <w:rStyle w:val="Hyperlink"/>
            <w:sz w:val="16"/>
            <w:szCs w:val="16"/>
          </w:rPr>
          <w:t>Общи условия</w:t>
        </w:r>
      </w:hyperlink>
    </w:p>
    <w:p w14:paraId="70299303" w14:textId="08B6F3F7" w:rsidR="008834A3" w:rsidRPr="008834A3" w:rsidRDefault="008834A3" w:rsidP="008834A3">
      <w:pPr>
        <w:pStyle w:val="ProductList-OfferingGroupHeading"/>
        <w:spacing w:after="80"/>
        <w:outlineLvl w:val="1"/>
        <w:rPr>
          <w:lang w:val="bg-BG"/>
        </w:rPr>
      </w:pPr>
      <w:bookmarkStart w:id="137" w:name="_Toc528142209"/>
      <w:r w:rsidRPr="008834A3">
        <w:rPr>
          <w:lang w:val="bg-BG"/>
        </w:rPr>
        <w:t xml:space="preserve">Планове за </w:t>
      </w:r>
      <w:r>
        <w:t>Microsoft</w:t>
      </w:r>
      <w:r w:rsidRPr="008834A3">
        <w:rPr>
          <w:lang w:val="bg-BG"/>
        </w:rPr>
        <w:t xml:space="preserve"> </w:t>
      </w:r>
      <w:r>
        <w:t>Azure</w:t>
      </w:r>
      <w:bookmarkEnd w:id="123"/>
      <w:bookmarkEnd w:id="137"/>
    </w:p>
    <w:p w14:paraId="05F9C431" w14:textId="77777777" w:rsidR="008834A3" w:rsidRDefault="008834A3" w:rsidP="008834A3">
      <w:pPr>
        <w:pStyle w:val="ProductList-Body"/>
        <w:tabs>
          <w:tab w:val="clear" w:pos="158"/>
          <w:tab w:val="left" w:pos="360"/>
        </w:tabs>
        <w:rPr>
          <w:b/>
          <w:color w:val="00188F"/>
        </w:rPr>
      </w:pPr>
      <w:r>
        <w:rPr>
          <w:b/>
          <w:color w:val="00188F"/>
        </w:rPr>
        <w:t>Предупреждения</w:t>
      </w:r>
    </w:p>
    <w:p w14:paraId="59E84711" w14:textId="77777777" w:rsidR="008834A3" w:rsidRPr="00AB267B" w:rsidRDefault="008834A3" w:rsidP="008834A3">
      <w:pPr>
        <w:pStyle w:val="ProductList-Body"/>
      </w:pPr>
      <w:r>
        <w:t xml:space="preserve">Прилагат се Бележките за Карти на Bing в </w:t>
      </w:r>
      <w:hyperlink w:anchor="Attachment1" w:history="1">
        <w:r>
          <w:rPr>
            <w:rStyle w:val="Hyperlink"/>
          </w:rPr>
          <w:t>Приложение 1</w:t>
        </w:r>
      </w:hyperlink>
      <w:r>
        <w:t>.</w:t>
      </w:r>
    </w:p>
    <w:p w14:paraId="3EFB4B04" w14:textId="77777777" w:rsidR="008834A3" w:rsidRPr="000E3993" w:rsidRDefault="008834A3" w:rsidP="008834A3">
      <w:pPr>
        <w:pStyle w:val="ProductList-Body"/>
      </w:pPr>
    </w:p>
    <w:p w14:paraId="4979AB40" w14:textId="77777777" w:rsidR="008834A3" w:rsidRPr="00017A5A" w:rsidRDefault="008834A3" w:rsidP="008834A3">
      <w:pPr>
        <w:pStyle w:val="ProductList-Body"/>
        <w:tabs>
          <w:tab w:val="clear" w:pos="158"/>
          <w:tab w:val="left" w:pos="180"/>
        </w:tabs>
        <w:rPr>
          <w:b/>
          <w:color w:val="00188F"/>
        </w:rPr>
      </w:pPr>
      <w:r>
        <w:rPr>
          <w:b/>
          <w:color w:val="00188F"/>
        </w:rPr>
        <w:t>Пакети с лицензи за абонамент</w:t>
      </w:r>
    </w:p>
    <w:p w14:paraId="432FC4B2" w14:textId="77777777" w:rsidR="003A3B6C" w:rsidRDefault="003A3B6C" w:rsidP="003A3B6C">
      <w:pPr>
        <w:pStyle w:val="ProductList-Body"/>
      </w:pPr>
      <w:r>
        <w:t xml:space="preserve">В допълнение към ЛА за потребител вж. </w:t>
      </w:r>
      <w:hyperlink w:anchor="_top" w:history="1">
        <w:r>
          <w:rPr>
            <w:rStyle w:val="Hyperlink"/>
          </w:rPr>
          <w:t>Приложение 2</w:t>
        </w:r>
      </w:hyperlink>
      <w:r>
        <w:t xml:space="preserve"> за други ЛА, които изпълняват изискванията за Azure Active Directory Premium, Azure Advanced Threat Protection за Потребители, Azure Information Protection и Microsoft Intune.</w:t>
      </w:r>
    </w:p>
    <w:p w14:paraId="46C70627" w14:textId="77777777" w:rsidR="008834A3" w:rsidRDefault="008834A3" w:rsidP="008834A3">
      <w:pPr>
        <w:pStyle w:val="ProductList-Body"/>
      </w:pPr>
    </w:p>
    <w:p w14:paraId="7D53C64C" w14:textId="27DCB901" w:rsidR="00007502" w:rsidRPr="00007502" w:rsidRDefault="008834A3" w:rsidP="00007502">
      <w:pPr>
        <w:pStyle w:val="ProductList-Offering2Heading"/>
        <w:outlineLvl w:val="2"/>
        <w:rPr>
          <w:lang w:val="ru-RU"/>
        </w:rPr>
      </w:pPr>
      <w:r>
        <w:rPr>
          <w:lang w:val="bg-BG"/>
        </w:rPr>
        <w:tab/>
      </w:r>
      <w:bookmarkStart w:id="138" w:name="_Toc528142210"/>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124"/>
      <w:bookmarkEnd w:id="125"/>
      <w:bookmarkEnd w:id="138"/>
    </w:p>
    <w:bookmarkEnd w:id="126"/>
    <w:p w14:paraId="11EB400F" w14:textId="77777777" w:rsidR="00007502" w:rsidRPr="003C2FBE" w:rsidRDefault="00007502" w:rsidP="00007502">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139" w:name="AzureActiveDirectoryPremium"/>
    <w:p w14:paraId="0886D714"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5A78BD">
        <w:rPr>
          <w:rStyle w:val="Hyperlink"/>
          <w:sz w:val="16"/>
          <w:szCs w:val="16"/>
        </w:rPr>
        <w:t xml:space="preserve"> </w:t>
      </w:r>
      <w:r>
        <w:rPr>
          <w:sz w:val="16"/>
          <w:szCs w:val="16"/>
        </w:rPr>
        <w:t>/</w:t>
      </w:r>
      <w:r w:rsidRPr="005A78BD">
        <w:rPr>
          <w:sz w:val="16"/>
          <w:szCs w:val="16"/>
        </w:rPr>
        <w:t xml:space="preserve"> </w:t>
      </w:r>
      <w:hyperlink w:anchor="GeneralTerms" w:history="1">
        <w:r>
          <w:rPr>
            <w:rStyle w:val="Hyperlink"/>
            <w:sz w:val="16"/>
            <w:szCs w:val="16"/>
          </w:rPr>
          <w:t>Общи условия</w:t>
        </w:r>
      </w:hyperlink>
    </w:p>
    <w:p w14:paraId="260410D8" w14:textId="77777777" w:rsidR="00007502" w:rsidRPr="005A78BD" w:rsidRDefault="00007502" w:rsidP="00A87A27">
      <w:pPr>
        <w:pStyle w:val="ProductList-Offering2Heading"/>
        <w:keepNext/>
        <w:outlineLvl w:val="2"/>
        <w:rPr>
          <w:lang w:val="bg-BG"/>
        </w:rPr>
      </w:pPr>
      <w:r w:rsidRPr="005A78BD">
        <w:rPr>
          <w:lang w:val="bg-BG"/>
        </w:rPr>
        <w:tab/>
      </w:r>
      <w:bookmarkStart w:id="140" w:name="_Toc459970715"/>
      <w:bookmarkStart w:id="141" w:name="_Toc457466429"/>
      <w:bookmarkStart w:id="142" w:name="_Toc528142211"/>
      <w:r>
        <w:t>Azure</w:t>
      </w:r>
      <w:r w:rsidRPr="005A78BD">
        <w:rPr>
          <w:lang w:val="bg-BG"/>
        </w:rPr>
        <w:t xml:space="preserve"> </w:t>
      </w:r>
      <w:r>
        <w:t>Active</w:t>
      </w:r>
      <w:r w:rsidRPr="005A78BD">
        <w:rPr>
          <w:lang w:val="bg-BG"/>
        </w:rPr>
        <w:t xml:space="preserve"> </w:t>
      </w:r>
      <w:r>
        <w:t>Directory</w:t>
      </w:r>
      <w:r w:rsidRPr="005A78BD">
        <w:rPr>
          <w:lang w:val="bg-BG"/>
        </w:rPr>
        <w:t xml:space="preserve"> </w:t>
      </w:r>
      <w:r>
        <w:t>Premium</w:t>
      </w:r>
      <w:bookmarkEnd w:id="140"/>
      <w:bookmarkEnd w:id="141"/>
      <w:bookmarkEnd w:id="142"/>
    </w:p>
    <w:bookmarkEnd w:id="139"/>
    <w:p w14:paraId="0506E864" w14:textId="698E5DA3" w:rsidR="00007502" w:rsidRDefault="00007502" w:rsidP="0000750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p w14:paraId="15AB1454" w14:textId="0697576F" w:rsidR="007D2359" w:rsidRDefault="007D2359" w:rsidP="00007502">
      <w:pPr>
        <w:pStyle w:val="ProductList-Body"/>
      </w:pPr>
    </w:p>
    <w:p w14:paraId="719E4584" w14:textId="77777777" w:rsidR="007D2359" w:rsidRDefault="007D2359" w:rsidP="007D2359">
      <w:pPr>
        <w:pStyle w:val="ProductList-ClauseHeading"/>
      </w:pPr>
      <w:r>
        <w:t>Потребление на Външни потребители</w:t>
      </w:r>
    </w:p>
    <w:p w14:paraId="5FDDBC15" w14:textId="77777777" w:rsidR="007D2359" w:rsidRPr="00534B01" w:rsidRDefault="007D2359" w:rsidP="007D2359">
      <w:pPr>
        <w:pStyle w:val="ProductList-Body"/>
      </w:pPr>
      <w:r>
        <w:t>За всеки ЛА за Потребител (или еквивалентен Пакет с лицензи за абонамент), който Клиентът назначава на потребител, Клиентът може също така да разреши достъп на до пет допълнителни Външни потребителя до съответното ниво на поддръжка за Azure Active Directory.</w:t>
      </w:r>
    </w:p>
    <w:bookmarkStart w:id="143" w:name="AzureInformationProtectionPremium"/>
    <w:p w14:paraId="64B737F5"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Pr>
          <w:rStyle w:val="Hyperlink"/>
          <w:sz w:val="16"/>
          <w:szCs w:val="16"/>
          <w:lang w:val="en-US"/>
        </w:rPr>
        <w:t xml:space="preserve"> </w:t>
      </w:r>
      <w:r>
        <w:rPr>
          <w:sz w:val="16"/>
          <w:szCs w:val="16"/>
        </w:rPr>
        <w:t>/</w:t>
      </w:r>
      <w:r>
        <w:rPr>
          <w:sz w:val="16"/>
          <w:szCs w:val="16"/>
          <w:lang w:val="en-US"/>
        </w:rPr>
        <w:t xml:space="preserve"> </w:t>
      </w:r>
      <w:hyperlink w:anchor="GeneralTerms" w:history="1">
        <w:r>
          <w:rPr>
            <w:rStyle w:val="Hyperlink"/>
            <w:sz w:val="16"/>
            <w:szCs w:val="16"/>
          </w:rPr>
          <w:t>Общи условия</w:t>
        </w:r>
      </w:hyperlink>
    </w:p>
    <w:p w14:paraId="3641307B" w14:textId="77777777" w:rsidR="00007502" w:rsidRPr="003C2FBE" w:rsidRDefault="00007502" w:rsidP="00007502">
      <w:pPr>
        <w:pStyle w:val="ProductList-Offering2Heading"/>
        <w:outlineLvl w:val="2"/>
      </w:pPr>
      <w:r>
        <w:tab/>
      </w:r>
      <w:bookmarkStart w:id="144" w:name="AzureRightsManagement"/>
      <w:bookmarkStart w:id="145" w:name="_Toc459970716"/>
      <w:bookmarkStart w:id="146" w:name="_Toc457466430"/>
      <w:bookmarkStart w:id="147" w:name="_Toc528142212"/>
      <w:r>
        <w:t>Azure Information Protection</w:t>
      </w:r>
      <w:bookmarkEnd w:id="144"/>
      <w:r>
        <w:t xml:space="preserve"> Premium</w:t>
      </w:r>
      <w:bookmarkEnd w:id="145"/>
      <w:bookmarkEnd w:id="146"/>
      <w:bookmarkEnd w:id="147"/>
    </w:p>
    <w:bookmarkEnd w:id="143"/>
    <w:p w14:paraId="7DEDA6D6" w14:textId="77777777" w:rsidR="00007502" w:rsidRPr="003C2FBE" w:rsidRDefault="00007502" w:rsidP="00007502">
      <w:pPr>
        <w:pStyle w:val="ProductList-Body"/>
        <w:tabs>
          <w:tab w:val="clear" w:pos="158"/>
          <w:tab w:val="left" w:pos="360"/>
        </w:tabs>
      </w:pPr>
      <w:r>
        <w:rPr>
          <w:b/>
          <w:color w:val="00188F"/>
        </w:rPr>
        <w:t>Предупреждения</w:t>
      </w:r>
    </w:p>
    <w:p w14:paraId="21265CE0" w14:textId="77777777" w:rsidR="00007502" w:rsidRPr="003C2FBE" w:rsidRDefault="00007502" w:rsidP="00007502">
      <w:pPr>
        <w:pStyle w:val="ProductList-Body"/>
      </w:pPr>
      <w:r>
        <w:t xml:space="preserve">Прилагат се Бележките за Карти на Bing в </w:t>
      </w:r>
      <w:hyperlink w:anchor="Attachment1" w:history="1">
        <w:r>
          <w:rPr>
            <w:rStyle w:val="Hyperlink"/>
          </w:rPr>
          <w:t>Приложение 1</w:t>
        </w:r>
      </w:hyperlink>
      <w:r>
        <w:t>.</w:t>
      </w:r>
    </w:p>
    <w:p w14:paraId="57C5BE09" w14:textId="77777777" w:rsidR="00007502" w:rsidRPr="003C2FBE" w:rsidRDefault="00007502" w:rsidP="00007502">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bookmarkStart w:id="148" w:name="_Toc388464308"/>
    <w:bookmarkStart w:id="149" w:name="_Toc460240107"/>
    <w:bookmarkStart w:id="150" w:name="_Toc459970718"/>
    <w:bookmarkEnd w:id="127"/>
    <w:bookmarkEnd w:id="128"/>
    <w:bookmarkEnd w:id="148"/>
    <w:p w14:paraId="7FCC582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2BF67C92" w14:textId="77777777" w:rsidR="008D5741" w:rsidRDefault="008D5741" w:rsidP="008D5741">
      <w:pPr>
        <w:pStyle w:val="ProductList-Body"/>
      </w:pPr>
      <w:bookmarkStart w:id="151" w:name="_Toc494738678"/>
      <w:bookmarkStart w:id="152" w:name="_Toc492329139"/>
      <w:bookmarkEnd w:id="149"/>
      <w:bookmarkEnd w:id="150"/>
    </w:p>
    <w:p w14:paraId="1B56F2A5" w14:textId="264ECBE0" w:rsidR="008D5741" w:rsidRDefault="008D5741" w:rsidP="008D5741">
      <w:pPr>
        <w:pStyle w:val="ProductList-Body"/>
      </w:pPr>
    </w:p>
    <w:p w14:paraId="37F00473" w14:textId="77777777" w:rsidR="005E34B0" w:rsidRDefault="005E34B0" w:rsidP="008D5741">
      <w:pPr>
        <w:pStyle w:val="ProductList-Body"/>
      </w:pPr>
    </w:p>
    <w:p w14:paraId="3CE56921" w14:textId="0FFA7806" w:rsidR="008D5741" w:rsidRDefault="008D5741" w:rsidP="008D5741">
      <w:pPr>
        <w:pStyle w:val="ProductList-Body"/>
      </w:pPr>
    </w:p>
    <w:p w14:paraId="16DB46DD" w14:textId="753A471A" w:rsidR="008D5741" w:rsidRDefault="008D5741" w:rsidP="008D5741">
      <w:pPr>
        <w:pStyle w:val="ProductList-Body"/>
      </w:pPr>
    </w:p>
    <w:p w14:paraId="57C6A0D6" w14:textId="7A151D43" w:rsidR="008D5741" w:rsidRDefault="008D5741" w:rsidP="008D5741">
      <w:pPr>
        <w:pStyle w:val="ProductList-Body"/>
      </w:pPr>
    </w:p>
    <w:p w14:paraId="17108648" w14:textId="6FFC4435" w:rsidR="008D5741" w:rsidRDefault="008D5741" w:rsidP="008D5741">
      <w:pPr>
        <w:pStyle w:val="ProductList-Body"/>
      </w:pPr>
    </w:p>
    <w:p w14:paraId="3BD18D1B" w14:textId="711F155B" w:rsidR="008D5741" w:rsidRDefault="008D5741" w:rsidP="008D5741">
      <w:pPr>
        <w:pStyle w:val="ProductList-Body"/>
      </w:pPr>
    </w:p>
    <w:p w14:paraId="50832803" w14:textId="52A2E0EB" w:rsidR="008D5741" w:rsidRDefault="008D5741" w:rsidP="008D5741">
      <w:pPr>
        <w:pStyle w:val="ProductList-Body"/>
      </w:pPr>
    </w:p>
    <w:p w14:paraId="4D9B6B71" w14:textId="77777777" w:rsidR="008D5741" w:rsidRDefault="008D5741" w:rsidP="008D5741">
      <w:pPr>
        <w:pStyle w:val="ProductList-Body"/>
      </w:pPr>
    </w:p>
    <w:p w14:paraId="18925BE6" w14:textId="77777777" w:rsidR="008D5741" w:rsidRDefault="008D5741" w:rsidP="008D5741">
      <w:pPr>
        <w:pStyle w:val="ProductList-Body"/>
      </w:pPr>
    </w:p>
    <w:p w14:paraId="32C2D348" w14:textId="77777777" w:rsidR="007D2359" w:rsidRPr="007D2359" w:rsidRDefault="007D2359" w:rsidP="007D2359">
      <w:pPr>
        <w:pStyle w:val="ProductList-Offering1Heading"/>
        <w:rPr>
          <w:lang w:val="bg-BG"/>
        </w:rPr>
      </w:pPr>
      <w:bookmarkStart w:id="153" w:name="O365Services"/>
      <w:bookmarkStart w:id="154" w:name="Dynamics365"/>
      <w:bookmarkStart w:id="155" w:name="_Toc527036924"/>
      <w:bookmarkStart w:id="156" w:name="_Toc524436945"/>
      <w:bookmarkStart w:id="157" w:name="_Toc525753880"/>
      <w:bookmarkStart w:id="158" w:name="_Toc528142213"/>
      <w:bookmarkEnd w:id="151"/>
      <w:bookmarkEnd w:id="152"/>
      <w:r w:rsidRPr="007D2359">
        <w:rPr>
          <w:lang w:val="bg-BG"/>
        </w:rPr>
        <w:lastRenderedPageBreak/>
        <w:t xml:space="preserve">Услуги на </w:t>
      </w:r>
      <w:r>
        <w:t>Microsoft</w:t>
      </w:r>
      <w:r w:rsidRPr="007D2359">
        <w:rPr>
          <w:lang w:val="bg-BG"/>
        </w:rPr>
        <w:t xml:space="preserve"> </w:t>
      </w:r>
      <w:r>
        <w:t>Dynamics</w:t>
      </w:r>
      <w:r w:rsidRPr="007D2359">
        <w:rPr>
          <w:lang w:val="bg-BG"/>
        </w:rPr>
        <w:t xml:space="preserve"> 365</w:t>
      </w:r>
      <w:bookmarkEnd w:id="154"/>
      <w:bookmarkEnd w:id="155"/>
      <w:bookmarkEnd w:id="156"/>
      <w:bookmarkEnd w:id="157"/>
      <w:bookmarkEnd w:id="158"/>
    </w:p>
    <w:p w14:paraId="77302E72" w14:textId="77777777" w:rsidR="007D2359" w:rsidRPr="00A8327A" w:rsidRDefault="007D2359" w:rsidP="007D2359">
      <w:pPr>
        <w:pStyle w:val="ProductList-Body"/>
        <w:rPr>
          <w:rFonts w:asciiTheme="majorHAnsi" w:hAnsiTheme="majorHAnsi"/>
          <w:sz w:val="16"/>
          <w:szCs w:val="16"/>
        </w:rPr>
        <w:sectPr w:rsidR="007D2359" w:rsidRPr="00A8327A" w:rsidSect="007D2359">
          <w:footerReference w:type="default" r:id="rId40"/>
          <w:footerReference w:type="first" r:id="rId41"/>
          <w:pgSz w:w="12240" w:h="15840"/>
          <w:pgMar w:top="1440" w:right="720" w:bottom="1440" w:left="720" w:header="720" w:footer="720" w:gutter="0"/>
          <w:cols w:space="720"/>
          <w:titlePg/>
          <w:docGrid w:linePitch="360"/>
        </w:sectPr>
      </w:pPr>
    </w:p>
    <w:p w14:paraId="0E72BB96"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План Dynamics 365</w:t>
      </w:r>
    </w:p>
    <w:p w14:paraId="629319D2"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План Dynamics 365 Unified Operations</w:t>
      </w:r>
    </w:p>
    <w:p w14:paraId="40526D33"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План Dynamics 365 Customer Engagement</w:t>
      </w:r>
    </w:p>
    <w:p w14:paraId="35340430"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Управление на случаи</w:t>
      </w:r>
    </w:p>
    <w:p w14:paraId="279163EE"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Dynamics 365 за Обслужване на клиенти Enterprise</w:t>
      </w:r>
    </w:p>
    <w:p w14:paraId="0FB367AC"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Обслужване на клиенти Professional</w:t>
      </w:r>
    </w:p>
    <w:p w14:paraId="709CEC86"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Обслужване на място</w:t>
      </w:r>
    </w:p>
    <w:p w14:paraId="4F2AD5FA" w14:textId="77777777" w:rsidR="007D2359" w:rsidRPr="00455F0E" w:rsidRDefault="007D2359" w:rsidP="007D2359">
      <w:pPr>
        <w:pStyle w:val="ProductList-Body"/>
        <w:rPr>
          <w:rFonts w:asciiTheme="majorHAnsi" w:hAnsiTheme="majorHAnsi"/>
          <w:sz w:val="16"/>
          <w:szCs w:val="16"/>
        </w:rPr>
      </w:pPr>
      <w:r>
        <w:rPr>
          <w:rFonts w:asciiTheme="majorHAnsi" w:hAnsiTheme="majorHAnsi"/>
          <w:sz w:val="16"/>
          <w:szCs w:val="16"/>
        </w:rPr>
        <w:t>Dynamics 365 Business Central Essentials</w:t>
      </w:r>
    </w:p>
    <w:p w14:paraId="395FB70E" w14:textId="77777777" w:rsidR="007D2359" w:rsidRPr="00455F0E" w:rsidRDefault="007D2359" w:rsidP="007D2359">
      <w:pPr>
        <w:pStyle w:val="ProductList-Body"/>
        <w:rPr>
          <w:rFonts w:asciiTheme="majorHAnsi" w:hAnsiTheme="majorHAnsi"/>
          <w:sz w:val="16"/>
          <w:szCs w:val="16"/>
        </w:rPr>
      </w:pPr>
      <w:r>
        <w:rPr>
          <w:rFonts w:asciiTheme="majorHAnsi" w:hAnsiTheme="majorHAnsi"/>
          <w:sz w:val="16"/>
          <w:szCs w:val="16"/>
        </w:rPr>
        <w:t>Dynamics 365 Business Central Premium</w:t>
      </w:r>
    </w:p>
    <w:p w14:paraId="27FE68C2" w14:textId="77777777" w:rsidR="007D2359" w:rsidRPr="00455F0E" w:rsidRDefault="007D2359" w:rsidP="007D2359">
      <w:pPr>
        <w:pStyle w:val="ProductList-Body"/>
        <w:rPr>
          <w:rFonts w:asciiTheme="majorHAnsi" w:hAnsiTheme="majorHAnsi"/>
          <w:sz w:val="16"/>
          <w:szCs w:val="16"/>
        </w:rPr>
      </w:pPr>
      <w:r>
        <w:rPr>
          <w:rFonts w:asciiTheme="majorHAnsi" w:hAnsiTheme="majorHAnsi"/>
          <w:sz w:val="16"/>
          <w:szCs w:val="16"/>
        </w:rPr>
        <w:t>Dynamics 365 Business Central за Членове на екипа</w:t>
      </w:r>
    </w:p>
    <w:p w14:paraId="660597B1" w14:textId="77777777" w:rsidR="007D2359" w:rsidRPr="00455F0E" w:rsidRDefault="007D2359" w:rsidP="007D2359">
      <w:pPr>
        <w:pStyle w:val="ProductList-Body"/>
        <w:rPr>
          <w:rFonts w:asciiTheme="majorHAnsi" w:hAnsiTheme="majorHAnsi"/>
          <w:sz w:val="16"/>
          <w:szCs w:val="16"/>
        </w:rPr>
      </w:pPr>
      <w:r>
        <w:rPr>
          <w:rFonts w:asciiTheme="majorHAnsi" w:hAnsiTheme="majorHAnsi"/>
          <w:sz w:val="16"/>
          <w:szCs w:val="16"/>
        </w:rPr>
        <w:t>Dynamics 365 за Маркетинг</w:t>
      </w:r>
    </w:p>
    <w:p w14:paraId="7F994A7F"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Microsoft Dynamics 365 за Операции (Дейност)</w:t>
      </w:r>
    </w:p>
    <w:p w14:paraId="36CBEB3D"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Dynamics 365 за Операции (Устройство)</w:t>
      </w:r>
    </w:p>
    <w:p w14:paraId="480C5BCD"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Операции (Редове за поръчки)</w:t>
      </w:r>
    </w:p>
    <w:p w14:paraId="1D2A9CBE"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Автоматизация на услуги по проект</w:t>
      </w:r>
    </w:p>
    <w:p w14:paraId="06CBF3A1"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Продажби на дребно</w:t>
      </w:r>
    </w:p>
    <w:p w14:paraId="594E095B"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Dynamics 365 за Продажби Enterprise</w:t>
      </w:r>
    </w:p>
    <w:p w14:paraId="21C9C5CC"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Dynamics 365 за Продажби Professional</w:t>
      </w:r>
    </w:p>
    <w:p w14:paraId="54B5DF80" w14:textId="77777777" w:rsidR="007D2359" w:rsidRPr="00455F0E" w:rsidRDefault="007D2359" w:rsidP="007D2359">
      <w:pPr>
        <w:pStyle w:val="ProductList-Body"/>
        <w:rPr>
          <w:rFonts w:asciiTheme="majorHAnsi" w:hAnsiTheme="majorHAnsi"/>
          <w:sz w:val="16"/>
          <w:szCs w:val="16"/>
        </w:rPr>
      </w:pPr>
      <w:r>
        <w:rPr>
          <w:rFonts w:asciiTheme="majorHAnsi" w:hAnsiTheme="majorHAnsi"/>
          <w:sz w:val="16"/>
          <w:szCs w:val="16"/>
        </w:rPr>
        <w:t>Dynamics 365 AI за Продажби</w:t>
      </w:r>
    </w:p>
    <w:p w14:paraId="604C1AC6"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Таланти</w:t>
      </w:r>
    </w:p>
    <w:p w14:paraId="62ABFFA2"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Таланти: Набиране на кадри</w:t>
      </w:r>
    </w:p>
    <w:p w14:paraId="7B7AE4A8"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Таланти: Новоназначени кадри</w:t>
      </w:r>
    </w:p>
    <w:p w14:paraId="34A2F612"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Dynamics 365 за Членове на екипа</w:t>
      </w:r>
    </w:p>
    <w:p w14:paraId="6AC6DFE3"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Dynamics 365 (Оформление)</w:t>
      </w:r>
    </w:p>
    <w:p w14:paraId="6A87EF03"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Remote Assist</w:t>
      </w:r>
    </w:p>
    <w:p w14:paraId="7BE9477D"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Решение Microsoft Relationship Sales</w:t>
      </w:r>
    </w:p>
    <w:p w14:paraId="3F687AD9"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Microsoft Relationship Sales (Решение Plus)</w:t>
      </w:r>
    </w:p>
    <w:p w14:paraId="263DBB2A" w14:textId="77777777" w:rsidR="007D2359" w:rsidRPr="005F08E6" w:rsidRDefault="007D2359" w:rsidP="007D2359">
      <w:pPr>
        <w:pStyle w:val="ProductList-Body"/>
        <w:rPr>
          <w:rFonts w:asciiTheme="majorHAnsi" w:hAnsiTheme="majorHAnsi"/>
          <w:sz w:val="16"/>
          <w:szCs w:val="16"/>
        </w:rPr>
        <w:sectPr w:rsidR="007D2359" w:rsidRPr="005F08E6" w:rsidSect="007D2359">
          <w:type w:val="continuous"/>
          <w:pgSz w:w="12240" w:h="15840"/>
          <w:pgMar w:top="1440" w:right="720" w:bottom="1440" w:left="720" w:header="720" w:footer="720" w:gutter="0"/>
          <w:cols w:num="2" w:space="720"/>
          <w:titlePg/>
          <w:docGrid w:linePitch="360"/>
        </w:sectPr>
      </w:pPr>
    </w:p>
    <w:p w14:paraId="0956CA2C" w14:textId="77777777" w:rsidR="005E34B0" w:rsidRPr="00902117" w:rsidRDefault="005E34B0" w:rsidP="005E34B0">
      <w:pPr>
        <w:pStyle w:val="ProductList-Body"/>
        <w:pBdr>
          <w:top w:val="single" w:sz="4" w:space="1" w:color="BFBFBF" w:themeColor="background1" w:themeShade="BF"/>
        </w:pBdr>
        <w:rPr>
          <w:b/>
          <w:color w:val="000000" w:themeColor="text1"/>
          <w:sz w:val="8"/>
          <w:szCs w:val="8"/>
        </w:rPr>
      </w:pPr>
    </w:p>
    <w:p w14:paraId="61969F99" w14:textId="77777777" w:rsidR="005E34B0" w:rsidRPr="00902117" w:rsidRDefault="005E34B0" w:rsidP="005E34B0">
      <w:pPr>
        <w:pStyle w:val="ProductList-ClauseHeading"/>
      </w:pPr>
      <w:r w:rsidRPr="00902117">
        <w:t>Бележки</w:t>
      </w:r>
    </w:p>
    <w:p w14:paraId="6A759176" w14:textId="77777777" w:rsidR="005E34B0" w:rsidRPr="00902117" w:rsidRDefault="005E34B0" w:rsidP="005E34B0">
      <w:pPr>
        <w:pStyle w:val="ProductList-Body"/>
      </w:pPr>
      <w:r w:rsidRPr="00902117">
        <w:t xml:space="preserve">Прилагат се Бележките за Карти на Bing и Професионалните услуги в </w:t>
      </w:r>
      <w:hyperlink w:anchor="Приложение1" w:history="1">
        <w:r w:rsidRPr="00902117">
          <w:rPr>
            <w:rStyle w:val="Hyperlink"/>
          </w:rPr>
          <w:t>Приложение 1</w:t>
        </w:r>
      </w:hyperlink>
      <w:r w:rsidRPr="00902117">
        <w:t xml:space="preserve">. Всички услуги за въвеждане, мигриране или разполагане, предоставени на Клиента, се подчиняват на Бележката за Професионалните услуги в </w:t>
      </w:r>
      <w:hyperlink w:anchor="Приложение1" w:history="1">
        <w:r w:rsidRPr="00902117">
          <w:rPr>
            <w:rStyle w:val="Hyperlink"/>
          </w:rPr>
          <w:t>Приложение 1</w:t>
        </w:r>
      </w:hyperlink>
      <w:r w:rsidRPr="005E0D21">
        <w:t>.</w:t>
      </w:r>
    </w:p>
    <w:p w14:paraId="3B5A56C0" w14:textId="77777777" w:rsidR="005E34B0" w:rsidRPr="00902117" w:rsidRDefault="005E34B0" w:rsidP="005E34B0">
      <w:pPr>
        <w:pStyle w:val="ProductList-Body"/>
      </w:pPr>
    </w:p>
    <w:p w14:paraId="13BED965" w14:textId="77777777" w:rsidR="005E34B0" w:rsidRPr="00902117" w:rsidRDefault="005E34B0" w:rsidP="005E34B0">
      <w:pPr>
        <w:pStyle w:val="ProductList-ClauseHeading"/>
      </w:pPr>
      <w:r w:rsidRPr="00902117">
        <w:t>Пакети с лицензи за абонамент</w:t>
      </w:r>
    </w:p>
    <w:p w14:paraId="1BA6C2C6" w14:textId="77777777" w:rsidR="005E34B0" w:rsidRPr="00902117" w:rsidRDefault="005E34B0" w:rsidP="005E34B0">
      <w:pPr>
        <w:pStyle w:val="ProductList-Body"/>
      </w:pPr>
      <w:r w:rsidRPr="00902117">
        <w:t xml:space="preserve">В допълнение към ЛА за потребител вижте </w:t>
      </w:r>
      <w:hyperlink w:anchor="Приложение2" w:history="1">
        <w:r w:rsidRPr="00902117">
          <w:rPr>
            <w:rStyle w:val="Hyperlink"/>
          </w:rPr>
          <w:t>Приложение 2</w:t>
        </w:r>
      </w:hyperlink>
      <w:r w:rsidRPr="00902117">
        <w:t xml:space="preserve"> за други предложения, които отговарят на изискванията за ЛА.</w:t>
      </w:r>
    </w:p>
    <w:p w14:paraId="678AD98E" w14:textId="77777777" w:rsidR="005E34B0" w:rsidRPr="00902117" w:rsidRDefault="005E34B0" w:rsidP="005E34B0">
      <w:pPr>
        <w:pStyle w:val="ProductList-Body"/>
      </w:pPr>
    </w:p>
    <w:p w14:paraId="54C8FC32" w14:textId="77777777" w:rsidR="005E34B0" w:rsidRPr="00902117" w:rsidRDefault="005E34B0" w:rsidP="005E34B0">
      <w:pPr>
        <w:pStyle w:val="ProductList-ClauseHeading"/>
      </w:pPr>
      <w:r w:rsidRPr="00902117">
        <w:t>Външни потребители</w:t>
      </w:r>
    </w:p>
    <w:p w14:paraId="3D7FDB50" w14:textId="77777777" w:rsidR="005E34B0" w:rsidRPr="00902117" w:rsidRDefault="005E34B0" w:rsidP="005E34B0">
      <w:pPr>
        <w:pStyle w:val="ProductList-Body"/>
        <w:tabs>
          <w:tab w:val="clear" w:pos="158"/>
          <w:tab w:val="left" w:pos="360"/>
        </w:tabs>
      </w:pPr>
      <w:r w:rsidRPr="00902117">
        <w:t>Не е необходимо външните потребители на услугите на Dynamics 365 да разполагат с ЛА за достъп до Онлайн услугата. Това изключение не е приложимо за (1) контрагентите или агентите на Клиента или неговите Свързани лица, или (2) Външните потребители, които използват клиентски софтуер на Dynamics 365 с Услуги на Dynamics 365, различни от услуги или компоненти, включени в План Dynamics 365 Unified Operations, Dynamics 365 за Продажби на дребно, Dynamics 365 за Таланти, Dynamics 365 за Таланти: Набиране на кадри или Dynamics 365 за Таланти: Новоназначени кадри.</w:t>
      </w:r>
    </w:p>
    <w:p w14:paraId="6D0D5B09" w14:textId="77777777" w:rsidR="005E34B0" w:rsidRPr="00902117" w:rsidRDefault="005E34B0" w:rsidP="005E34B0">
      <w:pPr>
        <w:pStyle w:val="ProductList-Body"/>
        <w:tabs>
          <w:tab w:val="clear" w:pos="158"/>
          <w:tab w:val="left" w:pos="360"/>
        </w:tabs>
        <w:rPr>
          <w:color w:val="000000" w:themeColor="text1"/>
          <w:szCs w:val="18"/>
        </w:rPr>
      </w:pPr>
    </w:p>
    <w:p w14:paraId="346A5358" w14:textId="77777777" w:rsidR="005E34B0" w:rsidRPr="00902117" w:rsidRDefault="005E34B0" w:rsidP="005E34B0">
      <w:pPr>
        <w:pStyle w:val="ProductList-ClauseHeading"/>
      </w:pPr>
      <w:r w:rsidRPr="00902117">
        <w:t>Портал за администриране</w:t>
      </w:r>
    </w:p>
    <w:p w14:paraId="6E0C202C" w14:textId="77777777" w:rsidR="005E34B0" w:rsidRPr="00902117" w:rsidRDefault="005E34B0" w:rsidP="005E34B0">
      <w:pPr>
        <w:pStyle w:val="ProductList-Body"/>
      </w:pPr>
      <w:r w:rsidRPr="00902117">
        <w:t>Клиенти с ЛА за План Dynamics 365 Unified Operations, Dynamics 365 за Продажби на дребно или Dynamics 365 за Таланти имат право да внедрят и използват Онлайн услугата посредством Услуги за жизнения цикъл на Microsoft Dynamics (или техен приемник), което е предмет на отделни условия.</w:t>
      </w:r>
    </w:p>
    <w:p w14:paraId="623B2394" w14:textId="77777777" w:rsidR="005E34B0" w:rsidRPr="00902117" w:rsidRDefault="005E34B0" w:rsidP="005E34B0">
      <w:pPr>
        <w:pStyle w:val="ProductList-Body"/>
      </w:pPr>
    </w:p>
    <w:p w14:paraId="11D0DEAD" w14:textId="77777777" w:rsidR="005E34B0" w:rsidRPr="00902117" w:rsidRDefault="005E34B0" w:rsidP="005E34B0">
      <w:pPr>
        <w:pStyle w:val="ProductList-ClauseHeading"/>
      </w:pPr>
      <w:r w:rsidRPr="00902117">
        <w:t>Комбинирани внедрявания на услуги на Dynamics 365</w:t>
      </w:r>
    </w:p>
    <w:p w14:paraId="14FB5AA2" w14:textId="77777777" w:rsidR="005E34B0" w:rsidRPr="00902117" w:rsidRDefault="005E34B0" w:rsidP="005E34B0">
      <w:pPr>
        <w:pStyle w:val="ProductList-Body"/>
      </w:pPr>
      <w:r w:rsidRPr="00902117">
        <w:t>Клиентите може да смесят (i) лицензи за Dynamics 365 за Продажби Professional и Enterprise, (ii) лицензи за Dynamics 365 за Обслужване на клиенти Professional и Enterprise или (iii) лицензи за Dynamics 365 Business Central и План Dynamics 365 for Unified Operations, ако</w:t>
      </w:r>
    </w:p>
    <w:p w14:paraId="09D0ACC8" w14:textId="77777777" w:rsidR="005E34B0" w:rsidRPr="00902117" w:rsidRDefault="005E34B0" w:rsidP="005E34B0">
      <w:pPr>
        <w:pStyle w:val="ProductList-Body"/>
        <w:numPr>
          <w:ilvl w:val="0"/>
          <w:numId w:val="18"/>
        </w:numPr>
        <w:tabs>
          <w:tab w:val="clear" w:pos="158"/>
          <w:tab w:val="left" w:pos="360"/>
          <w:tab w:val="left" w:pos="720"/>
          <w:tab w:val="left" w:pos="1080"/>
        </w:tabs>
      </w:pPr>
      <w:r w:rsidRPr="00902117">
        <w:t xml:space="preserve">Всяка Онлайн услуга е внедрена в отделен екземпляр, </w:t>
      </w:r>
    </w:p>
    <w:p w14:paraId="2581236A" w14:textId="77777777" w:rsidR="005E34B0" w:rsidRPr="00902117" w:rsidRDefault="005E34B0" w:rsidP="005E34B0">
      <w:pPr>
        <w:pStyle w:val="ProductList-Body"/>
        <w:numPr>
          <w:ilvl w:val="0"/>
          <w:numId w:val="18"/>
        </w:numPr>
        <w:tabs>
          <w:tab w:val="clear" w:pos="158"/>
          <w:tab w:val="left" w:pos="360"/>
          <w:tab w:val="left" w:pos="720"/>
          <w:tab w:val="left" w:pos="1080"/>
        </w:tabs>
      </w:pPr>
      <w:r w:rsidRPr="00902117">
        <w:t>Всички потребители с достъп до екземпляра са лицензирани за една Онлайн услуга, и</w:t>
      </w:r>
    </w:p>
    <w:p w14:paraId="66385A2B" w14:textId="77777777" w:rsidR="005E34B0" w:rsidRPr="00902117" w:rsidRDefault="005E34B0" w:rsidP="005E34B0">
      <w:pPr>
        <w:pStyle w:val="ProductList-Body"/>
        <w:numPr>
          <w:ilvl w:val="0"/>
          <w:numId w:val="18"/>
        </w:numPr>
        <w:tabs>
          <w:tab w:val="clear" w:pos="158"/>
          <w:tab w:val="left" w:pos="360"/>
          <w:tab w:val="left" w:pos="720"/>
          <w:tab w:val="left" w:pos="1080"/>
        </w:tabs>
      </w:pPr>
      <w:r w:rsidRPr="00902117">
        <w:t>Няма потребители с пряк или косвен достъп до екземплярите, внедрени с другата Онлайн услуга</w:t>
      </w:r>
    </w:p>
    <w:p w14:paraId="7C4E0A5F" w14:textId="77777777" w:rsidR="00565001" w:rsidRDefault="00565001" w:rsidP="005E34B0">
      <w:pPr>
        <w:pStyle w:val="ProductList-ClauseHeading"/>
        <w:tabs>
          <w:tab w:val="clear" w:pos="360"/>
          <w:tab w:val="left" w:pos="0"/>
        </w:tabs>
        <w:ind w:left="360" w:hanging="360"/>
      </w:pPr>
    </w:p>
    <w:p w14:paraId="1AE81A76" w14:textId="6DB2B81C" w:rsidR="005E34B0" w:rsidRPr="00902117" w:rsidRDefault="005E34B0" w:rsidP="005E34B0">
      <w:pPr>
        <w:pStyle w:val="ProductList-ClauseHeading"/>
        <w:tabs>
          <w:tab w:val="clear" w:pos="360"/>
          <w:tab w:val="left" w:pos="0"/>
        </w:tabs>
        <w:ind w:left="360" w:hanging="360"/>
      </w:pPr>
      <w:r w:rsidRPr="00902117">
        <w:t>Dynamics 365 за Маркетинг</w:t>
      </w:r>
    </w:p>
    <w:p w14:paraId="554BD77D" w14:textId="77777777" w:rsidR="005E34B0" w:rsidRPr="00902117" w:rsidRDefault="005E34B0" w:rsidP="005E34B0">
      <w:pPr>
        <w:pStyle w:val="ProductList-Body"/>
        <w:tabs>
          <w:tab w:val="clear" w:pos="158"/>
          <w:tab w:val="left" w:pos="90"/>
          <w:tab w:val="left" w:pos="270"/>
        </w:tabs>
        <w:ind w:left="518" w:hanging="360"/>
      </w:pPr>
      <w:r w:rsidRPr="00902117">
        <w:rPr>
          <w:b/>
          <w:bCs/>
          <w:color w:val="0072C6"/>
        </w:rPr>
        <w:t>Споразумение за ниво на услуга</w:t>
      </w:r>
    </w:p>
    <w:p w14:paraId="5996C035" w14:textId="77777777" w:rsidR="005E34B0" w:rsidRPr="00902117" w:rsidRDefault="005E34B0" w:rsidP="005E34B0">
      <w:pPr>
        <w:pStyle w:val="ProductList-Body"/>
        <w:tabs>
          <w:tab w:val="clear" w:pos="158"/>
          <w:tab w:val="left" w:pos="90"/>
          <w:tab w:val="left" w:pos="270"/>
        </w:tabs>
        <w:ind w:left="518" w:hanging="360"/>
      </w:pPr>
      <w:r w:rsidRPr="00902117">
        <w:t>Няма СУ за Dynamics 365 за Маркетинг.</w:t>
      </w:r>
    </w:p>
    <w:p w14:paraId="07589D61" w14:textId="77777777" w:rsidR="005E34B0" w:rsidRPr="00902117" w:rsidRDefault="005E34B0" w:rsidP="005E34B0">
      <w:pPr>
        <w:pStyle w:val="ProductList-Body"/>
        <w:tabs>
          <w:tab w:val="clear" w:pos="158"/>
          <w:tab w:val="left" w:pos="90"/>
          <w:tab w:val="left" w:pos="270"/>
        </w:tabs>
        <w:ind w:left="518" w:hanging="360"/>
      </w:pPr>
    </w:p>
    <w:p w14:paraId="6D9A49D5" w14:textId="77777777" w:rsidR="005E34B0" w:rsidRPr="00902117" w:rsidRDefault="005E34B0" w:rsidP="005E34B0">
      <w:pPr>
        <w:pStyle w:val="ProductList-Body"/>
        <w:tabs>
          <w:tab w:val="clear" w:pos="158"/>
          <w:tab w:val="left" w:pos="90"/>
          <w:tab w:val="left" w:pos="270"/>
        </w:tabs>
        <w:ind w:left="518" w:hanging="360"/>
      </w:pPr>
      <w:r w:rsidRPr="00902117">
        <w:rPr>
          <w:b/>
          <w:bCs/>
          <w:color w:val="0072C6"/>
        </w:rPr>
        <w:t>Закони, разпоредби и индустриални стандарти за рекламни материали</w:t>
      </w:r>
    </w:p>
    <w:p w14:paraId="530F680A" w14:textId="77777777" w:rsidR="005E34B0" w:rsidRPr="00902117" w:rsidRDefault="005E34B0" w:rsidP="005E34B0">
      <w:pPr>
        <w:pStyle w:val="ProductList-Body"/>
        <w:tabs>
          <w:tab w:val="clear" w:pos="158"/>
          <w:tab w:val="left" w:pos="90"/>
          <w:tab w:val="left" w:pos="270"/>
        </w:tabs>
        <w:ind w:left="180"/>
      </w:pPr>
      <w:r w:rsidRPr="00902117">
        <w:t xml:space="preserve">Microsoft не носи отговорност за спазването на приложимите закони, разпоредби или индустриални стандарти от страна на Клиента, уреждащи изпращането на рекламни материали от Клиента. </w:t>
      </w:r>
    </w:p>
    <w:p w14:paraId="1117249F" w14:textId="77777777" w:rsidR="005E34B0" w:rsidRPr="00902117" w:rsidRDefault="005E34B0" w:rsidP="005E34B0">
      <w:pPr>
        <w:pStyle w:val="ProductList-Body"/>
      </w:pPr>
    </w:p>
    <w:p w14:paraId="3FE4AB33" w14:textId="77777777" w:rsidR="005E34B0" w:rsidRPr="00902117" w:rsidRDefault="005E34B0" w:rsidP="005E34B0">
      <w:pPr>
        <w:pStyle w:val="ProductList-ClauseHeading"/>
      </w:pPr>
      <w:r w:rsidRPr="00902117">
        <w:t>Първичен код за План Dynamics 365 Unified Operations</w:t>
      </w:r>
    </w:p>
    <w:p w14:paraId="42888949" w14:textId="77777777" w:rsidR="005E34B0" w:rsidRPr="00902117" w:rsidRDefault="005E34B0" w:rsidP="005E34B0">
      <w:pPr>
        <w:pStyle w:val="ProductList-Body"/>
        <w:tabs>
          <w:tab w:val="clear" w:pos="158"/>
          <w:tab w:val="left" w:pos="360"/>
        </w:tabs>
        <w:rPr>
          <w:strike/>
        </w:rPr>
      </w:pPr>
      <w:r w:rsidRPr="00902117">
        <w:t>Клиентът може да променя за своя вътрешна употреба първичния код на Microsoft Dynamics 365 Финанси и Операции и Dynamics 365 за</w:t>
      </w:r>
      <w:r>
        <w:rPr>
          <w:lang w:val="en-US"/>
        </w:rPr>
        <w:t> </w:t>
      </w:r>
      <w:r w:rsidRPr="00902117">
        <w:t>Продажби на дребно.</w:t>
      </w:r>
    </w:p>
    <w:p w14:paraId="0B07937C" w14:textId="77777777" w:rsidR="005E34B0" w:rsidRPr="00902117" w:rsidRDefault="005E34B0" w:rsidP="005E34B0">
      <w:pPr>
        <w:pStyle w:val="ProductList-Body"/>
        <w:tabs>
          <w:tab w:val="clear" w:pos="158"/>
          <w:tab w:val="left" w:pos="360"/>
        </w:tabs>
      </w:pPr>
    </w:p>
    <w:p w14:paraId="3CB1A6FB" w14:textId="77777777" w:rsidR="005E34B0" w:rsidRPr="00902117" w:rsidRDefault="005E34B0" w:rsidP="005E34B0">
      <w:pPr>
        <w:pStyle w:val="ProductList-ClauseHeading"/>
      </w:pPr>
      <w:r w:rsidRPr="00902117">
        <w:t>Dynamics 365 за Таланти, Dynamics 365 за Таланти: Набиране на кадри и Dynamics 365 за Таланти: Новоназначени кадри</w:t>
      </w:r>
    </w:p>
    <w:p w14:paraId="065FC819" w14:textId="77777777" w:rsidR="005E34B0" w:rsidRPr="00902117" w:rsidRDefault="005E34B0" w:rsidP="005E34B0">
      <w:pPr>
        <w:pStyle w:val="ProductList-Body"/>
        <w:tabs>
          <w:tab w:val="clear" w:pos="158"/>
          <w:tab w:val="left" w:pos="360"/>
        </w:tabs>
      </w:pPr>
      <w:r w:rsidRPr="00902117">
        <w:t>Потребителите, осъществяващи достъп до oнлайн услугите, които са (1) кандидати в модула за набиране на нови кадри или (2) новоназначени в модула за новоназначени кадри, не се нуждаят от SL.</w:t>
      </w:r>
    </w:p>
    <w:p w14:paraId="238C238D" w14:textId="77777777" w:rsidR="005E34B0" w:rsidRPr="00902117" w:rsidRDefault="005E34B0" w:rsidP="005E34B0">
      <w:pPr>
        <w:pStyle w:val="ProductList-Body"/>
        <w:tabs>
          <w:tab w:val="clear" w:pos="158"/>
          <w:tab w:val="left" w:pos="360"/>
        </w:tabs>
        <w:rPr>
          <w:color w:val="000000" w:themeColor="text1"/>
          <w:szCs w:val="18"/>
        </w:rPr>
      </w:pPr>
    </w:p>
    <w:p w14:paraId="523CA21A" w14:textId="77777777" w:rsidR="005E34B0" w:rsidRPr="00902117" w:rsidRDefault="005E34B0" w:rsidP="005E34B0">
      <w:pPr>
        <w:pStyle w:val="ProductList-ClauseHeading"/>
      </w:pPr>
      <w:r w:rsidRPr="00902117">
        <w:lastRenderedPageBreak/>
        <w:t>Права за използване на сървър за ЛА за потребител, ЛА за потребител „От SA</w:t>
      </w:r>
      <w:r w:rsidRPr="0004070F">
        <w:t>“</w:t>
      </w:r>
      <w:r w:rsidRPr="00902117">
        <w:t xml:space="preserve"> и ЛА за потребител за Добавка за Dynamics 365</w:t>
      </w:r>
    </w:p>
    <w:p w14:paraId="7B239D07" w14:textId="77777777" w:rsidR="005E34B0" w:rsidRPr="00902117" w:rsidRDefault="005E34B0" w:rsidP="005E34B0">
      <w:pPr>
        <w:pStyle w:val="ProductList-Body"/>
      </w:pPr>
      <w:r w:rsidRPr="00902117">
        <w:t>Разпоредбите относно правата за използване на сървър по-долу не се прилагат за Клиенти с лиценз за Dynamics 365 за Продажби Professional, Dynamics 365 за Маркетинг, Dynamics 365 Business Central, Dynamics 365 за Таланти: Набиране на кадри, Dynamics 365 за Таланти: Новоназначени кадри или за Клиенти с лиценз за онлайн услуги Dynamics 365 чрез лицензи Open, Open Value и Open Value Subscription.</w:t>
      </w:r>
    </w:p>
    <w:p w14:paraId="204C10BA" w14:textId="77777777" w:rsidR="005E34B0" w:rsidRPr="00902117" w:rsidRDefault="005E34B0" w:rsidP="005E34B0">
      <w:pPr>
        <w:pStyle w:val="ProductList-Body"/>
      </w:pPr>
    </w:p>
    <w:p w14:paraId="212A7ABA" w14:textId="77777777" w:rsidR="005E34B0" w:rsidRPr="00902117" w:rsidRDefault="005E34B0" w:rsidP="005E34B0">
      <w:pPr>
        <w:pStyle w:val="ProductList-Body"/>
        <w:ind w:left="180"/>
        <w:rPr>
          <w:b/>
          <w:color w:val="0072C6"/>
        </w:rPr>
      </w:pPr>
      <w:r w:rsidRPr="00902117">
        <w:rPr>
          <w:b/>
          <w:color w:val="0072C6"/>
        </w:rPr>
        <w:t>Dynamics 365 за Операции Локален сървър</w:t>
      </w:r>
    </w:p>
    <w:p w14:paraId="75B2EC29" w14:textId="77777777" w:rsidR="005E34B0" w:rsidRPr="00902117" w:rsidRDefault="005E34B0" w:rsidP="005E34B0">
      <w:pPr>
        <w:pStyle w:val="ProductList-Body"/>
        <w:ind w:left="180"/>
      </w:pPr>
      <w:r w:rsidRPr="00902117">
        <w:t>Клиенти с активни абонаменти за (1) План Dynamics 365 или (2) План Dynamics 365 Unified Operations (или всеки отделно лицензиран компонент на Плана) може:</w:t>
      </w:r>
    </w:p>
    <w:p w14:paraId="6C1AE2BE" w14:textId="77777777" w:rsidR="005E34B0" w:rsidRPr="00902117" w:rsidRDefault="005E34B0" w:rsidP="005E34B0">
      <w:pPr>
        <w:pStyle w:val="ProductList-Body"/>
        <w:numPr>
          <w:ilvl w:val="0"/>
          <w:numId w:val="11"/>
        </w:numPr>
        <w:tabs>
          <w:tab w:val="clear" w:pos="158"/>
          <w:tab w:val="left" w:pos="360"/>
          <w:tab w:val="left" w:pos="720"/>
        </w:tabs>
        <w:ind w:left="720"/>
      </w:pPr>
      <w:r w:rsidRPr="00902117">
        <w:t>да инсталират произволен брой копия на софтуера Dynamics 365 за Операции Server на мрежов сървър или споделени сървъри;</w:t>
      </w:r>
    </w:p>
    <w:p w14:paraId="5E798AFB" w14:textId="77777777" w:rsidR="005E34B0" w:rsidRPr="00902117" w:rsidRDefault="005E34B0" w:rsidP="005E34B0">
      <w:pPr>
        <w:pStyle w:val="ProductList-Body"/>
        <w:numPr>
          <w:ilvl w:val="0"/>
          <w:numId w:val="11"/>
        </w:numPr>
        <w:tabs>
          <w:tab w:val="left" w:pos="360"/>
          <w:tab w:val="left" w:pos="720"/>
        </w:tabs>
        <w:ind w:left="720"/>
      </w:pPr>
      <w:r w:rsidRPr="00902117">
        <w:t>да инсталират и използват софтуера Dynamics AX 2012 R3 Server вместо Dynamics 365 за Операции Server;</w:t>
      </w:r>
    </w:p>
    <w:p w14:paraId="77D5B80A" w14:textId="77777777" w:rsidR="005E34B0" w:rsidRPr="00902117" w:rsidRDefault="005E34B0" w:rsidP="005E34B0">
      <w:pPr>
        <w:pStyle w:val="ProductList-Body"/>
        <w:numPr>
          <w:ilvl w:val="0"/>
          <w:numId w:val="11"/>
        </w:numPr>
        <w:tabs>
          <w:tab w:val="clear" w:pos="158"/>
          <w:tab w:val="left" w:pos="360"/>
          <w:tab w:val="left" w:pos="720"/>
        </w:tabs>
        <w:ind w:left="720"/>
      </w:pPr>
      <w:r w:rsidRPr="00902117">
        <w:t>да разрешават достъп до сървърния софтуер само на потребители и устройства, на които е предоставен квалифициран ЛА;</w:t>
      </w:r>
    </w:p>
    <w:p w14:paraId="5D02574F" w14:textId="77777777" w:rsidR="005E34B0" w:rsidRPr="00902117" w:rsidRDefault="005E34B0" w:rsidP="005E34B0">
      <w:pPr>
        <w:pStyle w:val="ProductList-Body"/>
        <w:numPr>
          <w:ilvl w:val="0"/>
          <w:numId w:val="11"/>
        </w:numPr>
        <w:tabs>
          <w:tab w:val="clear" w:pos="158"/>
          <w:tab w:val="left" w:pos="360"/>
          <w:tab w:val="left" w:pos="720"/>
        </w:tabs>
        <w:ind w:left="720"/>
      </w:pPr>
      <w:r w:rsidRPr="00902117">
        <w:t>да получават и използват актуализации, свързани с изискванията на държавните данъчни и регулаторни органи, на сървърния софтуер; и</w:t>
      </w:r>
    </w:p>
    <w:p w14:paraId="3DDC5F52" w14:textId="77777777" w:rsidR="005E34B0" w:rsidRPr="00902117" w:rsidRDefault="005E34B0" w:rsidP="005E34B0">
      <w:pPr>
        <w:pStyle w:val="ProductList-Body"/>
        <w:numPr>
          <w:ilvl w:val="0"/>
          <w:numId w:val="11"/>
        </w:numPr>
        <w:tabs>
          <w:tab w:val="clear" w:pos="158"/>
          <w:tab w:val="left" w:pos="360"/>
          <w:tab w:val="left" w:pos="720"/>
        </w:tabs>
        <w:ind w:left="720"/>
      </w:pPr>
      <w:r w:rsidRPr="00902117">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сървърния софтуер и само за вътрешните цели на Клиента.</w:t>
      </w:r>
    </w:p>
    <w:p w14:paraId="4A419CAA" w14:textId="77777777" w:rsidR="005E34B0" w:rsidRPr="00902117" w:rsidRDefault="005E34B0" w:rsidP="005E34B0">
      <w:pPr>
        <w:pStyle w:val="ProductList-Body"/>
      </w:pPr>
    </w:p>
    <w:p w14:paraId="5223F15C" w14:textId="77777777" w:rsidR="005E34B0" w:rsidRPr="00902117" w:rsidRDefault="005E34B0" w:rsidP="005E34B0">
      <w:pPr>
        <w:pStyle w:val="ProductList-Body"/>
        <w:tabs>
          <w:tab w:val="clear" w:pos="158"/>
          <w:tab w:val="left" w:pos="180"/>
        </w:tabs>
        <w:ind w:left="180"/>
        <w:rPr>
          <w:b/>
          <w:color w:val="0072C6"/>
        </w:rPr>
      </w:pPr>
      <w:r w:rsidRPr="00902117">
        <w:rPr>
          <w:b/>
          <w:color w:val="0072C6"/>
        </w:rPr>
        <w:t>Microsoft Dynamics 365 Локален сървър</w:t>
      </w:r>
    </w:p>
    <w:p w14:paraId="47EF3AD3" w14:textId="77777777" w:rsidR="005E34B0" w:rsidRPr="00902117" w:rsidRDefault="005E34B0" w:rsidP="005E34B0">
      <w:pPr>
        <w:pStyle w:val="ProductList-Body"/>
        <w:ind w:left="180"/>
      </w:pPr>
      <w:r w:rsidRPr="00902117">
        <w:t>Клиенти с активни абонаменти за (1) План Dynamics 365 или (2) План Dynamics 365 Customer Engagement (или всеки отделно лицензиран компонент на Плана) имат право да:</w:t>
      </w:r>
    </w:p>
    <w:p w14:paraId="3FB099C7" w14:textId="77777777" w:rsidR="005E34B0" w:rsidRPr="00902117" w:rsidRDefault="005E34B0" w:rsidP="005E34B0">
      <w:pPr>
        <w:pStyle w:val="ProductList-Body"/>
        <w:numPr>
          <w:ilvl w:val="0"/>
          <w:numId w:val="15"/>
        </w:numPr>
      </w:pPr>
      <w:r w:rsidRPr="00902117">
        <w:t>инсталират произволен брой копия на сървърния (локален) софтуер Dynamics 365 на мрежов сървър или споделени сървъри;</w:t>
      </w:r>
    </w:p>
    <w:p w14:paraId="75083B0F" w14:textId="77777777" w:rsidR="005E34B0" w:rsidRPr="00902117" w:rsidRDefault="005E34B0" w:rsidP="005E34B0">
      <w:pPr>
        <w:pStyle w:val="ProductList-Body"/>
        <w:numPr>
          <w:ilvl w:val="0"/>
          <w:numId w:val="15"/>
        </w:numPr>
      </w:pPr>
      <w:r w:rsidRPr="00902117">
        <w:t xml:space="preserve">инсталират софтуера Dynamics CRM 2016 Server вместо Локалния сървър на Dynamics 365; </w:t>
      </w:r>
    </w:p>
    <w:p w14:paraId="57CEB17F" w14:textId="77777777" w:rsidR="005E34B0" w:rsidRPr="002E7FA3" w:rsidRDefault="005E34B0" w:rsidP="005E34B0">
      <w:pPr>
        <w:pStyle w:val="ProductList-Body"/>
        <w:numPr>
          <w:ilvl w:val="0"/>
          <w:numId w:val="15"/>
        </w:numPr>
        <w:rPr>
          <w:spacing w:val="-3"/>
        </w:rPr>
      </w:pPr>
      <w:r w:rsidRPr="002E7FA3">
        <w:rPr>
          <w:spacing w:val="-3"/>
        </w:rPr>
        <w:t>разрешават достъп до сървърния софтуер само на потребители и устройства, на които е предоставен отговарящ на изискванията ЛА; и</w:t>
      </w:r>
    </w:p>
    <w:p w14:paraId="2F7C4980" w14:textId="77777777" w:rsidR="005E34B0" w:rsidRPr="00902117" w:rsidRDefault="005E34B0" w:rsidP="005E34B0">
      <w:pPr>
        <w:pStyle w:val="ProductList-Body"/>
        <w:numPr>
          <w:ilvl w:val="0"/>
          <w:numId w:val="15"/>
        </w:numPr>
      </w:pPr>
      <w:r w:rsidRPr="00902117">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CAL за Dynamics 365 On-premises for Sales, CAL за Обслужване на клиенти или Членове на екипа; или CAL за Dynamics CRM. Потребителите и устройствата, на които са предоставени ЛКД с активна Софтуерна осигуровка може да имат достъп до нови версии на сървърния софтуер.</w:t>
      </w:r>
    </w:p>
    <w:p w14:paraId="4E1C90B6" w14:textId="77777777" w:rsidR="005E34B0" w:rsidRPr="00902117" w:rsidRDefault="005E34B0" w:rsidP="005E34B0">
      <w:pPr>
        <w:pStyle w:val="ProductList-Body"/>
      </w:pPr>
    </w:p>
    <w:p w14:paraId="38E86E75" w14:textId="77777777" w:rsidR="005E34B0" w:rsidRPr="00902117" w:rsidRDefault="005E34B0" w:rsidP="005E34B0">
      <w:pPr>
        <w:pStyle w:val="ProductList-Body"/>
        <w:tabs>
          <w:tab w:val="clear" w:pos="158"/>
          <w:tab w:val="left" w:pos="180"/>
        </w:tabs>
        <w:ind w:left="180"/>
        <w:rPr>
          <w:b/>
          <w:color w:val="0072C6"/>
        </w:rPr>
      </w:pPr>
      <w:r w:rsidRPr="00902117">
        <w:rPr>
          <w:b/>
          <w:color w:val="0072C6"/>
        </w:rPr>
        <w:t>Локален Dynamics 365 Business Central</w:t>
      </w:r>
    </w:p>
    <w:p w14:paraId="47E25E43" w14:textId="77777777" w:rsidR="005E34B0" w:rsidRPr="00902117" w:rsidRDefault="005E34B0" w:rsidP="005E34B0">
      <w:pPr>
        <w:pStyle w:val="ProductList-Body"/>
        <w:ind w:left="180"/>
      </w:pPr>
      <w:r w:rsidRPr="00902117">
        <w:t>Клиенти с действащи абонаменти за Dynamics 365 Business Central имат право:</w:t>
      </w:r>
    </w:p>
    <w:p w14:paraId="52470F6C" w14:textId="77777777" w:rsidR="005E34B0" w:rsidRPr="00902117" w:rsidRDefault="005E34B0" w:rsidP="005E34B0">
      <w:pPr>
        <w:pStyle w:val="ProductList-Body"/>
        <w:numPr>
          <w:ilvl w:val="0"/>
          <w:numId w:val="15"/>
        </w:numPr>
      </w:pPr>
      <w:r w:rsidRPr="00902117">
        <w:t>да инсталират произволен брой копия на локалния софтуер Dynamics 365 Business Central на мрежов сървър или споделени сървъри;</w:t>
      </w:r>
    </w:p>
    <w:p w14:paraId="0B278F55" w14:textId="77777777" w:rsidR="005E34B0" w:rsidRPr="00902117" w:rsidRDefault="005E34B0" w:rsidP="005E34B0">
      <w:pPr>
        <w:pStyle w:val="ProductList-Body"/>
        <w:numPr>
          <w:ilvl w:val="0"/>
          <w:numId w:val="15"/>
        </w:numPr>
      </w:pPr>
      <w:r w:rsidRPr="00902117">
        <w:t>да разрешават достъп до сървърния софтуер само на потребители и устройства, на които е предоставен отговарящ на изискванията ЛА; и</w:t>
      </w:r>
    </w:p>
    <w:p w14:paraId="07B27557" w14:textId="77777777" w:rsidR="005E34B0" w:rsidRPr="00902117" w:rsidRDefault="005E34B0" w:rsidP="005E34B0">
      <w:pPr>
        <w:pStyle w:val="ProductList-Body"/>
        <w:numPr>
          <w:ilvl w:val="0"/>
          <w:numId w:val="15"/>
        </w:numPr>
      </w:pPr>
      <w:r w:rsidRPr="00902117">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ЛКД за Dynamics 365 Business Central Premium, Essentials или Членове на екипа. Потребителите и устройствата, на които са предоставени ЛКД с активен план за поддръжка може да имат достъп до нови версии на сървърния софтуер.</w:t>
      </w:r>
    </w:p>
    <w:p w14:paraId="644C4CB1" w14:textId="77777777" w:rsidR="005E34B0" w:rsidRPr="00902117" w:rsidRDefault="005E34B0" w:rsidP="005E34B0">
      <w:pPr>
        <w:pStyle w:val="ProductList-Body"/>
      </w:pPr>
    </w:p>
    <w:p w14:paraId="5E270415" w14:textId="77777777" w:rsidR="005E34B0" w:rsidRPr="00902117" w:rsidRDefault="005E34B0" w:rsidP="005E34B0">
      <w:pPr>
        <w:pStyle w:val="ProductList-ClauseHeading"/>
      </w:pPr>
      <w:r w:rsidRPr="00902117">
        <w:t>Решение Microsoft Relationship Sales</w:t>
      </w:r>
    </w:p>
    <w:p w14:paraId="19D4750B" w14:textId="77777777" w:rsidR="005E34B0" w:rsidRPr="00902117" w:rsidRDefault="005E34B0" w:rsidP="005E34B0">
      <w:pPr>
        <w:pStyle w:val="ProductList-Body"/>
      </w:pPr>
      <w:r w:rsidRPr="00902117">
        <w:t>Решението Microsoft Relationship Sales включва Dynamics 365 за Продажби Enterprise и LinkedIn Sales Navigator Team или Enterprise. Добавени са условия, които уточняват, че LinkedIn Sales Navigator Team/Enterprise е само с цел използване от Лицензиран потребител на решението Microsoft Relationship Sales за срока на абонамента.</w:t>
      </w:r>
    </w:p>
    <w:p w14:paraId="069AF18E" w14:textId="77777777" w:rsidR="005E34B0" w:rsidRPr="00902117" w:rsidRDefault="005E34B0" w:rsidP="005E34B0">
      <w:pPr>
        <w:pStyle w:val="ProductList-Body"/>
      </w:pPr>
    </w:p>
    <w:p w14:paraId="01317DCD" w14:textId="77777777" w:rsidR="005E34B0" w:rsidRPr="00902117" w:rsidRDefault="005E34B0" w:rsidP="005E34B0">
      <w:pPr>
        <w:pStyle w:val="ProductList-Body"/>
        <w:ind w:left="180"/>
        <w:rPr>
          <w:b/>
        </w:rPr>
      </w:pPr>
      <w:r w:rsidRPr="00902117">
        <w:rPr>
          <w:b/>
          <w:color w:val="0072C6"/>
        </w:rPr>
        <w:t>LinkedIn Sales Navigator</w:t>
      </w:r>
    </w:p>
    <w:p w14:paraId="62B3D133" w14:textId="77777777" w:rsidR="005E34B0" w:rsidRPr="003A0548" w:rsidRDefault="005E34B0" w:rsidP="005E34B0">
      <w:pPr>
        <w:pStyle w:val="ProductList-Body"/>
        <w:ind w:left="180"/>
      </w:pPr>
      <w:r w:rsidRPr="00902117">
        <w:t xml:space="preserve">LinkedIn Sales Navigator се предоставя от LinkedIn Corporation. Клиентът може да използва Услугата LinkedIn Sales Navigator само за генериране на възможни клиенти. Всеки потребител на LinkedIn Sales Navigator трябва да е член на LinkedIn и да приеме да спазва Споразумението с потребителите на LinkedIn, което може да се намери на адрес </w:t>
      </w:r>
      <w:hyperlink r:id="rId42" w:history="1">
        <w:r w:rsidRPr="00902117">
          <w:rPr>
            <w:rStyle w:val="Hyperlink"/>
          </w:rPr>
          <w:t>https://www.linkedin.com/legal/preview/user-agreement</w:t>
        </w:r>
      </w:hyperlink>
      <w:r w:rsidRPr="00902117">
        <w:t xml:space="preserve">. Въпреки противоречащите клаузи в споразумението за корпоративно лицензиране на Клиента (включително настоящите Условия за </w:t>
      </w:r>
      <w:r w:rsidRPr="007706F0">
        <w:rPr>
          <w:spacing w:val="-2"/>
        </w:rPr>
        <w:t xml:space="preserve">Онлайн услуги), Декларацията за поверителност на LinkedIn, която може да се намери на адрес </w:t>
      </w:r>
      <w:hyperlink r:id="rId43" w:history="1">
        <w:r w:rsidRPr="007706F0">
          <w:rPr>
            <w:rStyle w:val="Hyperlink"/>
            <w:spacing w:val="-2"/>
          </w:rPr>
          <w:t>https://www.linkedin.com/legal/privacy-policy</w:t>
        </w:r>
      </w:hyperlink>
      <w:r w:rsidRPr="00902117">
        <w:t>, е приложима към използването от страна на Клиента на услугата LinkedIn Sales Navigator. LinkedIn Corporation (като вносител на данни) и</w:t>
      </w:r>
      <w:r>
        <w:rPr>
          <w:lang w:val="en-US"/>
        </w:rPr>
        <w:t> </w:t>
      </w:r>
      <w:r w:rsidRPr="00902117">
        <w:t xml:space="preserve">Клиентът (като износител на данни) ще спазват приложимите стандартни договорни клаузи, които се намират на адрес: </w:t>
      </w:r>
      <w:hyperlink r:id="rId44" w:history="1">
        <w:r w:rsidRPr="00902117">
          <w:rPr>
            <w:rStyle w:val="Hyperlink"/>
          </w:rPr>
          <w:t>https://business.linkedin.com/c/15/10/eu-scc</w:t>
        </w:r>
      </w:hyperlink>
      <w:r>
        <w:t>.</w:t>
      </w:r>
    </w:p>
    <w:p w14:paraId="276D866B" w14:textId="77777777" w:rsidR="005E34B0" w:rsidRPr="00902117" w:rsidRDefault="005E34B0" w:rsidP="005E34B0">
      <w:pPr>
        <w:pStyle w:val="ProductList-Body"/>
        <w:ind w:left="180"/>
      </w:pPr>
    </w:p>
    <w:p w14:paraId="2FCA8399" w14:textId="77777777" w:rsidR="005E34B0" w:rsidRPr="00902117" w:rsidRDefault="005E34B0" w:rsidP="005E34B0">
      <w:pPr>
        <w:pStyle w:val="ProductList-Body"/>
        <w:ind w:left="180"/>
        <w:rPr>
          <w:b/>
          <w:color w:val="0072C6"/>
        </w:rPr>
      </w:pPr>
      <w:r w:rsidRPr="00902117">
        <w:rPr>
          <w:b/>
          <w:color w:val="0072C6"/>
        </w:rPr>
        <w:t>Споразумение за ниво на услуга</w:t>
      </w:r>
    </w:p>
    <w:p w14:paraId="07275E6D" w14:textId="77777777" w:rsidR="005E34B0" w:rsidRPr="00902117" w:rsidRDefault="005E34B0" w:rsidP="005E34B0">
      <w:pPr>
        <w:pStyle w:val="ProductList-Body"/>
        <w:ind w:left="180"/>
      </w:pPr>
      <w:r w:rsidRPr="00902117">
        <w:t>Няма СУ за LinkedIn Sales Navigator Team или Enterprise.</w:t>
      </w:r>
    </w:p>
    <w:p w14:paraId="0C5E26E9" w14:textId="77777777" w:rsidR="005E34B0" w:rsidRPr="00902117" w:rsidRDefault="005E34B0" w:rsidP="005E34B0">
      <w:pPr>
        <w:pStyle w:val="ProductList-Body"/>
      </w:pPr>
    </w:p>
    <w:p w14:paraId="13076BAC" w14:textId="77777777" w:rsidR="005E34B0" w:rsidRPr="00902117" w:rsidRDefault="005E34B0" w:rsidP="005E34B0">
      <w:pPr>
        <w:pStyle w:val="ProductList-ClauseHeading"/>
      </w:pPr>
      <w:r w:rsidRPr="00902117">
        <w:lastRenderedPageBreak/>
        <w:t>Microsoft Social Engagement</w:t>
      </w:r>
    </w:p>
    <w:p w14:paraId="1EBA73B6" w14:textId="77777777" w:rsidR="005E34B0" w:rsidRPr="00902117" w:rsidRDefault="005E34B0" w:rsidP="005E34B0">
      <w:pPr>
        <w:pStyle w:val="ProductList-Body"/>
        <w:ind w:left="180"/>
        <w:rPr>
          <w:b/>
          <w:color w:val="0072C6"/>
        </w:rPr>
      </w:pPr>
      <w:r w:rsidRPr="00902117">
        <w:rPr>
          <w:b/>
          <w:color w:val="0072C6"/>
        </w:rPr>
        <w:t>Споразумение за ниво на услуга</w:t>
      </w:r>
    </w:p>
    <w:p w14:paraId="71F5D8DE" w14:textId="77777777" w:rsidR="005E34B0" w:rsidRPr="00902117" w:rsidRDefault="005E34B0" w:rsidP="005E34B0">
      <w:pPr>
        <w:pStyle w:val="ProductList-Body"/>
        <w:ind w:left="180"/>
      </w:pPr>
      <w:r w:rsidRPr="00902117">
        <w:t>Няма SLA за Microsoft Social Engagement.</w:t>
      </w:r>
    </w:p>
    <w:p w14:paraId="7F8DAEFC" w14:textId="77777777" w:rsidR="005E34B0" w:rsidRPr="00902117" w:rsidRDefault="005E34B0" w:rsidP="005E34B0">
      <w:pPr>
        <w:pStyle w:val="ProductList-Body"/>
      </w:pPr>
    </w:p>
    <w:p w14:paraId="797F00F0" w14:textId="77777777" w:rsidR="005E34B0" w:rsidRPr="00902117" w:rsidRDefault="005E34B0" w:rsidP="005E34B0">
      <w:pPr>
        <w:pStyle w:val="ProductList-Body"/>
        <w:keepNext/>
        <w:tabs>
          <w:tab w:val="clear" w:pos="158"/>
          <w:tab w:val="left" w:pos="360"/>
        </w:tabs>
        <w:ind w:left="187"/>
        <w:rPr>
          <w:b/>
          <w:color w:val="0072C6"/>
        </w:rPr>
      </w:pPr>
      <w:r w:rsidRPr="00902117">
        <w:rPr>
          <w:b/>
          <w:color w:val="0072C6"/>
        </w:rPr>
        <w:t>Социално съдържание, получено чрез Dynamics 365 AI for Market Insights</w:t>
      </w:r>
    </w:p>
    <w:p w14:paraId="18540016" w14:textId="77777777" w:rsidR="005E34B0" w:rsidRPr="00902117" w:rsidRDefault="005E34B0" w:rsidP="005E34B0">
      <w:pPr>
        <w:pStyle w:val="ProductList-Body"/>
        <w:tabs>
          <w:tab w:val="clear" w:pos="158"/>
          <w:tab w:val="left" w:pos="360"/>
        </w:tabs>
        <w:ind w:left="180"/>
      </w:pPr>
      <w:r w:rsidRPr="00902117">
        <w:t>Социалното съдържание представлява съдържание, което се предоставя от социални мрежи (като например Twitter, Facebook и</w:t>
      </w:r>
      <w:r>
        <w:rPr>
          <w:lang w:val="en-US"/>
        </w:rPr>
        <w:t> </w:t>
      </w:r>
      <w:r w:rsidRPr="00902117">
        <w:t>YouTube) и услуги за индексиране или събиране на данни в отговор на заявки за търсене от Клиента, изпълнени в Microsoft Social</w:t>
      </w:r>
      <w:r>
        <w:rPr>
          <w:lang w:val="en-US"/>
        </w:rPr>
        <w:t> </w:t>
      </w:r>
      <w:r w:rsidRPr="00902117">
        <w:t>Engagement. Социалното съдържание не е Клиентски данни. Клиентските данни, използвани при конфигурирането или инициализирането на заявки за търсене, изпълнявани от името на Клиента, ще се споделят с трети лица с цел извличане на Социално съдържание, когато е необходимо. Клиентът може да използва Социалното съдържание само за вътрешните си бизнес цели. Клиентът няма право да използва Социално съдържание за извършване на наблюдение. Клиентите от публичния сектор може да имат ограничен достъп до Социално съдържание. Microsoft си запазва правото:</w:t>
      </w:r>
    </w:p>
    <w:p w14:paraId="6993FA12" w14:textId="77777777" w:rsidR="005E34B0" w:rsidRPr="00902117" w:rsidRDefault="005E34B0" w:rsidP="005E34B0">
      <w:pPr>
        <w:pStyle w:val="ProductList-Body"/>
        <w:numPr>
          <w:ilvl w:val="0"/>
          <w:numId w:val="7"/>
        </w:numPr>
        <w:tabs>
          <w:tab w:val="clear" w:pos="158"/>
          <w:tab w:val="left" w:pos="180"/>
        </w:tabs>
        <w:ind w:left="810" w:hanging="270"/>
      </w:pPr>
      <w:r w:rsidRPr="00902117">
        <w:t xml:space="preserve">да съхранява Социално съдържание в база данни заедно със съдържание, събирано от други източници и по силата на други лицензи; </w:t>
      </w:r>
    </w:p>
    <w:p w14:paraId="6CED7993" w14:textId="77777777" w:rsidR="005E34B0" w:rsidRPr="00902117" w:rsidRDefault="005E34B0" w:rsidP="005E34B0">
      <w:pPr>
        <w:pStyle w:val="ProductList-Body"/>
        <w:numPr>
          <w:ilvl w:val="0"/>
          <w:numId w:val="7"/>
        </w:numPr>
        <w:spacing w:before="40"/>
        <w:ind w:left="810" w:hanging="274"/>
      </w:pPr>
      <w:r w:rsidRPr="00902117">
        <w:t xml:space="preserve">да осъществява достъп до, редактира и изтрива Социално съдържание за каквато и да е цел; да инструктира Клиента да редактира или изтрива Социално съдържание, да ограничава възможността на Клиента да експортира или прехвърля Социално съдържание и да изтрива или допълнително ограничава достъпа до Социално съдържание след прекратяване или изтичане на срока на Онлайн услугата. </w:t>
      </w:r>
    </w:p>
    <w:p w14:paraId="6D5DF1F6" w14:textId="77777777" w:rsidR="005E34B0" w:rsidRPr="00902117" w:rsidRDefault="005E34B0" w:rsidP="005E34B0">
      <w:pPr>
        <w:pStyle w:val="ProductList-Body"/>
      </w:pPr>
    </w:p>
    <w:p w14:paraId="48186A6B" w14:textId="77777777" w:rsidR="005E34B0" w:rsidRPr="00902117" w:rsidRDefault="005E34B0" w:rsidP="005E34B0">
      <w:pPr>
        <w:pStyle w:val="ProductList-ClauseHeading"/>
      </w:pPr>
      <w:r w:rsidRPr="00902117">
        <w:t>Dynamics 365 за Операции (Редове за поръчки)</w:t>
      </w:r>
    </w:p>
    <w:p w14:paraId="6BB7750B" w14:textId="77777777" w:rsidR="005E34B0" w:rsidRPr="00902117" w:rsidRDefault="005E34B0" w:rsidP="005E34B0">
      <w:pPr>
        <w:pStyle w:val="ProductList-Body"/>
      </w:pPr>
      <w:r w:rsidRPr="00902117">
        <w:t>Не е необходимо потребителите или устройствата да имат ЛА за непряко (не чрез потребителски интерфейс на клиент) изпълнение на типовете транзакции, посочени в Ръководството за лицензиране на Dynamics 365 (</w:t>
      </w:r>
      <w:hyperlink r:id="rId45" w:history="1">
        <w:r w:rsidRPr="00902117">
          <w:rPr>
            <w:rStyle w:val="Hyperlink"/>
          </w:rPr>
          <w:t>https://go.microsoft.com/fwlink/?LinkId=866544&amp;clcid=0x409</w:t>
        </w:r>
      </w:hyperlink>
      <w:r w:rsidRPr="00902117">
        <w:t xml:space="preserve">). Броят на разрешените транзакции е ограничен до броя на лицензираните редове за поръчки. </w:t>
      </w:r>
    </w:p>
    <w:p w14:paraId="78120F98" w14:textId="77777777" w:rsidR="005E34B0" w:rsidRPr="00902117" w:rsidRDefault="005E34B0" w:rsidP="005E34B0">
      <w:pPr>
        <w:pStyle w:val="ProductList-Body"/>
      </w:pPr>
    </w:p>
    <w:p w14:paraId="31E163BE" w14:textId="77777777" w:rsidR="007D2359" w:rsidRDefault="007D2359" w:rsidP="007D2359">
      <w:pPr>
        <w:pStyle w:val="ProductList-ClauseHeading"/>
        <w:tabs>
          <w:tab w:val="clear" w:pos="360"/>
          <w:tab w:val="left" w:pos="0"/>
        </w:tabs>
        <w:ind w:left="360" w:hanging="360"/>
      </w:pPr>
      <w:r>
        <w:t>Dynamics 365 AI за Продажби</w:t>
      </w:r>
    </w:p>
    <w:p w14:paraId="2EBC351C" w14:textId="77777777" w:rsidR="007D2359" w:rsidRPr="00455F0E" w:rsidRDefault="007D2359" w:rsidP="007D2359">
      <w:pPr>
        <w:pStyle w:val="ProductList-Body"/>
        <w:tabs>
          <w:tab w:val="clear" w:pos="158"/>
          <w:tab w:val="left" w:pos="90"/>
          <w:tab w:val="left" w:pos="270"/>
        </w:tabs>
        <w:ind w:left="518" w:hanging="360"/>
      </w:pPr>
      <w:r>
        <w:rPr>
          <w:b/>
          <w:bCs/>
          <w:color w:val="0072C6"/>
        </w:rPr>
        <w:t>Споразумение за услуги</w:t>
      </w:r>
    </w:p>
    <w:p w14:paraId="054E38C9" w14:textId="77777777" w:rsidR="007D2359" w:rsidRDefault="007D2359" w:rsidP="007D2359">
      <w:pPr>
        <w:pStyle w:val="ProductList-Body"/>
        <w:tabs>
          <w:tab w:val="clear" w:pos="158"/>
          <w:tab w:val="left" w:pos="90"/>
          <w:tab w:val="left" w:pos="270"/>
        </w:tabs>
        <w:ind w:left="518" w:hanging="360"/>
      </w:pPr>
      <w:r>
        <w:t>Няма SLA за Dynamics 365 AI за Продажби.</w:t>
      </w:r>
    </w:p>
    <w:p w14:paraId="24E520AF" w14:textId="77777777" w:rsidR="007D2359" w:rsidRPr="00AC1B3E" w:rsidRDefault="007D2359" w:rsidP="007D2359">
      <w:pPr>
        <w:pStyle w:val="ProductList-Body"/>
      </w:pPr>
    </w:p>
    <w:p w14:paraId="05238CC1" w14:textId="77777777" w:rsidR="007D2359" w:rsidRDefault="007D2359" w:rsidP="007D2359">
      <w:pPr>
        <w:pStyle w:val="ProductList-ClauseHeading"/>
        <w:tabs>
          <w:tab w:val="clear" w:pos="360"/>
          <w:tab w:val="left" w:pos="0"/>
        </w:tabs>
        <w:ind w:left="360" w:hanging="360"/>
      </w:pPr>
      <w:r>
        <w:t>Dynamics 365 (Оформление)</w:t>
      </w:r>
    </w:p>
    <w:p w14:paraId="3FDB7DEA" w14:textId="77777777" w:rsidR="007D2359" w:rsidRPr="00455F0E" w:rsidRDefault="007D2359" w:rsidP="007D2359">
      <w:pPr>
        <w:pStyle w:val="ProductList-Body"/>
        <w:tabs>
          <w:tab w:val="clear" w:pos="158"/>
          <w:tab w:val="left" w:pos="90"/>
          <w:tab w:val="left" w:pos="270"/>
        </w:tabs>
        <w:ind w:left="518" w:hanging="360"/>
      </w:pPr>
      <w:r>
        <w:rPr>
          <w:b/>
          <w:bCs/>
          <w:color w:val="0072C6"/>
        </w:rPr>
        <w:t>Споразумение за услуги</w:t>
      </w:r>
    </w:p>
    <w:p w14:paraId="627A3D84" w14:textId="77777777" w:rsidR="007D2359" w:rsidRDefault="007D2359" w:rsidP="007D2359">
      <w:pPr>
        <w:pStyle w:val="ProductList-Body"/>
        <w:tabs>
          <w:tab w:val="clear" w:pos="158"/>
          <w:tab w:val="left" w:pos="90"/>
          <w:tab w:val="left" w:pos="270"/>
        </w:tabs>
        <w:ind w:left="518" w:hanging="360"/>
      </w:pPr>
      <w:r>
        <w:t>Няма СУ за Dynamics 365 (Оформление).</w:t>
      </w:r>
    </w:p>
    <w:p w14:paraId="03293CFF" w14:textId="77777777" w:rsidR="005E34B0" w:rsidRPr="00902117" w:rsidRDefault="005E34B0" w:rsidP="005E34B0">
      <w:pPr>
        <w:pStyle w:val="ProductList-Body"/>
      </w:pPr>
    </w:p>
    <w:p w14:paraId="6015AFE5" w14:textId="77777777" w:rsidR="005E34B0" w:rsidRPr="00902117" w:rsidRDefault="005E34B0" w:rsidP="005E34B0">
      <w:pPr>
        <w:pStyle w:val="ProductList-ClauseHeading"/>
        <w:tabs>
          <w:tab w:val="clear" w:pos="360"/>
          <w:tab w:val="left" w:pos="0"/>
        </w:tabs>
        <w:ind w:left="360" w:hanging="360"/>
      </w:pPr>
      <w:r w:rsidRPr="00902117">
        <w:t>Dynamics 365 Remote Assist</w:t>
      </w:r>
    </w:p>
    <w:p w14:paraId="3B09BE71" w14:textId="77777777" w:rsidR="005E34B0" w:rsidRPr="00902117" w:rsidRDefault="005E34B0" w:rsidP="005E34B0">
      <w:pPr>
        <w:pStyle w:val="ProductList-Body"/>
        <w:tabs>
          <w:tab w:val="clear" w:pos="158"/>
          <w:tab w:val="left" w:pos="90"/>
          <w:tab w:val="left" w:pos="270"/>
        </w:tabs>
        <w:ind w:left="518" w:hanging="360"/>
      </w:pPr>
      <w:r w:rsidRPr="00902117">
        <w:rPr>
          <w:b/>
          <w:bCs/>
          <w:color w:val="0072C6"/>
        </w:rPr>
        <w:t>Споразумение за ниво на услуга</w:t>
      </w:r>
    </w:p>
    <w:p w14:paraId="7FDBC2E6" w14:textId="77777777" w:rsidR="005E34B0" w:rsidRPr="00902117" w:rsidRDefault="005E34B0" w:rsidP="005E34B0">
      <w:pPr>
        <w:pStyle w:val="ProductList-Body"/>
        <w:tabs>
          <w:tab w:val="clear" w:pos="158"/>
          <w:tab w:val="left" w:pos="90"/>
          <w:tab w:val="left" w:pos="270"/>
        </w:tabs>
        <w:ind w:left="518" w:hanging="360"/>
      </w:pPr>
      <w:r w:rsidRPr="00902117">
        <w:t>Няма СУ за Dynamics 365 Remote Assist.</w:t>
      </w:r>
    </w:p>
    <w:p w14:paraId="2CD0E732" w14:textId="77777777" w:rsidR="005E34B0" w:rsidRPr="00902117" w:rsidRDefault="007D2359" w:rsidP="005E34B0">
      <w:pPr>
        <w:pStyle w:val="ProductList-Body"/>
        <w:shd w:val="clear" w:color="auto" w:fill="A6A6A6" w:themeFill="background1" w:themeFillShade="A6"/>
        <w:spacing w:before="120" w:after="240"/>
        <w:jc w:val="right"/>
        <w:rPr>
          <w:sz w:val="16"/>
          <w:szCs w:val="16"/>
        </w:rPr>
      </w:pPr>
      <w:hyperlink w:anchor="_top" w:history="1">
        <w:r w:rsidR="005E34B0" w:rsidRPr="00902117">
          <w:rPr>
            <w:rStyle w:val="Hyperlink"/>
            <w:sz w:val="16"/>
            <w:szCs w:val="16"/>
          </w:rPr>
          <w:t>Съдържание</w:t>
        </w:r>
      </w:hyperlink>
      <w:r w:rsidR="005E34B0" w:rsidRPr="005E34B0">
        <w:rPr>
          <w:rStyle w:val="Hyperlink"/>
          <w:sz w:val="16"/>
          <w:szCs w:val="16"/>
        </w:rPr>
        <w:t xml:space="preserve"> </w:t>
      </w:r>
      <w:r w:rsidR="005E34B0" w:rsidRPr="00902117">
        <w:rPr>
          <w:sz w:val="16"/>
          <w:szCs w:val="16"/>
        </w:rPr>
        <w:t>/</w:t>
      </w:r>
      <w:r w:rsidR="005E34B0" w:rsidRPr="005E34B0">
        <w:rPr>
          <w:sz w:val="16"/>
          <w:szCs w:val="16"/>
        </w:rPr>
        <w:t xml:space="preserve"> </w:t>
      </w:r>
      <w:hyperlink w:anchor="_top" w:history="1">
        <w:r w:rsidR="005E34B0" w:rsidRPr="00902117">
          <w:rPr>
            <w:rStyle w:val="Hyperlink"/>
            <w:sz w:val="16"/>
            <w:szCs w:val="16"/>
          </w:rPr>
          <w:t>Общи условия</w:t>
        </w:r>
      </w:hyperlink>
    </w:p>
    <w:p w14:paraId="4E44AC5B" w14:textId="6D7F2572" w:rsidR="003D22CB" w:rsidRPr="00B95770" w:rsidRDefault="004E52BA" w:rsidP="00287CA4">
      <w:pPr>
        <w:pStyle w:val="ProductList-OfferingGroupHeading"/>
        <w:keepNext/>
        <w:spacing w:after="80"/>
        <w:outlineLvl w:val="1"/>
        <w:rPr>
          <w:lang w:val="ru-RU"/>
        </w:rPr>
      </w:pPr>
      <w:bookmarkStart w:id="159" w:name="_Toc528142214"/>
      <w:r w:rsidRPr="00B95770">
        <w:rPr>
          <w:lang w:val="ru-RU"/>
        </w:rPr>
        <w:t xml:space="preserve">Услуги на </w:t>
      </w:r>
      <w:r>
        <w:t>Office</w:t>
      </w:r>
      <w:r w:rsidRPr="00B95770">
        <w:rPr>
          <w:lang w:val="ru-RU"/>
        </w:rPr>
        <w:t xml:space="preserve"> 365</w:t>
      </w:r>
      <w:bookmarkEnd w:id="159"/>
    </w:p>
    <w:bookmarkEnd w:id="153"/>
    <w:p w14:paraId="0D6092AD" w14:textId="020427FE" w:rsidR="000E3993" w:rsidRPr="00690C65" w:rsidRDefault="000E3993" w:rsidP="000E3993">
      <w:pPr>
        <w:pStyle w:val="ProductList-Body"/>
        <w:tabs>
          <w:tab w:val="clear" w:pos="158"/>
          <w:tab w:val="left" w:pos="360"/>
        </w:tabs>
      </w:pPr>
      <w:r w:rsidRPr="00B95770">
        <w:rPr>
          <w:b/>
          <w:color w:val="00188F"/>
          <w:lang w:val="ru-RU" w:eastAsia="en-US" w:bidi="ar-SA"/>
        </w:rPr>
        <w:t>Бележки</w:t>
      </w:r>
    </w:p>
    <w:p w14:paraId="7E4922D5" w14:textId="3A003952" w:rsidR="002E0100" w:rsidRPr="00AB267B" w:rsidRDefault="000E3993" w:rsidP="002E0100">
      <w:pPr>
        <w:pStyle w:val="ProductList-Body"/>
      </w:pPr>
      <w:r>
        <w:t xml:space="preserve">Прилагат се Бележките за Карти на Bing в </w:t>
      </w:r>
      <w:hyperlink w:anchor="Attachment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60" w:name="CoreFeaturesforOffice365Services"/>
      <w:r>
        <w:rPr>
          <w:b/>
          <w:color w:val="00188F"/>
        </w:rPr>
        <w:t>Основни функции за Услуги на Office 365</w:t>
      </w:r>
    </w:p>
    <w:bookmarkEnd w:id="160"/>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8C5EFE">
      <w:pPr>
        <w:pStyle w:val="ProductList-Body"/>
        <w:keepNext/>
        <w:tabs>
          <w:tab w:val="clear" w:pos="158"/>
          <w:tab w:val="left" w:pos="360"/>
        </w:tabs>
        <w:ind w:left="187"/>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4834119" w14:textId="77777777" w:rsidR="000648ED" w:rsidRPr="00BA2331" w:rsidRDefault="000648ED" w:rsidP="000648ED">
      <w:pPr>
        <w:pStyle w:val="ProductList-ClauseHeading"/>
      </w:pPr>
      <w:r>
        <w:lastRenderedPageBreak/>
        <w:t>Шифроване на услугите с клиентски ключ</w:t>
      </w:r>
    </w:p>
    <w:p w14:paraId="1A655757" w14:textId="77777777" w:rsidR="000648ED" w:rsidRPr="00BA2331" w:rsidRDefault="000648ED" w:rsidP="000648ED">
      <w:pPr>
        <w:pStyle w:val="ProductList-Body"/>
        <w:tabs>
          <w:tab w:val="clear" w:pos="158"/>
          <w:tab w:val="left" w:pos="180"/>
        </w:tabs>
      </w:pPr>
      <w:r>
        <w:t>Клиентът поема всички рискове от изтриване на данните, недостъпност и прекъсване на услугите в резултат от недостъпност на шифроващ ключ по вина на Клиента.</w:t>
      </w:r>
    </w:p>
    <w:p w14:paraId="40141365" w14:textId="77777777" w:rsidR="000648ED" w:rsidRDefault="000648ED" w:rsidP="00470339">
      <w:pPr>
        <w:pStyle w:val="ProductList-Body"/>
        <w:tabs>
          <w:tab w:val="clear" w:pos="158"/>
          <w:tab w:val="left" w:pos="180"/>
        </w:tabs>
        <w:rPr>
          <w:b/>
          <w:color w:val="00188F"/>
        </w:rPr>
      </w:pPr>
    </w:p>
    <w:p w14:paraId="050AE83E" w14:textId="77777777" w:rsidR="003A3791" w:rsidRDefault="003A3791" w:rsidP="003A3791">
      <w:pPr>
        <w:pStyle w:val="ProductList-Body"/>
        <w:rPr>
          <w:b/>
          <w:color w:val="00188F"/>
        </w:rPr>
      </w:pPr>
      <w:bookmarkStart w:id="161" w:name="MicrosoftTeams"/>
      <w:r>
        <w:rPr>
          <w:b/>
          <w:color w:val="00188F"/>
        </w:rPr>
        <w:t>Microsoft Teams</w:t>
      </w:r>
      <w:bookmarkEnd w:id="161"/>
    </w:p>
    <w:p w14:paraId="231BDA5B" w14:textId="1AF82FE6" w:rsidR="005047F8" w:rsidRDefault="005047F8" w:rsidP="005047F8">
      <w:pPr>
        <w:pStyle w:val="ProductList-Body"/>
        <w:tabs>
          <w:tab w:val="clear" w:pos="158"/>
          <w:tab w:val="left" w:pos="360"/>
        </w:tabs>
      </w:pPr>
      <w:r>
        <w:rPr>
          <w:b/>
        </w:rPr>
        <w:t>Предупреждение</w:t>
      </w:r>
      <w:r w:rsidRPr="00C26C6D">
        <w:rPr>
          <w:b/>
          <w:bCs/>
        </w:rPr>
        <w:t>:</w:t>
      </w:r>
      <w:r>
        <w:t xml:space="preserve"> Предупреждението за H.264/MPEG-4 AVC в </w:t>
      </w:r>
      <w:hyperlink w:anchor="Attachment1" w:history="1">
        <w:r>
          <w:rPr>
            <w:rStyle w:val="Hyperlink"/>
          </w:rPr>
          <w:t>Приложение 1</w:t>
        </w:r>
      </w:hyperlink>
      <w:r>
        <w:t xml:space="preserve"> се прилага за всички Услуги на Office 365, които включват Microsoft Teams.</w:t>
      </w:r>
    </w:p>
    <w:p w14:paraId="3E524C7E" w14:textId="25564BD6" w:rsidR="00F810E5" w:rsidRDefault="00F810E5" w:rsidP="005047F8">
      <w:pPr>
        <w:pStyle w:val="ProductList-Body"/>
        <w:tabs>
          <w:tab w:val="clear" w:pos="158"/>
          <w:tab w:val="left" w:pos="360"/>
        </w:tabs>
      </w:pPr>
    </w:p>
    <w:p w14:paraId="5B5D0DFE" w14:textId="77777777" w:rsidR="00F810E5" w:rsidRPr="00D67A4B" w:rsidRDefault="00F810E5" w:rsidP="005E34B0">
      <w:pPr>
        <w:pStyle w:val="ProductList-Body"/>
        <w:keepNext/>
        <w:rPr>
          <w:b/>
          <w:color w:val="00188F"/>
        </w:rPr>
      </w:pPr>
      <w:r>
        <w:rPr>
          <w:b/>
          <w:color w:val="00188F"/>
        </w:rPr>
        <w:t>Yammer</w:t>
      </w:r>
    </w:p>
    <w:p w14:paraId="1BEEBF4A" w14:textId="3DDB9A68" w:rsidR="00F810E5" w:rsidRDefault="00F810E5" w:rsidP="00F810E5">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p w14:paraId="455E7EF1" w14:textId="77777777" w:rsidR="000648ED" w:rsidRPr="006D2C33" w:rsidRDefault="007D2359" w:rsidP="000648ED">
      <w:pPr>
        <w:pStyle w:val="ProductList-Body"/>
        <w:shd w:val="clear" w:color="auto" w:fill="A6A6A6" w:themeFill="background1" w:themeFillShade="A6"/>
        <w:spacing w:before="120" w:after="240"/>
        <w:jc w:val="right"/>
      </w:pPr>
      <w:hyperlink w:anchor="TableofContents" w:history="1">
        <w:r w:rsidR="000648ED">
          <w:rPr>
            <w:rStyle w:val="Hyperlink"/>
            <w:sz w:val="16"/>
            <w:szCs w:val="16"/>
          </w:rPr>
          <w:t>Съдържание</w:t>
        </w:r>
      </w:hyperlink>
      <w:r w:rsidR="000648ED" w:rsidRPr="00DF320E">
        <w:rPr>
          <w:rStyle w:val="Hyperlink"/>
          <w:sz w:val="16"/>
          <w:szCs w:val="16"/>
        </w:rPr>
        <w:t xml:space="preserve"> </w:t>
      </w:r>
      <w:r w:rsidR="000648ED">
        <w:rPr>
          <w:sz w:val="16"/>
          <w:szCs w:val="16"/>
        </w:rPr>
        <w:t>/</w:t>
      </w:r>
      <w:r w:rsidR="000648ED" w:rsidRPr="00DF320E">
        <w:rPr>
          <w:sz w:val="16"/>
          <w:szCs w:val="16"/>
        </w:rPr>
        <w:t xml:space="preserve"> </w:t>
      </w:r>
      <w:hyperlink w:anchor="GeneralTerms" w:history="1">
        <w:r w:rsidR="000648ED">
          <w:rPr>
            <w:rStyle w:val="Hyperlink"/>
            <w:sz w:val="16"/>
            <w:szCs w:val="16"/>
          </w:rPr>
          <w:t>Общи условия</w:t>
        </w:r>
      </w:hyperlink>
    </w:p>
    <w:p w14:paraId="3CAEA530" w14:textId="77777777" w:rsidR="005E34B0" w:rsidRPr="007D2359" w:rsidRDefault="005E34B0" w:rsidP="005E34B0">
      <w:pPr>
        <w:pStyle w:val="ProductList-Offering2Heading"/>
        <w:outlineLvl w:val="2"/>
        <w:rPr>
          <w:lang w:val="bg-BG"/>
        </w:rPr>
      </w:pPr>
      <w:r w:rsidRPr="007D2359">
        <w:rPr>
          <w:lang w:val="bg-BG"/>
        </w:rPr>
        <w:tab/>
      </w:r>
      <w:bookmarkStart w:id="162" w:name="ExchangeOnline"/>
      <w:bookmarkStart w:id="163" w:name="_Toc524436947"/>
      <w:bookmarkStart w:id="164" w:name="_Toc523239319"/>
      <w:bookmarkStart w:id="165" w:name="_Toc528142215"/>
      <w:r w:rsidRPr="008B31EC">
        <w:t>Exchange</w:t>
      </w:r>
      <w:r w:rsidRPr="007D2359">
        <w:rPr>
          <w:lang w:val="bg-BG"/>
        </w:rPr>
        <w:t xml:space="preserve"> </w:t>
      </w:r>
      <w:r w:rsidRPr="008B31EC">
        <w:t>Online</w:t>
      </w:r>
      <w:bookmarkEnd w:id="162"/>
      <w:bookmarkEnd w:id="163"/>
      <w:bookmarkEnd w:id="164"/>
      <w:bookmarkEnd w:id="165"/>
    </w:p>
    <w:p w14:paraId="1303F89C" w14:textId="77777777" w:rsidR="005E34B0" w:rsidRPr="00812946" w:rsidRDefault="005E34B0" w:rsidP="005E34B0">
      <w:pPr>
        <w:pStyle w:val="ProductList-Offering1"/>
        <w:rPr>
          <w:b/>
          <w:color w:val="0072C6"/>
          <w:sz w:val="28"/>
          <w:lang w:eastAsia="en-US" w:bidi="ar-SA"/>
        </w:rPr>
        <w:sectPr w:rsidR="005E34B0" w:rsidRPr="00812946" w:rsidSect="007D2359">
          <w:footerReference w:type="first" r:id="rId46"/>
          <w:type w:val="continuous"/>
          <w:pgSz w:w="12240" w:h="15840"/>
          <w:pgMar w:top="720" w:right="720" w:bottom="1440" w:left="720" w:header="720" w:footer="720" w:gutter="0"/>
          <w:cols w:space="720"/>
          <w:titlePg/>
          <w:docGrid w:linePitch="360"/>
        </w:sectPr>
      </w:pPr>
    </w:p>
    <w:p w14:paraId="1A6527CE"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Exchange Online (План 1 и 2)</w:t>
      </w:r>
    </w:p>
    <w:p w14:paraId="35B4C6FA"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Exchange Online K1</w:t>
      </w:r>
    </w:p>
    <w:p w14:paraId="7342470C"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Архивиране с Exchange Online за Exchange Online</w:t>
      </w:r>
    </w:p>
    <w:p w14:paraId="50AC9C95"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 xml:space="preserve">Архивиране с Exchange Online за Exchange Server </w:t>
      </w:r>
    </w:p>
    <w:p w14:paraId="08FFD879"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Data Loss Prevention</w:t>
      </w:r>
    </w:p>
    <w:p w14:paraId="5A20535A"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Office 365 Advanced Threat Protection</w:t>
      </w:r>
    </w:p>
    <w:p w14:paraId="252A82C8"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Office 365 Threat Intelligence</w:t>
      </w:r>
    </w:p>
    <w:p w14:paraId="6AE7F963" w14:textId="77777777" w:rsidR="005E34B0" w:rsidRPr="00902117" w:rsidRDefault="005E34B0" w:rsidP="005E34B0">
      <w:pPr>
        <w:pStyle w:val="ProductList-Offering2"/>
        <w:ind w:left="0"/>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81045">
      <w:pPr>
        <w:pStyle w:val="ProductList-Body"/>
        <w:keepNext/>
      </w:pPr>
      <w:r>
        <w:rPr>
          <w:b/>
          <w:color w:val="00188F"/>
        </w:rPr>
        <w:t>Основни функции за Услуги на Office 365 – Exchange Online</w:t>
      </w:r>
    </w:p>
    <w:p w14:paraId="029F6D7B" w14:textId="648CF15A"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8D5741">
      <w:pPr>
        <w:pStyle w:val="ProductList-Body"/>
        <w:keepNext/>
        <w:ind w:left="187"/>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5254E9">
      <w:pPr>
        <w:pStyle w:val="ProductList-Body"/>
        <w:keepNext/>
        <w:ind w:left="187"/>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5D1FAE">
      <w:pPr>
        <w:pStyle w:val="ProductList-Body"/>
        <w:keepNext/>
        <w:ind w:left="187"/>
      </w:pPr>
      <w:r>
        <w:rPr>
          <w:b/>
          <w:color w:val="0072C6"/>
        </w:rPr>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0E12E7">
      <w:pPr>
        <w:pStyle w:val="ProductList-Body"/>
        <w:keepNext/>
        <w:ind w:left="187"/>
      </w:pPr>
      <w:r>
        <w:rPr>
          <w:b/>
          <w:color w:val="0072C6"/>
        </w:rPr>
        <w:t>Възстановяване на изтрити елементи и пощенски кутии</w:t>
      </w:r>
    </w:p>
    <w:p w14:paraId="19012101" w14:textId="77777777" w:rsidR="00886AF8" w:rsidRPr="0044514B" w:rsidRDefault="00886AF8" w:rsidP="00886AF8">
      <w:pPr>
        <w:pStyle w:val="ProductList-Body"/>
        <w:ind w:left="180"/>
      </w:pPr>
      <w:r>
        <w:t>Клиентът ще може да възстановява съдържанието на изтрити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287CA4">
      <w:pPr>
        <w:pStyle w:val="ProductList-Body"/>
        <w:keepNext/>
        <w:ind w:left="187"/>
      </w:pPr>
      <w:r>
        <w:rPr>
          <w:b/>
          <w:color w:val="0072C6"/>
        </w:rPr>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79805B56"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0412FD">
      <w:pPr>
        <w:pStyle w:val="ProductList-Body"/>
        <w:keepNext/>
        <w:ind w:left="187"/>
      </w:pPr>
      <w:r>
        <w:rPr>
          <w:b/>
          <w:color w:val="0072C6"/>
        </w:rPr>
        <w:lastRenderedPageBreak/>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8C5EFE">
      <w:pPr>
        <w:pStyle w:val="ProductList-Body"/>
        <w:keepNext/>
        <w:ind w:left="187"/>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5E34B0">
      <w:pPr>
        <w:pStyle w:val="ProductList-Body"/>
        <w:keepNext/>
        <w:ind w:left="187"/>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316F31">
      <w:pPr>
        <w:pStyle w:val="ProductList-Body"/>
        <w:keepNext/>
        <w:ind w:left="187"/>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316F31">
      <w:pPr>
        <w:pStyle w:val="ProductList-Body"/>
        <w:ind w:left="180"/>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E81045">
      <w:pPr>
        <w:pStyle w:val="ProductList-Body"/>
        <w:keepNext/>
        <w:ind w:left="187"/>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34B900E1" w14:textId="77777777" w:rsidR="00FE289A" w:rsidRDefault="00FE289A" w:rsidP="00FE289A">
      <w:pPr>
        <w:pStyle w:val="ProductList-ClauseHeading"/>
      </w:pPr>
      <w:r>
        <w:t>Смартфони и таблети</w:t>
      </w:r>
    </w:p>
    <w:p w14:paraId="38639985" w14:textId="77777777" w:rsidR="00FE289A" w:rsidRPr="003A1DB6" w:rsidRDefault="00FE289A" w:rsidP="00FE289A">
      <w:pPr>
        <w:pStyle w:val="ProductList-Body"/>
      </w:pPr>
      <w:r>
        <w:t xml:space="preserve">Всеки потребител, на когото Клиентът присвоява ЛА за потребител за Exchange Online, има право също така да активира Microsoft Outlook Mobile за използване на до пет смартфона и пет таблета. </w:t>
      </w:r>
    </w:p>
    <w:p w14:paraId="737819DC" w14:textId="77777777" w:rsidR="00FE289A" w:rsidRDefault="00FE289A" w:rsidP="006523C8">
      <w:pPr>
        <w:pStyle w:val="ProductList-Body"/>
        <w:tabs>
          <w:tab w:val="clear" w:pos="158"/>
          <w:tab w:val="left" w:pos="270"/>
        </w:tabs>
        <w:rPr>
          <w:b/>
          <w:color w:val="00188F"/>
        </w:rPr>
      </w:pPr>
    </w:p>
    <w:p w14:paraId="6F4D5951" w14:textId="5E440B73"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47"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74106EC7" w14:textId="77777777" w:rsidR="00AC2077" w:rsidRPr="00017A5A" w:rsidRDefault="00AC2077" w:rsidP="00AC2077">
      <w:pPr>
        <w:pStyle w:val="ProductList-Body"/>
        <w:tabs>
          <w:tab w:val="clear" w:pos="158"/>
          <w:tab w:val="left" w:pos="180"/>
        </w:tabs>
        <w:rPr>
          <w:b/>
          <w:color w:val="00188F"/>
        </w:rPr>
      </w:pPr>
      <w:r>
        <w:rPr>
          <w:b/>
          <w:color w:val="00188F"/>
        </w:rPr>
        <w:t>Лиценз на устройството за Защита от загуба на данни за Office 365</w:t>
      </w:r>
    </w:p>
    <w:p w14:paraId="3576CEF1" w14:textId="77777777" w:rsidR="00AC2077" w:rsidRDefault="00AC2077" w:rsidP="00AC2077">
      <w:pPr>
        <w:pStyle w:val="ProductList-Body"/>
      </w:pPr>
      <w:r>
        <w:t>Ако Клиентът е лицензиран за Защита от загуба на данни за Office 365 според Устройството, всички потребители на Лицензираното устройство са лицензирани за Онлайн услугата.</w:t>
      </w:r>
      <w:bookmarkStart w:id="166" w:name="_Hlk486589626"/>
    </w:p>
    <w:bookmarkEnd w:id="166"/>
    <w:p w14:paraId="3741B0E2" w14:textId="7B445A7B" w:rsidR="00D02EF7" w:rsidRDefault="00D02EF7" w:rsidP="009427A1">
      <w:pPr>
        <w:pStyle w:val="ProductList-Body"/>
        <w:tabs>
          <w:tab w:val="clear" w:pos="158"/>
          <w:tab w:val="left" w:pos="180"/>
        </w:tabs>
      </w:pPr>
    </w:p>
    <w:p w14:paraId="248B5622" w14:textId="77777777" w:rsidR="00D02EF7" w:rsidRPr="00BD022E" w:rsidRDefault="00D02EF7" w:rsidP="007F191E">
      <w:pPr>
        <w:pStyle w:val="ProductList-Body"/>
        <w:keepNext/>
        <w:rPr>
          <w:b/>
          <w:color w:val="00188F"/>
        </w:rPr>
      </w:pPr>
      <w:bookmarkStart w:id="167" w:name="_Toc423959249"/>
      <w:r w:rsidRPr="00BD022E">
        <w:rPr>
          <w:b/>
          <w:color w:val="00188F"/>
        </w:rPr>
        <w:t>Споразумение за услуги</w:t>
      </w:r>
      <w:bookmarkEnd w:id="167"/>
    </w:p>
    <w:p w14:paraId="259FC0F6" w14:textId="77777777" w:rsidR="008834A3" w:rsidRDefault="008834A3" w:rsidP="008834A3">
      <w:pPr>
        <w:pStyle w:val="ProductList-Body"/>
        <w:tabs>
          <w:tab w:val="clear" w:pos="158"/>
          <w:tab w:val="left" w:pos="180"/>
        </w:tabs>
      </w:pPr>
      <w:bookmarkStart w:id="168" w:name="Office365Applications"/>
      <w:r>
        <w:t>Няма SLA за Office 365 Advanced Threat Protection или Office 365 Threat Intelligence.</w:t>
      </w:r>
    </w:p>
    <w:p w14:paraId="13348BC8" w14:textId="77777777" w:rsidR="00F810E5" w:rsidRPr="006D2C33" w:rsidRDefault="007D235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601E9342" w14:textId="77777777" w:rsidR="005E34B0" w:rsidRPr="007D2359" w:rsidRDefault="005E34B0" w:rsidP="005E34B0">
      <w:pPr>
        <w:pStyle w:val="ProductList-Offering2Heading"/>
        <w:outlineLvl w:val="2"/>
        <w:rPr>
          <w:lang w:val="bg-BG"/>
        </w:rPr>
      </w:pPr>
      <w:bookmarkStart w:id="169" w:name="O365Applications"/>
      <w:bookmarkEnd w:id="168"/>
      <w:r w:rsidRPr="007D2359">
        <w:rPr>
          <w:lang w:val="bg-BG"/>
        </w:rPr>
        <w:tab/>
      </w:r>
      <w:bookmarkStart w:id="170" w:name="_Toc524436948"/>
      <w:bookmarkStart w:id="171" w:name="_Toc523239320"/>
      <w:bookmarkStart w:id="172" w:name="_Toc528142216"/>
      <w:r w:rsidRPr="007D2359">
        <w:rPr>
          <w:lang w:val="bg-BG"/>
        </w:rPr>
        <w:t xml:space="preserve">Приложения на </w:t>
      </w:r>
      <w:r w:rsidRPr="008B31EC">
        <w:t>Office</w:t>
      </w:r>
      <w:r w:rsidRPr="007D2359">
        <w:rPr>
          <w:lang w:val="bg-BG"/>
        </w:rPr>
        <w:t xml:space="preserve"> 365</w:t>
      </w:r>
      <w:bookmarkEnd w:id="169"/>
      <w:bookmarkEnd w:id="170"/>
      <w:bookmarkEnd w:id="171"/>
      <w:bookmarkEnd w:id="172"/>
    </w:p>
    <w:p w14:paraId="10043DFF" w14:textId="77777777" w:rsidR="005E34B0" w:rsidRPr="007D2359" w:rsidRDefault="005E34B0" w:rsidP="005E34B0">
      <w:pPr>
        <w:pStyle w:val="ProductList-Offering1"/>
        <w:rPr>
          <w:b/>
          <w:color w:val="0072C6"/>
          <w:sz w:val="28"/>
          <w:lang w:eastAsia="en-US" w:bidi="ar-SA"/>
        </w:rPr>
        <w:sectPr w:rsidR="005E34B0" w:rsidRPr="007D2359" w:rsidSect="007D2359">
          <w:type w:val="continuous"/>
          <w:pgSz w:w="12240" w:h="15840"/>
          <w:pgMar w:top="720" w:right="720" w:bottom="1440" w:left="720" w:header="720" w:footer="720" w:gutter="0"/>
          <w:cols w:space="720"/>
          <w:titlePg/>
          <w:docGrid w:linePitch="360"/>
        </w:sectPr>
      </w:pPr>
    </w:p>
    <w:p w14:paraId="0DCB0C26" w14:textId="77777777" w:rsidR="005E34B0" w:rsidRPr="00584137" w:rsidRDefault="005E34B0" w:rsidP="005E34B0">
      <w:pPr>
        <w:pStyle w:val="ProductList-Body"/>
        <w:rPr>
          <w:rFonts w:asciiTheme="majorHAnsi" w:hAnsiTheme="majorHAnsi"/>
          <w:sz w:val="16"/>
          <w:szCs w:val="16"/>
        </w:rPr>
      </w:pPr>
      <w:r w:rsidRPr="00584137">
        <w:rPr>
          <w:rFonts w:asciiTheme="majorHAnsi" w:hAnsiTheme="majorHAnsi"/>
          <w:sz w:val="16"/>
          <w:szCs w:val="16"/>
        </w:rPr>
        <w:t>Office 365 Business</w:t>
      </w:r>
    </w:p>
    <w:p w14:paraId="419DBD3C" w14:textId="77777777" w:rsidR="005E34B0" w:rsidRPr="00584137" w:rsidRDefault="005E34B0" w:rsidP="005E34B0">
      <w:pPr>
        <w:pStyle w:val="ProductList-Body"/>
        <w:rPr>
          <w:rFonts w:asciiTheme="majorHAnsi" w:hAnsiTheme="majorHAnsi"/>
          <w:sz w:val="16"/>
          <w:szCs w:val="16"/>
        </w:rPr>
      </w:pPr>
      <w:r w:rsidRPr="00584137">
        <w:rPr>
          <w:rFonts w:asciiTheme="majorHAnsi" w:hAnsiTheme="majorHAnsi"/>
          <w:sz w:val="16"/>
          <w:szCs w:val="16"/>
        </w:rPr>
        <w:t>Office 365 ProPlus</w:t>
      </w:r>
    </w:p>
    <w:p w14:paraId="5B717FCF" w14:textId="77777777" w:rsidR="005E34B0" w:rsidRPr="00584137" w:rsidRDefault="005E34B0" w:rsidP="005E34B0">
      <w:pPr>
        <w:pStyle w:val="ProductList-Body"/>
        <w:rPr>
          <w:rFonts w:asciiTheme="majorHAnsi" w:hAnsiTheme="majorHAnsi"/>
          <w:sz w:val="16"/>
          <w:szCs w:val="16"/>
        </w:rPr>
      </w:pPr>
      <w:r w:rsidRPr="00584137">
        <w:rPr>
          <w:rFonts w:asciiTheme="majorHAnsi" w:hAnsiTheme="majorHAnsi"/>
          <w:sz w:val="16"/>
          <w:szCs w:val="16"/>
        </w:rPr>
        <w:t>Visio Online (План 1 и 2)</w:t>
      </w:r>
    </w:p>
    <w:p w14:paraId="2C412050" w14:textId="77777777" w:rsidR="005E34B0" w:rsidRPr="00902117" w:rsidRDefault="005E34B0" w:rsidP="005E34B0">
      <w:pPr>
        <w:pStyle w:val="ProductList-Offering2"/>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5981570E" w14:textId="77777777" w:rsidR="005E34B0" w:rsidRPr="00902117" w:rsidRDefault="005E34B0" w:rsidP="005E34B0">
      <w:pPr>
        <w:pStyle w:val="ProductList-Body"/>
        <w:pBdr>
          <w:top w:val="single" w:sz="4" w:space="1" w:color="BFBFBF" w:themeColor="background1" w:themeShade="BF"/>
        </w:pBdr>
        <w:rPr>
          <w:b/>
          <w:color w:val="000000" w:themeColor="text1"/>
          <w:sz w:val="8"/>
          <w:szCs w:val="8"/>
        </w:rPr>
      </w:pPr>
    </w:p>
    <w:p w14:paraId="51F5A48D" w14:textId="77777777" w:rsidR="005E34B0" w:rsidRPr="00902117" w:rsidRDefault="005E34B0" w:rsidP="005E34B0">
      <w:pPr>
        <w:pStyle w:val="ProductList-Body"/>
        <w:rPr>
          <w:b/>
          <w:color w:val="00188F"/>
        </w:rPr>
      </w:pPr>
      <w:r w:rsidRPr="00902117">
        <w:rPr>
          <w:b/>
          <w:color w:val="00188F"/>
        </w:rPr>
        <w:t>Споразумение за ниво на услуга</w:t>
      </w:r>
    </w:p>
    <w:p w14:paraId="57B6A7B6" w14:textId="77777777" w:rsidR="005E34B0" w:rsidRPr="00902117" w:rsidRDefault="005E34B0" w:rsidP="005E34B0">
      <w:pPr>
        <w:pStyle w:val="ProductList-Body"/>
      </w:pPr>
      <w:r w:rsidRPr="00902117">
        <w:t>Няма SLA за Visio Online.</w:t>
      </w:r>
    </w:p>
    <w:p w14:paraId="154CDFF0" w14:textId="77777777" w:rsidR="005E34B0" w:rsidRPr="00902117" w:rsidRDefault="005E34B0" w:rsidP="005E34B0">
      <w:pPr>
        <w:pStyle w:val="ProductList-Body"/>
      </w:pPr>
    </w:p>
    <w:p w14:paraId="4137C677" w14:textId="77777777" w:rsidR="005E34B0" w:rsidRPr="00902117" w:rsidRDefault="005E34B0" w:rsidP="005E34B0">
      <w:pPr>
        <w:pStyle w:val="ProductList-Body"/>
        <w:tabs>
          <w:tab w:val="clear" w:pos="158"/>
          <w:tab w:val="left" w:pos="180"/>
        </w:tabs>
        <w:rPr>
          <w:b/>
          <w:color w:val="00188F"/>
        </w:rPr>
      </w:pPr>
      <w:r w:rsidRPr="00902117">
        <w:rPr>
          <w:b/>
          <w:color w:val="00188F"/>
        </w:rPr>
        <w:t xml:space="preserve">Права за инсталиране и използване </w:t>
      </w:r>
    </w:p>
    <w:p w14:paraId="13C599A0" w14:textId="77777777" w:rsidR="005E34B0" w:rsidRPr="00902117" w:rsidRDefault="005E34B0" w:rsidP="005E34B0">
      <w:pPr>
        <w:pStyle w:val="ProductList-Body"/>
        <w:tabs>
          <w:tab w:val="clear" w:pos="158"/>
          <w:tab w:val="left" w:pos="180"/>
        </w:tabs>
      </w:pPr>
      <w:r w:rsidRPr="00902117">
        <w:t>Всеки потребител, на когото Клиентът прехвърля ЛА за Потребител, трябва да разполага със служебен или училищен акаунт в Microsoft, за</w:t>
      </w:r>
      <w:r>
        <w:rPr>
          <w:lang w:val="en-US"/>
        </w:rPr>
        <w:t> </w:t>
      </w:r>
      <w:r w:rsidRPr="00902117">
        <w:t>да използва предоставения софтуер с абонамента. Тези потребители:</w:t>
      </w:r>
    </w:p>
    <w:p w14:paraId="1EA3532A" w14:textId="77777777" w:rsidR="005E34B0" w:rsidRPr="00902117" w:rsidRDefault="005E34B0" w:rsidP="005E34B0">
      <w:pPr>
        <w:pStyle w:val="ProductList-Body"/>
        <w:numPr>
          <w:ilvl w:val="0"/>
          <w:numId w:val="12"/>
        </w:numPr>
        <w:ind w:left="450" w:hanging="270"/>
      </w:pPr>
      <w:r w:rsidRPr="00902117">
        <w:t>имат право да активират предоставения софтуер с ЛА за локално или отдалечено използване на максимум пет OSE едновременно;</w:t>
      </w:r>
    </w:p>
    <w:p w14:paraId="7ABA2308" w14:textId="77777777" w:rsidR="005E34B0" w:rsidRPr="00902117" w:rsidRDefault="005E34B0" w:rsidP="005E34B0">
      <w:pPr>
        <w:pStyle w:val="ProductList-Body"/>
        <w:numPr>
          <w:ilvl w:val="0"/>
          <w:numId w:val="12"/>
        </w:numPr>
        <w:ind w:left="450" w:hanging="270"/>
      </w:pPr>
      <w:r w:rsidRPr="00902117">
        <w:t>имат право също чрез активиране на споделен компютър да инсталират и използват софтуера на споделено устройство, Мрежов сървър или в споделен сървър на Microsoft Azure или с Квалифицирани хостинг партньори за множество клиенти. Списък с</w:t>
      </w:r>
      <w:r>
        <w:rPr>
          <w:lang w:val="en-US"/>
        </w:rPr>
        <w:t> </w:t>
      </w:r>
      <w:r w:rsidRPr="00902117">
        <w:t xml:space="preserve">Квалифицирани хостинг партньори за множество клиенти и допълнителни изисквания за внедряване са налични на адрес </w:t>
      </w:r>
      <w:hyperlink r:id="rId48" w:history="1">
        <w:r w:rsidRPr="00902117">
          <w:rPr>
            <w:rStyle w:val="Hyperlink"/>
          </w:rPr>
          <w:t>www.office.com/sca</w:t>
        </w:r>
      </w:hyperlink>
      <w:r w:rsidRPr="00902117">
        <w:rPr>
          <w:color w:val="1F497D"/>
        </w:rPr>
        <w:t xml:space="preserve">. </w:t>
      </w:r>
      <w:r w:rsidRPr="00902117">
        <w:t>Тази клауза относно активирането на споделен компютър не важи за Клиенти, лицензирани за Office 365 Business; и</w:t>
      </w:r>
    </w:p>
    <w:p w14:paraId="51DEF3A0" w14:textId="77777777" w:rsidR="005E34B0" w:rsidRPr="00902117" w:rsidRDefault="005E34B0" w:rsidP="005E34B0">
      <w:pPr>
        <w:pStyle w:val="ProductList-Body"/>
        <w:numPr>
          <w:ilvl w:val="0"/>
          <w:numId w:val="12"/>
        </w:numPr>
        <w:ind w:left="450" w:hanging="270"/>
        <w:rPr>
          <w:b/>
        </w:rPr>
      </w:pPr>
      <w:r w:rsidRPr="00902117">
        <w:lastRenderedPageBreak/>
        <w:t>трябва да свързва всяко устройство, на което потребителят е инсталирал софтуера, към интернет поне веднъж на всеки 30 дни; в</w:t>
      </w:r>
      <w:r>
        <w:rPr>
          <w:lang w:val="en-US"/>
        </w:rPr>
        <w:t> </w:t>
      </w:r>
      <w:r w:rsidRPr="00902117">
        <w:t>противен случай функционалността на софтуера може да бъде засегната.</w:t>
      </w:r>
    </w:p>
    <w:p w14:paraId="71351591" w14:textId="77777777" w:rsidR="005E34B0" w:rsidRPr="00902117" w:rsidRDefault="005E34B0" w:rsidP="005E34B0">
      <w:pPr>
        <w:pStyle w:val="ProductList-Body"/>
        <w:numPr>
          <w:ilvl w:val="0"/>
          <w:numId w:val="12"/>
        </w:numPr>
        <w:ind w:left="450" w:hanging="270"/>
      </w:pPr>
      <w:r w:rsidRPr="00902117">
        <w:t>може да използва свързани с интернет Онлайн услуги, предоставени като част от ProPlus. В допълнение, ако това е разрешено от Клиента, потребителите може да изберат да използват свързани услуги, предмет на условия за използване, различни от настоящите OST и по отношение на които Microsoft е администратор на данни, както е посочено в продуктовата документация.</w:t>
      </w:r>
    </w:p>
    <w:p w14:paraId="1C8950B7" w14:textId="77777777" w:rsidR="005E34B0" w:rsidRPr="00902117" w:rsidRDefault="005E34B0" w:rsidP="005E34B0">
      <w:pPr>
        <w:pStyle w:val="ProductList-Body"/>
        <w:spacing w:before="40"/>
      </w:pPr>
    </w:p>
    <w:p w14:paraId="5AEA4BD4" w14:textId="77777777" w:rsidR="005E34B0" w:rsidRPr="00902117" w:rsidRDefault="005E34B0" w:rsidP="005E34B0">
      <w:pPr>
        <w:pStyle w:val="ProductList-Body"/>
        <w:keepNext/>
        <w:rPr>
          <w:b/>
          <w:color w:val="00188F"/>
        </w:rPr>
      </w:pPr>
      <w:r w:rsidRPr="00902117">
        <w:rPr>
          <w:b/>
          <w:color w:val="00188F"/>
        </w:rPr>
        <w:t>Смартфони и таблети</w:t>
      </w:r>
    </w:p>
    <w:p w14:paraId="696BEB90" w14:textId="77777777" w:rsidR="005E34B0" w:rsidRPr="00990858" w:rsidRDefault="005E34B0" w:rsidP="005E34B0">
      <w:pPr>
        <w:pStyle w:val="ProductList-Body"/>
        <w:rPr>
          <w:spacing w:val="-2"/>
        </w:rPr>
      </w:pPr>
      <w:r w:rsidRPr="00990858">
        <w:rPr>
          <w:spacing w:val="-2"/>
        </w:rPr>
        <w:t>Всеки потребител, на когото Клиентът присвоява ЛА за потребител, има право също така да активира Microsoft Office Mobile за използване на до пет смартфона и пет таблета. За потребители на Office 365 A1, E1, F1 и Business Essentials и Microsoft 365 E1, F1 това право за активиране на софтуера Microsoft Office Mobile се ограничава до устройства с размер на вградения екран от 10,1 инча по диагонал или по-малко.</w:t>
      </w:r>
    </w:p>
    <w:p w14:paraId="6C38F490" w14:textId="77777777" w:rsidR="005E34B0" w:rsidRPr="00902117" w:rsidRDefault="005E34B0" w:rsidP="005E34B0">
      <w:pPr>
        <w:pStyle w:val="ProductList-Body"/>
      </w:pPr>
    </w:p>
    <w:p w14:paraId="600B1ED0" w14:textId="77777777" w:rsidR="005E34B0" w:rsidRPr="00902117" w:rsidRDefault="005E34B0" w:rsidP="005E34B0">
      <w:pPr>
        <w:pStyle w:val="ProductList-Body"/>
        <w:rPr>
          <w:b/>
          <w:color w:val="00188F"/>
        </w:rPr>
      </w:pPr>
      <w:r w:rsidRPr="00902117">
        <w:rPr>
          <w:b/>
          <w:color w:val="00188F"/>
        </w:rPr>
        <w:t>Посочените по-долу условия важат само за Office 365 ProPlus</w:t>
      </w:r>
    </w:p>
    <w:p w14:paraId="25A9FDFC" w14:textId="77777777" w:rsidR="005E34B0" w:rsidRPr="00902117" w:rsidRDefault="005E34B0" w:rsidP="005E34B0">
      <w:pPr>
        <w:pStyle w:val="ProductList-Body"/>
        <w:ind w:left="180"/>
        <w:rPr>
          <w:b/>
          <w:color w:val="0072C6"/>
        </w:rPr>
      </w:pPr>
      <w:r w:rsidRPr="00902117">
        <w:rPr>
          <w:b/>
          <w:color w:val="0072C6"/>
        </w:rPr>
        <w:t>Търговско използване на Office Home &amp; Student 2013 RT</w:t>
      </w:r>
    </w:p>
    <w:p w14:paraId="05818005" w14:textId="77777777" w:rsidR="005E34B0" w:rsidRPr="001471C8" w:rsidRDefault="005E34B0" w:rsidP="005E34B0">
      <w:pPr>
        <w:pStyle w:val="ProductList-Body"/>
        <w:ind w:left="180"/>
        <w:rPr>
          <w:spacing w:val="-2"/>
        </w:rPr>
      </w:pPr>
      <w:r w:rsidRPr="001471C8">
        <w:rPr>
          <w:spacing w:val="-2"/>
        </w:rPr>
        <w:t>Ограничението за използване с търговска цел за Office Home и Student 2013 RT е отменено за всеки ЛА за Потребител на Office 365 ProPlus. Освен както е определено в този раздел, предимство ще имат условията, предоставени с Лиценза за Office Home и Student 2013 RT.</w:t>
      </w:r>
    </w:p>
    <w:p w14:paraId="541900A1" w14:textId="77777777" w:rsidR="005E34B0" w:rsidRPr="00902117" w:rsidRDefault="005E34B0" w:rsidP="005E34B0">
      <w:pPr>
        <w:pStyle w:val="ProductList-Body"/>
        <w:ind w:left="180"/>
      </w:pPr>
    </w:p>
    <w:p w14:paraId="5E39FEE5" w14:textId="77777777" w:rsidR="005E34B0" w:rsidRPr="00902117" w:rsidRDefault="005E34B0" w:rsidP="005E34B0">
      <w:pPr>
        <w:pStyle w:val="ProductList-Body"/>
        <w:ind w:left="180"/>
        <w:rPr>
          <w:b/>
          <w:color w:val="0072C6"/>
        </w:rPr>
      </w:pPr>
      <w:r w:rsidRPr="00902117">
        <w:rPr>
          <w:b/>
          <w:color w:val="0072C6"/>
        </w:rPr>
        <w:t>Office Online Server</w:t>
      </w:r>
    </w:p>
    <w:p w14:paraId="71F4924C" w14:textId="77777777" w:rsidR="005E34B0" w:rsidRPr="001471C8" w:rsidRDefault="005E34B0" w:rsidP="005E34B0">
      <w:pPr>
        <w:pStyle w:val="ProductList-Body"/>
        <w:ind w:left="180"/>
        <w:rPr>
          <w:spacing w:val="-2"/>
        </w:rPr>
      </w:pPr>
      <w:r w:rsidRPr="001471C8">
        <w:rPr>
          <w:spacing w:val="-2"/>
        </w:rPr>
        <w:t>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Споразумение за облак на Microsoft или на друго споразумение с Microsoft, покриващо само Онлайн услуги.</w:t>
      </w:r>
    </w:p>
    <w:p w14:paraId="4E9D5828" w14:textId="77777777" w:rsidR="005E34B0" w:rsidRPr="00902117" w:rsidRDefault="007D2359" w:rsidP="005E34B0">
      <w:pPr>
        <w:pStyle w:val="ProductList-Body"/>
        <w:shd w:val="clear" w:color="auto" w:fill="A6A6A6" w:themeFill="background1" w:themeFillShade="A6"/>
        <w:spacing w:before="120" w:after="240"/>
        <w:jc w:val="right"/>
        <w:rPr>
          <w:sz w:val="16"/>
          <w:szCs w:val="16"/>
        </w:rPr>
      </w:pPr>
      <w:hyperlink w:anchor="_top" w:history="1">
        <w:r w:rsidR="005E34B0" w:rsidRPr="00902117">
          <w:rPr>
            <w:rStyle w:val="Hyperlink"/>
            <w:sz w:val="16"/>
            <w:szCs w:val="16"/>
          </w:rPr>
          <w:t>Съдържание</w:t>
        </w:r>
      </w:hyperlink>
      <w:r w:rsidR="005E34B0" w:rsidRPr="007D2359">
        <w:rPr>
          <w:rStyle w:val="Hyperlink"/>
          <w:sz w:val="16"/>
          <w:szCs w:val="16"/>
        </w:rPr>
        <w:t xml:space="preserve"> </w:t>
      </w:r>
      <w:r w:rsidR="005E34B0" w:rsidRPr="00902117">
        <w:rPr>
          <w:sz w:val="16"/>
          <w:szCs w:val="16"/>
        </w:rPr>
        <w:t>/</w:t>
      </w:r>
      <w:r w:rsidR="005E34B0" w:rsidRPr="007D2359">
        <w:rPr>
          <w:sz w:val="16"/>
          <w:szCs w:val="16"/>
        </w:rPr>
        <w:t xml:space="preserve"> </w:t>
      </w:r>
      <w:hyperlink w:anchor="_top" w:history="1">
        <w:r w:rsidR="005E34B0" w:rsidRPr="00902117">
          <w:rPr>
            <w:rStyle w:val="Hyperlink"/>
            <w:sz w:val="16"/>
            <w:szCs w:val="16"/>
          </w:rPr>
          <w:t>Общи условия</w:t>
        </w:r>
      </w:hyperlink>
    </w:p>
    <w:p w14:paraId="1242C64D" w14:textId="25A126E0" w:rsidR="00976EB6" w:rsidRPr="00B95770" w:rsidRDefault="008E050D" w:rsidP="005D1FAE">
      <w:pPr>
        <w:pStyle w:val="ProductList-Offering2Heading"/>
        <w:keepNext/>
        <w:outlineLvl w:val="2"/>
        <w:rPr>
          <w:lang w:val="ru-RU"/>
        </w:rPr>
      </w:pPr>
      <w:r>
        <w:rPr>
          <w:lang w:val="ru-RU"/>
        </w:rPr>
        <w:tab/>
      </w:r>
      <w:bookmarkStart w:id="173" w:name="_Toc528142217"/>
      <w:r w:rsidR="00976EB6">
        <w:t>Office</w:t>
      </w:r>
      <w:r w:rsidR="00976EB6" w:rsidRPr="00B95770">
        <w:rPr>
          <w:lang w:val="ru-RU"/>
        </w:rPr>
        <w:t xml:space="preserve"> </w:t>
      </w:r>
      <w:r w:rsidR="00976EB6">
        <w:t>Online</w:t>
      </w:r>
      <w:bookmarkEnd w:id="173"/>
    </w:p>
    <w:p w14:paraId="24A45D55" w14:textId="77777777" w:rsidR="00D7478E" w:rsidRPr="00690C65" w:rsidRDefault="00D7478E" w:rsidP="005D1FAE">
      <w:pPr>
        <w:pStyle w:val="ProductList-Body"/>
        <w:keepNext/>
      </w:pPr>
      <w:r>
        <w:rPr>
          <w:b/>
          <w:color w:val="00188F"/>
        </w:rPr>
        <w:t>Основни функции за Услуги на Office 365</w:t>
      </w:r>
    </w:p>
    <w:p w14:paraId="509D4A23" w14:textId="32EA43D3"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287CA4">
      <w:pPr>
        <w:pStyle w:val="ProductList-Body"/>
        <w:keepNext/>
        <w:tabs>
          <w:tab w:val="clear" w:pos="158"/>
          <w:tab w:val="left" w:pos="180"/>
        </w:tabs>
      </w:pPr>
      <w:r>
        <w:rPr>
          <w:b/>
          <w:color w:val="00188F"/>
        </w:rPr>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5FB6EA53" w14:textId="77777777" w:rsidR="00F810E5" w:rsidRPr="006D2C33" w:rsidRDefault="007D235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3C3A612" w14:textId="1A3D3A49" w:rsidR="005B7124" w:rsidRPr="00B95770" w:rsidRDefault="005B7124" w:rsidP="00000F05">
      <w:pPr>
        <w:pStyle w:val="ProductList-Offering2Heading"/>
        <w:rPr>
          <w:lang w:val="ru-RU"/>
        </w:rPr>
      </w:pPr>
      <w:r w:rsidRPr="00B95770">
        <w:rPr>
          <w:lang w:val="ru-RU"/>
        </w:rPr>
        <w:tab/>
      </w:r>
      <w:bookmarkStart w:id="174" w:name="_Toc528142218"/>
      <w:r>
        <w:t>OneDrive</w:t>
      </w:r>
      <w:r w:rsidRPr="00B95770">
        <w:rPr>
          <w:lang w:val="ru-RU"/>
        </w:rPr>
        <w:t xml:space="preserve"> за бизнеса</w:t>
      </w:r>
      <w:bookmarkEnd w:id="174"/>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6E19FD35" w14:textId="77777777" w:rsidR="00F810E5" w:rsidRPr="006D2C33" w:rsidRDefault="007D235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69B484A7" w14:textId="77777777" w:rsidR="00331767" w:rsidRPr="00903BB7" w:rsidRDefault="00331767" w:rsidP="00331767">
      <w:pPr>
        <w:pStyle w:val="ProductList-Offering2Heading"/>
        <w:outlineLvl w:val="2"/>
      </w:pPr>
      <w:r>
        <w:tab/>
      </w:r>
      <w:bookmarkStart w:id="175" w:name="_Toc453946627"/>
      <w:bookmarkStart w:id="176" w:name="_Toc451949065"/>
      <w:bookmarkStart w:id="177" w:name="ProjectOnline"/>
      <w:bookmarkStart w:id="178" w:name="_Toc528142219"/>
      <w:r>
        <w:t>Project Online</w:t>
      </w:r>
      <w:bookmarkEnd w:id="175"/>
      <w:bookmarkEnd w:id="176"/>
      <w:bookmarkEnd w:id="178"/>
    </w:p>
    <w:bookmarkEnd w:id="177"/>
    <w:p w14:paraId="4D51DACD" w14:textId="77777777" w:rsidR="00331767" w:rsidRDefault="00331767" w:rsidP="00331767">
      <w:pPr>
        <w:pStyle w:val="ProductList-Offering1"/>
        <w:sectPr w:rsidR="00331767" w:rsidSect="00E275D6">
          <w:footerReference w:type="first" r:id="rId49"/>
          <w:type w:val="continuous"/>
          <w:pgSz w:w="12240" w:h="15840"/>
          <w:pgMar w:top="1440" w:right="720" w:bottom="1440" w:left="720" w:header="720" w:footer="720" w:gutter="0"/>
          <w:cols w:space="720"/>
          <w:titlePg/>
          <w:docGrid w:linePitch="360"/>
        </w:sectPr>
      </w:pPr>
    </w:p>
    <w:p w14:paraId="5843C609" w14:textId="77777777" w:rsidR="00331767" w:rsidRPr="00903BB7" w:rsidRDefault="00331767" w:rsidP="00331767">
      <w:pPr>
        <w:pStyle w:val="ProductList-Body"/>
      </w:pPr>
      <w:r>
        <w:rPr>
          <w:rFonts w:asciiTheme="majorHAnsi" w:hAnsiTheme="majorHAnsi"/>
          <w:sz w:val="16"/>
          <w:szCs w:val="16"/>
        </w:rPr>
        <w:t>Project Online Essentials</w:t>
      </w:r>
    </w:p>
    <w:p w14:paraId="3B111FC3" w14:textId="77777777" w:rsidR="00331767" w:rsidRPr="00903BB7" w:rsidRDefault="00331767" w:rsidP="00331767">
      <w:pPr>
        <w:pStyle w:val="ProductList-Body"/>
      </w:pPr>
      <w:r>
        <w:rPr>
          <w:rFonts w:asciiTheme="majorHAnsi" w:hAnsiTheme="majorHAnsi"/>
          <w:sz w:val="16"/>
          <w:szCs w:val="16"/>
        </w:rPr>
        <w:t>Project Online Professional</w:t>
      </w:r>
    </w:p>
    <w:p w14:paraId="1AFC432D" w14:textId="77777777" w:rsidR="00331767" w:rsidRPr="00903BB7" w:rsidRDefault="00331767" w:rsidP="00331767">
      <w:pPr>
        <w:pStyle w:val="ProductList-Body"/>
      </w:pPr>
      <w:r>
        <w:rPr>
          <w:rFonts w:asciiTheme="majorHAnsi" w:hAnsiTheme="majorHAnsi"/>
          <w:sz w:val="16"/>
          <w:szCs w:val="16"/>
        </w:rPr>
        <w:t>Project Online Premium</w:t>
      </w:r>
    </w:p>
    <w:p w14:paraId="5AA9C5D3" w14:textId="77777777" w:rsidR="00331767" w:rsidRDefault="00331767" w:rsidP="00331767">
      <w:pPr>
        <w:pStyle w:val="ProductList-Offering2"/>
        <w:sectPr w:rsidR="00331767" w:rsidSect="005B7124">
          <w:type w:val="continuous"/>
          <w:pgSz w:w="12240" w:h="15840"/>
          <w:pgMar w:top="1440" w:right="720" w:bottom="1440" w:left="720" w:header="720" w:footer="720" w:gutter="0"/>
          <w:cols w:num="2" w:space="720"/>
          <w:titlePg/>
          <w:docGrid w:linePitch="360"/>
        </w:sectPr>
      </w:pPr>
    </w:p>
    <w:p w14:paraId="3E171D7F" w14:textId="77777777" w:rsidR="00331767" w:rsidRPr="000F6687" w:rsidRDefault="00331767" w:rsidP="00331767">
      <w:pPr>
        <w:pStyle w:val="ProductList-Body"/>
        <w:pBdr>
          <w:top w:val="single" w:sz="4" w:space="1" w:color="BFBFBF" w:themeColor="background1" w:themeShade="BF"/>
        </w:pBdr>
        <w:rPr>
          <w:sz w:val="8"/>
          <w:szCs w:val="8"/>
        </w:rPr>
      </w:pPr>
    </w:p>
    <w:p w14:paraId="26444283" w14:textId="77777777" w:rsidR="005E34B0" w:rsidRPr="00902117" w:rsidRDefault="005E34B0" w:rsidP="005E34B0">
      <w:pPr>
        <w:pStyle w:val="ProductList-Body"/>
        <w:rPr>
          <w:b/>
          <w:color w:val="00188F"/>
        </w:rPr>
      </w:pPr>
      <w:r w:rsidRPr="00902117">
        <w:rPr>
          <w:b/>
          <w:color w:val="00188F"/>
        </w:rPr>
        <w:t>Права за инсталиране и използване за приложение на Project</w:t>
      </w:r>
    </w:p>
    <w:p w14:paraId="23B86971" w14:textId="77777777" w:rsidR="005E34B0" w:rsidRPr="00902117" w:rsidRDefault="005E34B0" w:rsidP="005E34B0">
      <w:pPr>
        <w:pStyle w:val="ProductList-Body"/>
      </w:pPr>
      <w:r w:rsidRPr="00902117">
        <w:t>Всеки потребител, на когото Клиентът прехвърля ЛА за потребител за Project Online Professional или Project Online Premium, трябва да разполага с акаунт в Microsoft, за да използва предоставения софтуер с абонамента. Тези потребители:</w:t>
      </w:r>
    </w:p>
    <w:p w14:paraId="74B1E352" w14:textId="77777777" w:rsidR="005E34B0" w:rsidRPr="00902117" w:rsidRDefault="005E34B0" w:rsidP="005E34B0">
      <w:pPr>
        <w:pStyle w:val="ProductList-Body"/>
        <w:numPr>
          <w:ilvl w:val="0"/>
          <w:numId w:val="10"/>
        </w:numPr>
      </w:pPr>
      <w:r w:rsidRPr="00902117">
        <w:t>имат право да активират предоставения софтуер с ЛА за локално или отдалечено използване на максимум пет OSE едновременно;</w:t>
      </w:r>
    </w:p>
    <w:p w14:paraId="676AC7BC" w14:textId="77777777" w:rsidR="005E34B0" w:rsidRPr="00902117" w:rsidRDefault="005E34B0" w:rsidP="005E34B0">
      <w:pPr>
        <w:pStyle w:val="ProductList-Body"/>
        <w:numPr>
          <w:ilvl w:val="0"/>
          <w:numId w:val="10"/>
        </w:numPr>
      </w:pPr>
      <w:r w:rsidRPr="00902117">
        <w:t>имат право също чрез активиране на споделен компютър да инсталират и използват софтуера на споделено устройство, Мрежов</w:t>
      </w:r>
      <w:r>
        <w:rPr>
          <w:lang w:val="en-US"/>
        </w:rPr>
        <w:t> </w:t>
      </w:r>
      <w:r w:rsidRPr="00902117">
        <w:t>сървър или в споделен сървър на Microsoft Azure или с Квалифицирани хостинг партньори за множество клиенти. Списък</w:t>
      </w:r>
      <w:r>
        <w:rPr>
          <w:lang w:val="en-US"/>
        </w:rPr>
        <w:t> </w:t>
      </w:r>
      <w:r w:rsidRPr="00902117">
        <w:t>с Квалифицирани хостинг партньори за множество клиенти и допълнителни изисквания за внедряване е налице на адрес</w:t>
      </w:r>
      <w:r>
        <w:rPr>
          <w:lang w:val="en-US"/>
        </w:rPr>
        <w:t> </w:t>
      </w:r>
      <w:hyperlink r:id="rId50" w:history="1">
        <w:r w:rsidRPr="00902117">
          <w:rPr>
            <w:rStyle w:val="Hyperlink"/>
          </w:rPr>
          <w:t>www.office.com/sca</w:t>
        </w:r>
      </w:hyperlink>
      <w:r w:rsidRPr="00902117">
        <w:t>; и</w:t>
      </w:r>
    </w:p>
    <w:p w14:paraId="067D5662" w14:textId="77777777" w:rsidR="005E34B0" w:rsidRPr="00902117" w:rsidRDefault="005E34B0" w:rsidP="005E34B0">
      <w:pPr>
        <w:pStyle w:val="ProductList-Body"/>
        <w:numPr>
          <w:ilvl w:val="0"/>
          <w:numId w:val="10"/>
        </w:numPr>
      </w:pPr>
      <w:r w:rsidRPr="00902117">
        <w:lastRenderedPageBreak/>
        <w:t>трябва да свързва всяко устройство, на което потребителят е инсталирал софтуера, към интернет поне веднъж на всеки 30 дни; в</w:t>
      </w:r>
      <w:r>
        <w:rPr>
          <w:lang w:val="en-US"/>
        </w:rPr>
        <w:t> </w:t>
      </w:r>
      <w:r w:rsidRPr="00902117">
        <w:t>противен случай функционалността на софтуера може да бъде засегната.</w:t>
      </w:r>
    </w:p>
    <w:p w14:paraId="5449E1A3" w14:textId="4E47CC17" w:rsidR="00FE289A" w:rsidRDefault="00FE289A" w:rsidP="00FE289A">
      <w:pPr>
        <w:pStyle w:val="ProductList-Body"/>
      </w:pPr>
    </w:p>
    <w:p w14:paraId="0A81D277" w14:textId="77777777" w:rsidR="00FE289A" w:rsidRPr="00B21A83" w:rsidRDefault="00FE289A" w:rsidP="00FE289A">
      <w:pPr>
        <w:pStyle w:val="ProductList-ClauseHeading"/>
      </w:pPr>
      <w:r>
        <w:t>Използване на SharePoint Online</w:t>
      </w:r>
    </w:p>
    <w:p w14:paraId="3173D089" w14:textId="77777777" w:rsidR="00FE289A" w:rsidRDefault="00FE289A" w:rsidP="00FE289A">
      <w:pPr>
        <w:pStyle w:val="ProductList-Body"/>
      </w:pPr>
      <w:r>
        <w:t>Правата за ползване на функциите на SharePoint Online, предоставени с ЛА за потребител за Project Online Professional или Premium, са ограничени до съхраняване на данни и достъп до тях с цел поддържане на Project Online.</w:t>
      </w:r>
    </w:p>
    <w:p w14:paraId="7D8C3180" w14:textId="2EE9EEB9" w:rsidR="005B7124" w:rsidRPr="00690C65" w:rsidRDefault="007D2359"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F810E5" w:rsidRPr="005A4452">
        <w:rPr>
          <w:rStyle w:val="Hyperlink"/>
          <w:sz w:val="16"/>
          <w:szCs w:val="16"/>
        </w:rPr>
        <w:t xml:space="preserve"> </w:t>
      </w:r>
      <w:r w:rsidR="00355E55">
        <w:rPr>
          <w:sz w:val="16"/>
          <w:szCs w:val="16"/>
        </w:rPr>
        <w:t>/</w:t>
      </w:r>
      <w:r w:rsidR="00F810E5" w:rsidRPr="005A4452">
        <w:rPr>
          <w:sz w:val="16"/>
          <w:szCs w:val="16"/>
        </w:rPr>
        <w:t xml:space="preserve"> </w:t>
      </w:r>
      <w:hyperlink w:anchor="GeneralTerms" w:history="1">
        <w:r w:rsidR="00355E55">
          <w:rPr>
            <w:rStyle w:val="Hyperlink"/>
            <w:sz w:val="16"/>
            <w:szCs w:val="16"/>
          </w:rPr>
          <w:t>Общи условия</w:t>
        </w:r>
      </w:hyperlink>
    </w:p>
    <w:p w14:paraId="63E0219F" w14:textId="77777777" w:rsidR="005E34B0" w:rsidRPr="007D2359" w:rsidRDefault="005E34B0" w:rsidP="005E34B0">
      <w:pPr>
        <w:pStyle w:val="ProductList-Offering2Heading"/>
        <w:outlineLvl w:val="2"/>
        <w:rPr>
          <w:lang w:val="bg-BG"/>
        </w:rPr>
      </w:pPr>
      <w:r w:rsidRPr="007D2359">
        <w:rPr>
          <w:lang w:val="bg-BG"/>
        </w:rPr>
        <w:tab/>
      </w:r>
      <w:bookmarkStart w:id="179" w:name="_Toc524436952"/>
      <w:bookmarkStart w:id="180" w:name="_Toc523239324"/>
      <w:bookmarkStart w:id="181" w:name="_Toc528142220"/>
      <w:r w:rsidRPr="008B31EC">
        <w:t>SharePoint</w:t>
      </w:r>
      <w:r w:rsidRPr="007D2359">
        <w:rPr>
          <w:lang w:val="bg-BG"/>
        </w:rPr>
        <w:t xml:space="preserve"> </w:t>
      </w:r>
      <w:r w:rsidRPr="008B31EC">
        <w:t>Online</w:t>
      </w:r>
      <w:bookmarkEnd w:id="179"/>
      <w:bookmarkEnd w:id="180"/>
      <w:bookmarkEnd w:id="181"/>
    </w:p>
    <w:p w14:paraId="2876B29F" w14:textId="77777777" w:rsidR="005E34B0" w:rsidRPr="007D2359" w:rsidRDefault="005E34B0" w:rsidP="005E34B0">
      <w:pPr>
        <w:pStyle w:val="ProductList-Offering1"/>
        <w:ind w:left="0"/>
        <w:rPr>
          <w:b/>
          <w:color w:val="0072C6"/>
          <w:sz w:val="28"/>
          <w:lang w:eastAsia="en-US" w:bidi="ar-SA"/>
        </w:rPr>
        <w:sectPr w:rsidR="005E34B0" w:rsidRPr="007D2359" w:rsidSect="007D2359">
          <w:type w:val="continuous"/>
          <w:pgSz w:w="12240" w:h="15840"/>
          <w:pgMar w:top="720" w:right="720" w:bottom="1440" w:left="720" w:header="720" w:footer="720" w:gutter="0"/>
          <w:cols w:space="720"/>
          <w:titlePg/>
          <w:docGrid w:linePitch="360"/>
        </w:sectPr>
      </w:pPr>
    </w:p>
    <w:p w14:paraId="6CAF39C7"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SharePoint Online (План 1 и 2)</w:t>
      </w:r>
    </w:p>
    <w:p w14:paraId="19487417"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SharePoint Online K1</w:t>
      </w:r>
    </w:p>
    <w:p w14:paraId="0B9A664F"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Duet Enterprise Online за Microsoft SharePoint и SAP</w:t>
      </w:r>
    </w:p>
    <w:p w14:paraId="3D5390E8" w14:textId="77777777" w:rsidR="005E34B0" w:rsidRPr="00902117" w:rsidRDefault="005E34B0" w:rsidP="005E34B0">
      <w:pPr>
        <w:pStyle w:val="ProductList-Offering2"/>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21198135"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CB3D73">
      <w:pPr>
        <w:pStyle w:val="ProductList-Body"/>
        <w:keepNext/>
        <w:tabs>
          <w:tab w:val="clear" w:pos="158"/>
          <w:tab w:val="left" w:pos="180"/>
        </w:tabs>
        <w:ind w:left="187"/>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98581E">
      <w:pPr>
        <w:pStyle w:val="ProductList-Body"/>
        <w:keepNext/>
        <w:tabs>
          <w:tab w:val="clear" w:pos="158"/>
          <w:tab w:val="left" w:pos="180"/>
        </w:tabs>
        <w:ind w:left="187"/>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0128A228"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9816C9">
        <w:rPr>
          <w:lang w:val="en-US"/>
        </w:rPr>
        <w:t>K</w:t>
      </w:r>
      <w:r w:rsidR="008834A3" w:rsidRPr="008834A3">
        <w:t>1</w:t>
      </w:r>
      <w:r>
        <w:t xml:space="preserve">,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p w14:paraId="42FD5DD1" w14:textId="77777777" w:rsidR="00F810E5" w:rsidRPr="00690C65" w:rsidRDefault="007D235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063DDE02" w14:textId="77777777" w:rsidR="005E34B0" w:rsidRPr="007D2359" w:rsidRDefault="005E34B0" w:rsidP="005E34B0">
      <w:pPr>
        <w:pStyle w:val="ProductList-Offering2Heading"/>
        <w:outlineLvl w:val="2"/>
        <w:rPr>
          <w:lang w:val="bg-BG"/>
        </w:rPr>
      </w:pPr>
      <w:bookmarkStart w:id="182" w:name="AudioServices"/>
      <w:bookmarkStart w:id="183" w:name="OtherOnlineServices"/>
      <w:r w:rsidRPr="007D2359">
        <w:rPr>
          <w:lang w:val="bg-BG"/>
        </w:rPr>
        <w:tab/>
      </w:r>
      <w:bookmarkStart w:id="184" w:name="_Toc524436953"/>
      <w:bookmarkStart w:id="185" w:name="_Toc528142221"/>
      <w:r w:rsidRPr="007D2359">
        <w:rPr>
          <w:lang w:val="bg-BG"/>
        </w:rPr>
        <w:t>Аудио услуги</w:t>
      </w:r>
      <w:bookmarkEnd w:id="184"/>
      <w:bookmarkEnd w:id="185"/>
    </w:p>
    <w:p w14:paraId="0E7A9546" w14:textId="77777777" w:rsidR="005E34B0" w:rsidRPr="007D2359" w:rsidRDefault="005E34B0" w:rsidP="005E34B0">
      <w:pPr>
        <w:pStyle w:val="ProductList-Offering1"/>
        <w:rPr>
          <w:b/>
          <w:color w:val="0072C6"/>
          <w:sz w:val="28"/>
          <w:lang w:eastAsia="en-US" w:bidi="ar-SA"/>
        </w:rPr>
        <w:sectPr w:rsidR="005E34B0" w:rsidRPr="007D2359" w:rsidSect="007D2359">
          <w:type w:val="continuous"/>
          <w:pgSz w:w="12240" w:h="15840"/>
          <w:pgMar w:top="720" w:right="720" w:bottom="1440" w:left="720" w:header="720" w:footer="720" w:gutter="0"/>
          <w:cols w:space="720"/>
          <w:titlePg/>
          <w:docGrid w:linePitch="360"/>
        </w:sectPr>
      </w:pPr>
    </w:p>
    <w:bookmarkEnd w:id="182"/>
    <w:p w14:paraId="0FBD47CB"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Skype за бизнеса онлайн (План 2)</w:t>
      </w:r>
    </w:p>
    <w:p w14:paraId="6B77F469"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 xml:space="preserve">Аудио конференции </w:t>
      </w:r>
    </w:p>
    <w:p w14:paraId="73E84CCA"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План за обаждания</w:t>
      </w:r>
    </w:p>
    <w:p w14:paraId="31D6C9E9"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Обществен телефон (ЛА за Устройство)</w:t>
      </w:r>
    </w:p>
    <w:p w14:paraId="180CB21C"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Кредити за комуникации</w:t>
      </w:r>
    </w:p>
    <w:p w14:paraId="3A199412"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Телефонна система</w:t>
      </w:r>
    </w:p>
    <w:p w14:paraId="02523D5A" w14:textId="77777777" w:rsidR="005E34B0" w:rsidRPr="00902117" w:rsidRDefault="005E34B0" w:rsidP="005E34B0">
      <w:pPr>
        <w:pStyle w:val="ProductList-Offering2"/>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28084BC3" w14:textId="77777777" w:rsidR="005E34B0" w:rsidRPr="00902117" w:rsidRDefault="005E34B0" w:rsidP="005E34B0">
      <w:pPr>
        <w:pStyle w:val="ProductList-Body"/>
        <w:pBdr>
          <w:top w:val="single" w:sz="4" w:space="1" w:color="BFBFBF" w:themeColor="background1" w:themeShade="BF"/>
        </w:pBdr>
        <w:rPr>
          <w:b/>
          <w:color w:val="000000" w:themeColor="text1"/>
          <w:sz w:val="8"/>
          <w:szCs w:val="8"/>
        </w:rPr>
      </w:pPr>
    </w:p>
    <w:p w14:paraId="614F35CE" w14:textId="77777777" w:rsidR="005E34B0" w:rsidRPr="00902117" w:rsidRDefault="005E34B0" w:rsidP="005E34B0">
      <w:pPr>
        <w:pStyle w:val="ProductList-Body"/>
        <w:rPr>
          <w:b/>
          <w:color w:val="00188F"/>
        </w:rPr>
      </w:pPr>
      <w:r w:rsidRPr="00902117">
        <w:rPr>
          <w:b/>
          <w:color w:val="00188F"/>
        </w:rPr>
        <w:t>Основни функции за Услуги на Office 365</w:t>
      </w:r>
    </w:p>
    <w:p w14:paraId="36D018FF" w14:textId="77777777" w:rsidR="005E34B0" w:rsidRPr="00902117" w:rsidRDefault="005E34B0" w:rsidP="005E34B0">
      <w:pPr>
        <w:pStyle w:val="ProductList-Body"/>
      </w:pPr>
      <w:r w:rsidRPr="00902117">
        <w:t xml:space="preserve">План 2 на Skype за бизнеса онлайн или техните услуги приемници ще разполагат със следните възможности за </w:t>
      </w:r>
      <w:hyperlink w:anchor="_top" w:history="1">
        <w:r w:rsidRPr="00902117">
          <w:rPr>
            <w:rStyle w:val="Hyperlink"/>
          </w:rPr>
          <w:t>Основни функции</w:t>
        </w:r>
      </w:hyperlink>
      <w:r w:rsidRPr="00902117">
        <w:t>:</w:t>
      </w:r>
    </w:p>
    <w:p w14:paraId="685BBD76" w14:textId="77777777" w:rsidR="005E34B0" w:rsidRPr="00902117" w:rsidRDefault="005E34B0" w:rsidP="005E34B0">
      <w:pPr>
        <w:pStyle w:val="ProductList-Body"/>
      </w:pPr>
    </w:p>
    <w:p w14:paraId="22803501" w14:textId="77777777" w:rsidR="005E34B0" w:rsidRPr="00902117" w:rsidRDefault="005E34B0" w:rsidP="005E34B0">
      <w:pPr>
        <w:pStyle w:val="ProductList-Body"/>
        <w:tabs>
          <w:tab w:val="clear" w:pos="158"/>
          <w:tab w:val="left" w:pos="360"/>
        </w:tabs>
        <w:ind w:left="180"/>
        <w:rPr>
          <w:b/>
          <w:color w:val="0072C6"/>
        </w:rPr>
      </w:pPr>
      <w:r w:rsidRPr="00902117">
        <w:rPr>
          <w:b/>
          <w:color w:val="0072C6"/>
        </w:rPr>
        <w:t>Незабавни съобщения</w:t>
      </w:r>
    </w:p>
    <w:p w14:paraId="2B7E38BD" w14:textId="77777777" w:rsidR="005E34B0" w:rsidRPr="00902117" w:rsidRDefault="005E34B0" w:rsidP="005E34B0">
      <w:pPr>
        <w:pStyle w:val="ProductList-Body"/>
        <w:tabs>
          <w:tab w:val="clear" w:pos="158"/>
          <w:tab w:val="left" w:pos="360"/>
        </w:tabs>
        <w:ind w:left="180"/>
      </w:pPr>
      <w:r w:rsidRPr="00902117">
        <w:t>Крайните потребители ще може да прехвърлят текстови съобщения към други крайни потребители в реално време чрез IP мрежа.</w:t>
      </w:r>
    </w:p>
    <w:p w14:paraId="2453682E" w14:textId="77777777" w:rsidR="005E34B0" w:rsidRPr="00902117" w:rsidRDefault="005E34B0" w:rsidP="005E34B0">
      <w:pPr>
        <w:pStyle w:val="ProductList-Body"/>
        <w:tabs>
          <w:tab w:val="clear" w:pos="158"/>
          <w:tab w:val="left" w:pos="360"/>
        </w:tabs>
        <w:ind w:left="180"/>
      </w:pPr>
    </w:p>
    <w:p w14:paraId="2ED0650F" w14:textId="77777777" w:rsidR="005E34B0" w:rsidRPr="00902117" w:rsidRDefault="005E34B0" w:rsidP="005E34B0">
      <w:pPr>
        <w:pStyle w:val="ProductList-Body"/>
        <w:tabs>
          <w:tab w:val="clear" w:pos="158"/>
          <w:tab w:val="left" w:pos="360"/>
        </w:tabs>
        <w:ind w:left="180"/>
        <w:rPr>
          <w:b/>
          <w:color w:val="0072C6"/>
        </w:rPr>
      </w:pPr>
      <w:r w:rsidRPr="00902117">
        <w:rPr>
          <w:b/>
          <w:color w:val="0072C6"/>
        </w:rPr>
        <w:t>Присъствие</w:t>
      </w:r>
    </w:p>
    <w:p w14:paraId="0BC1BAB5" w14:textId="77777777" w:rsidR="005E34B0" w:rsidRPr="00902117" w:rsidRDefault="005E34B0" w:rsidP="005E34B0">
      <w:pPr>
        <w:pStyle w:val="ProductList-Body"/>
        <w:tabs>
          <w:tab w:val="clear" w:pos="158"/>
          <w:tab w:val="left" w:pos="360"/>
        </w:tabs>
        <w:ind w:left="180"/>
      </w:pPr>
      <w:r w:rsidRPr="00902117">
        <w:t>Крайните потребители ще може да задават и показват присъствието си, както и да преглеждат присъствието на други крайни потребители.</w:t>
      </w:r>
    </w:p>
    <w:p w14:paraId="22246575" w14:textId="77777777" w:rsidR="005E34B0" w:rsidRPr="00902117" w:rsidRDefault="005E34B0" w:rsidP="005E34B0">
      <w:pPr>
        <w:pStyle w:val="ProductList-Body"/>
        <w:tabs>
          <w:tab w:val="clear" w:pos="158"/>
          <w:tab w:val="left" w:pos="360"/>
        </w:tabs>
        <w:ind w:left="180"/>
      </w:pPr>
    </w:p>
    <w:p w14:paraId="6954F9B7" w14:textId="77777777" w:rsidR="005E34B0" w:rsidRPr="00902117" w:rsidRDefault="005E34B0" w:rsidP="005E34B0">
      <w:pPr>
        <w:pStyle w:val="ProductList-Body"/>
        <w:keepNext/>
        <w:tabs>
          <w:tab w:val="clear" w:pos="158"/>
          <w:tab w:val="left" w:pos="360"/>
        </w:tabs>
        <w:ind w:left="187"/>
        <w:rPr>
          <w:b/>
          <w:color w:val="0072C6"/>
        </w:rPr>
      </w:pPr>
      <w:r w:rsidRPr="00902117">
        <w:rPr>
          <w:b/>
          <w:color w:val="0072C6"/>
        </w:rPr>
        <w:t>Онлайн срещи</w:t>
      </w:r>
    </w:p>
    <w:p w14:paraId="7BFCD4DE" w14:textId="77777777" w:rsidR="005E34B0" w:rsidRPr="00902117" w:rsidRDefault="005E34B0" w:rsidP="005E34B0">
      <w:pPr>
        <w:pStyle w:val="ProductList-Body"/>
        <w:tabs>
          <w:tab w:val="clear" w:pos="158"/>
          <w:tab w:val="left" w:pos="360"/>
        </w:tabs>
        <w:ind w:left="180"/>
      </w:pPr>
      <w:r w:rsidRPr="00902117">
        <w:t>Крайните потребители ще може да провеждат интернет-базирани срещи с други крайни потребители чрез функция за аудио и</w:t>
      </w:r>
      <w:r>
        <w:rPr>
          <w:lang w:val="en-US"/>
        </w:rPr>
        <w:t> </w:t>
      </w:r>
      <w:r w:rsidRPr="00902117">
        <w:t>видеоконференции.</w:t>
      </w:r>
    </w:p>
    <w:p w14:paraId="2D7F3E5D" w14:textId="77777777" w:rsidR="005E34B0" w:rsidRPr="00902117" w:rsidRDefault="005E34B0" w:rsidP="005E34B0">
      <w:pPr>
        <w:pStyle w:val="ProductList-Body"/>
      </w:pPr>
    </w:p>
    <w:p w14:paraId="0588370D" w14:textId="77777777" w:rsidR="005E34B0" w:rsidRPr="00902117" w:rsidRDefault="005E34B0" w:rsidP="005E34B0">
      <w:pPr>
        <w:pStyle w:val="ProductList-Body"/>
        <w:keepNext/>
        <w:tabs>
          <w:tab w:val="clear" w:pos="158"/>
          <w:tab w:val="left" w:pos="360"/>
        </w:tabs>
        <w:rPr>
          <w:b/>
          <w:color w:val="00188F"/>
        </w:rPr>
      </w:pPr>
      <w:r w:rsidRPr="00902117">
        <w:rPr>
          <w:b/>
          <w:color w:val="00188F"/>
        </w:rPr>
        <w:t>Бележки</w:t>
      </w:r>
    </w:p>
    <w:p w14:paraId="55B4A937" w14:textId="77777777" w:rsidR="005E34B0" w:rsidRPr="00902117" w:rsidRDefault="005E34B0" w:rsidP="005E34B0">
      <w:pPr>
        <w:pStyle w:val="ProductList-Body"/>
      </w:pPr>
      <w:r w:rsidRPr="00902117">
        <w:t xml:space="preserve">Прилагат се Бележките за H.264/MPEG-4 AVC и/или VC-1 в </w:t>
      </w:r>
      <w:hyperlink w:anchor="Приложение1" w:history="1">
        <w:r w:rsidRPr="00902117">
          <w:rPr>
            <w:rStyle w:val="Hyperlink"/>
          </w:rPr>
          <w:t>Приложение 1</w:t>
        </w:r>
      </w:hyperlink>
      <w:r w:rsidRPr="00902117">
        <w:t>.</w:t>
      </w:r>
    </w:p>
    <w:p w14:paraId="0ECC855D" w14:textId="77777777" w:rsidR="005E34B0" w:rsidRPr="00902117" w:rsidRDefault="005E34B0" w:rsidP="005E34B0">
      <w:pPr>
        <w:pStyle w:val="ProductList-Body"/>
        <w:tabs>
          <w:tab w:val="clear" w:pos="158"/>
          <w:tab w:val="left" w:pos="360"/>
        </w:tabs>
      </w:pPr>
    </w:p>
    <w:p w14:paraId="57250737" w14:textId="77777777" w:rsidR="005E34B0" w:rsidRPr="00902117" w:rsidRDefault="005E34B0" w:rsidP="005E34B0">
      <w:pPr>
        <w:pStyle w:val="ProductList-Body"/>
        <w:tabs>
          <w:tab w:val="clear" w:pos="158"/>
          <w:tab w:val="left" w:pos="360"/>
        </w:tabs>
        <w:rPr>
          <w:b/>
          <w:color w:val="00188F"/>
        </w:rPr>
      </w:pPr>
      <w:r w:rsidRPr="00902117">
        <w:rPr>
          <w:b/>
          <w:color w:val="00188F"/>
        </w:rPr>
        <w:t>Външни потребители и потребители, които не са удостоверени от Skype за бизнеса онлайн</w:t>
      </w:r>
    </w:p>
    <w:p w14:paraId="4292BF4B" w14:textId="77777777" w:rsidR="005E34B0" w:rsidRPr="00902117" w:rsidRDefault="005E34B0" w:rsidP="005E34B0">
      <w:pPr>
        <w:pStyle w:val="ProductList-Body"/>
        <w:tabs>
          <w:tab w:val="clear" w:pos="158"/>
          <w:tab w:val="left" w:pos="360"/>
        </w:tabs>
      </w:pPr>
      <w:r w:rsidRPr="00902117">
        <w:t>Не се изискват потребителски ЛА за Външни потребители и за потребители, които не са удостоверени от услугата Skype за бизнеса онлайн.</w:t>
      </w:r>
    </w:p>
    <w:p w14:paraId="12C172D2" w14:textId="77777777" w:rsidR="005E34B0" w:rsidRPr="00902117" w:rsidRDefault="005E34B0" w:rsidP="005E34B0">
      <w:pPr>
        <w:pStyle w:val="ProductList-Body"/>
        <w:tabs>
          <w:tab w:val="clear" w:pos="158"/>
          <w:tab w:val="left" w:pos="360"/>
        </w:tabs>
      </w:pPr>
    </w:p>
    <w:p w14:paraId="225E9C36" w14:textId="77777777" w:rsidR="005E34B0" w:rsidRPr="00902117" w:rsidRDefault="005E34B0" w:rsidP="00565001">
      <w:pPr>
        <w:pStyle w:val="ProductList-Body"/>
        <w:keepNext/>
        <w:tabs>
          <w:tab w:val="clear" w:pos="158"/>
          <w:tab w:val="left" w:pos="360"/>
        </w:tabs>
      </w:pPr>
      <w:r w:rsidRPr="00902117">
        <w:rPr>
          <w:b/>
          <w:color w:val="00188F"/>
        </w:rPr>
        <w:t>Обществени телефони (ЛА за Устройство)</w:t>
      </w:r>
    </w:p>
    <w:p w14:paraId="229B86C1" w14:textId="77777777" w:rsidR="005E34B0" w:rsidRPr="00902117" w:rsidRDefault="005E34B0" w:rsidP="005E34B0">
      <w:pPr>
        <w:pStyle w:val="ProductList-Body"/>
        <w:tabs>
          <w:tab w:val="clear" w:pos="158"/>
          <w:tab w:val="left" w:pos="360"/>
        </w:tabs>
      </w:pPr>
      <w:r w:rsidRPr="00902117">
        <w:lastRenderedPageBreak/>
        <w:t>Общественият телефон представлява устройство, което извършва и получава единствено гласови повиквания и се споделя от няколко потребителя, които не въвеждат данните си за вход за Office 365. Предложението на Microsoft за Обществен телефон е ЛА за Устройство. Произволен брой потребители могат да осъществяват достъп до лицензираните Обществени телефони и да ги използват.</w:t>
      </w:r>
    </w:p>
    <w:p w14:paraId="438D6A5D" w14:textId="77777777" w:rsidR="005E34B0" w:rsidRPr="00902117" w:rsidRDefault="005E34B0" w:rsidP="005E34B0">
      <w:pPr>
        <w:pStyle w:val="ProductList-Body"/>
        <w:tabs>
          <w:tab w:val="clear" w:pos="158"/>
          <w:tab w:val="left" w:pos="360"/>
        </w:tabs>
      </w:pPr>
    </w:p>
    <w:p w14:paraId="233639DE" w14:textId="77777777" w:rsidR="005E34B0" w:rsidRPr="00902117" w:rsidRDefault="005E34B0" w:rsidP="005E34B0">
      <w:pPr>
        <w:pStyle w:val="ProductList-Body"/>
        <w:rPr>
          <w:b/>
          <w:color w:val="00188F"/>
        </w:rPr>
      </w:pPr>
      <w:r w:rsidRPr="00902117">
        <w:rPr>
          <w:b/>
          <w:bCs/>
          <w:color w:val="00188F"/>
        </w:rPr>
        <w:t xml:space="preserve">Услуги за План за обаждания и Аудио конферентни разговори </w:t>
      </w:r>
      <w:r w:rsidRPr="00902117">
        <w:rPr>
          <w:b/>
          <w:color w:val="00188F"/>
        </w:rPr>
        <w:t>(Услуги за обаждания/конферентни разговори)</w:t>
      </w:r>
    </w:p>
    <w:p w14:paraId="7256C972" w14:textId="77777777" w:rsidR="005E34B0" w:rsidRPr="00902117" w:rsidRDefault="005E34B0" w:rsidP="005E34B0">
      <w:pPr>
        <w:pStyle w:val="ProductList-Body"/>
      </w:pPr>
      <w:r w:rsidRPr="00902117">
        <w:t>Услугите за обаждания и конферентни разговори се предоставят от свързано лице на Microsoft, упълномощено да ги администрира. Цените за Услугите за обаждания и конферентни разговори може да включват приложимите данъци и такси. Условията за Услугите за</w:t>
      </w:r>
      <w:r>
        <w:rPr>
          <w:lang w:val="en-US"/>
        </w:rPr>
        <w:t> </w:t>
      </w:r>
      <w:r w:rsidRPr="00902117">
        <w:t>обаждания и конферентни разговори може да се различават в отделните държави. Всички включени данъци, такси и специфични за</w:t>
      </w:r>
      <w:r>
        <w:rPr>
          <w:lang w:val="en-US"/>
        </w:rPr>
        <w:t> </w:t>
      </w:r>
      <w:r w:rsidRPr="00902117">
        <w:t>държавата условия за използване са описани в условията на ползване, които могат да се намерят на сайта за лицензиране на едро на</w:t>
      </w:r>
      <w:r>
        <w:rPr>
          <w:lang w:val="en-US"/>
        </w:rPr>
        <w:t> </w:t>
      </w:r>
      <w:r w:rsidRPr="00902117">
        <w:t xml:space="preserve">адрес </w:t>
      </w:r>
      <w:hyperlink r:id="rId51" w:history="1">
        <w:r w:rsidRPr="00902117">
          <w:rPr>
            <w:rStyle w:val="Hyperlink"/>
          </w:rPr>
          <w:t>http://go.microsoft.com/fwlink/?LinkId=690247</w:t>
        </w:r>
      </w:hyperlink>
      <w:r w:rsidRPr="00902117">
        <w:t>.</w:t>
      </w:r>
    </w:p>
    <w:p w14:paraId="067B056A" w14:textId="77777777" w:rsidR="005E34B0" w:rsidRPr="00902117" w:rsidRDefault="005E34B0" w:rsidP="005E34B0">
      <w:pPr>
        <w:pStyle w:val="ProductList-Body"/>
        <w:tabs>
          <w:tab w:val="clear" w:pos="158"/>
          <w:tab w:val="left" w:pos="360"/>
        </w:tabs>
      </w:pPr>
    </w:p>
    <w:p w14:paraId="388B75AC" w14:textId="77777777" w:rsidR="005E34B0" w:rsidRPr="00902117" w:rsidRDefault="005E34B0" w:rsidP="005E34B0">
      <w:pPr>
        <w:pStyle w:val="ProductList-Body"/>
      </w:pPr>
      <w:r w:rsidRPr="00902117">
        <w:t>Превишаването на ограниченията на употреба за приложимия план за абонамента на Услугите за обаждания и конферентни разговори, както е описано в условията за използване, може да доведе до преустановяване на услугите. Microsoft ще предоставя предизвестие в</w:t>
      </w:r>
      <w:r>
        <w:rPr>
          <w:lang w:val="en-US"/>
        </w:rPr>
        <w:t> </w:t>
      </w:r>
      <w:r w:rsidRPr="00902117">
        <w:t>разумен срок преди преустановяване на Услугите за обаждания и конферентни разговори и клиентът ще може да осъществява спешни повиквания по време на периода на прекратяване.</w:t>
      </w:r>
    </w:p>
    <w:p w14:paraId="4CF6BD09" w14:textId="77777777" w:rsidR="00D773B7" w:rsidRDefault="00D773B7" w:rsidP="00D773B7">
      <w:pPr>
        <w:pStyle w:val="ProductList-Body"/>
      </w:pPr>
    </w:p>
    <w:p w14:paraId="30BEE759" w14:textId="77777777" w:rsidR="00D773B7" w:rsidRPr="003619D2" w:rsidRDefault="00D773B7" w:rsidP="0098581E">
      <w:pPr>
        <w:pStyle w:val="ProductList-Body"/>
        <w:keepNext/>
        <w:rPr>
          <w:b/>
          <w:color w:val="00188F"/>
        </w:rPr>
      </w:pPr>
      <w:r>
        <w:rPr>
          <w:b/>
          <w:color w:val="00188F"/>
        </w:rPr>
        <w:t>Важна информация относно спешна помощ</w:t>
      </w:r>
    </w:p>
    <w:p w14:paraId="26BE1C72" w14:textId="77777777" w:rsidR="00D773B7" w:rsidRDefault="00D773B7" w:rsidP="00D773B7">
      <w:pPr>
        <w:pStyle w:val="ProductList-Body"/>
      </w:pPr>
      <w:r>
        <w:t>Клиентът трябва да уведоми всеки потребител на План за обаждания, че Услугата за спешна помощ функционира по различен начин в сравнение с обичайните телефонни услуги. (i) Office 365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w:t>
      </w:r>
      <w:r>
        <w:rPr>
          <w:lang w:val="en-US"/>
        </w:rPr>
        <w:t> </w:t>
      </w:r>
      <w:r>
        <w:t>спешна помощ чрез услугата за План за обаждания; и (iii) независимо от това, че услугите за План за обаждания може да се 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p>
    <w:p w14:paraId="481CE481" w14:textId="77777777" w:rsidR="00F810E5" w:rsidRPr="00690C65" w:rsidRDefault="007D235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12EF9505" w14:textId="55BFB8EB" w:rsidR="008E1EAF" w:rsidRPr="00B95770" w:rsidRDefault="00B46433" w:rsidP="0096798F">
      <w:pPr>
        <w:pStyle w:val="ProductList-OfferingGroupHeading"/>
        <w:keepNext/>
        <w:rPr>
          <w:lang w:val="ru-RU"/>
        </w:rPr>
      </w:pPr>
      <w:bookmarkStart w:id="186" w:name="_Toc528142222"/>
      <w:r w:rsidRPr="00B95770">
        <w:rPr>
          <w:lang w:val="ru-RU"/>
        </w:rPr>
        <w:t>Други Онлайн услуги</w:t>
      </w:r>
      <w:bookmarkEnd w:id="186"/>
    </w:p>
    <w:p w14:paraId="3106CF96" w14:textId="77777777" w:rsidR="00514208" w:rsidRPr="00514208" w:rsidRDefault="00514208" w:rsidP="0096798F">
      <w:pPr>
        <w:pStyle w:val="ProductList-Offering2Heading"/>
        <w:keepNext/>
        <w:outlineLvl w:val="2"/>
        <w:rPr>
          <w:lang w:val="bg-BG"/>
        </w:rPr>
      </w:pPr>
      <w:bookmarkStart w:id="187" w:name="MicrosoftLearning"/>
      <w:bookmarkStart w:id="188" w:name="MicrosoftPowerBIPro"/>
      <w:bookmarkEnd w:id="183"/>
      <w:r w:rsidRPr="00514208">
        <w:rPr>
          <w:lang w:val="bg-BG"/>
        </w:rPr>
        <w:tab/>
      </w:r>
      <w:bookmarkStart w:id="189" w:name="_Toc476230941"/>
      <w:bookmarkStart w:id="190" w:name="_Toc476476626"/>
      <w:bookmarkStart w:id="191" w:name="BingMaps"/>
      <w:bookmarkStart w:id="192" w:name="_Toc528142223"/>
      <w:r w:rsidRPr="00514208">
        <w:rPr>
          <w:lang w:val="bg-BG"/>
        </w:rPr>
        <w:t xml:space="preserve">Корпоративна платформа за Картите на </w:t>
      </w:r>
      <w:r>
        <w:t>Bing</w:t>
      </w:r>
      <w:r w:rsidRPr="00514208">
        <w:rPr>
          <w:lang w:val="bg-BG"/>
        </w:rPr>
        <w:t xml:space="preserve"> и Платформа за управление на движими активи</w:t>
      </w:r>
      <w:bookmarkEnd w:id="189"/>
      <w:bookmarkEnd w:id="190"/>
      <w:bookmarkEnd w:id="192"/>
    </w:p>
    <w:bookmarkEnd w:id="191"/>
    <w:p w14:paraId="6D566BFB" w14:textId="77777777" w:rsidR="00514208" w:rsidRPr="00917344" w:rsidRDefault="00514208" w:rsidP="00514208">
      <w:pPr>
        <w:pStyle w:val="ProductList-Body"/>
        <w:rPr>
          <w:b/>
          <w:color w:val="00188F"/>
        </w:rPr>
      </w:pPr>
      <w:r>
        <w:rPr>
          <w:b/>
          <w:color w:val="00188F"/>
        </w:rPr>
        <w:t>ЛА за услуги</w:t>
      </w:r>
    </w:p>
    <w:p w14:paraId="277968C2" w14:textId="77777777" w:rsidR="00514208" w:rsidRDefault="00514208" w:rsidP="00514208">
      <w:pPr>
        <w:pStyle w:val="ProductList-Body"/>
      </w:pPr>
      <w:r>
        <w:t xml:space="preserve">За осъществяването на достъп до услугите чрез Корпоративната платформа за Картите на Bing или Платформата за управление на движими активи се изисква ЛА за Услуги. Всеки ЛА за услуга трябва да се закупи с поне един от следните отговарящи на условията ЛА за добавка: </w:t>
      </w:r>
    </w:p>
    <w:p w14:paraId="77B49598" w14:textId="77777777" w:rsidR="00514208" w:rsidRDefault="00514208" w:rsidP="00627D56">
      <w:pPr>
        <w:pStyle w:val="ProductList-Body"/>
        <w:numPr>
          <w:ilvl w:val="0"/>
          <w:numId w:val="12"/>
        </w:numPr>
        <w:ind w:left="450" w:hanging="270"/>
      </w:pPr>
      <w:r>
        <w:t>За ЛА за Услуги за Корпоративната платформа за Картите на Bing се изисква някое от следните:</w:t>
      </w:r>
    </w:p>
    <w:p w14:paraId="65DBCE1F" w14:textId="77777777" w:rsidR="00514208" w:rsidRDefault="00514208" w:rsidP="00627D56">
      <w:pPr>
        <w:pStyle w:val="ProductList-Body"/>
        <w:numPr>
          <w:ilvl w:val="0"/>
          <w:numId w:val="13"/>
        </w:numPr>
        <w:spacing w:before="40"/>
        <w:ind w:left="810" w:hanging="270"/>
      </w:pPr>
      <w:r>
        <w:t>ЛА за Добавка за Картите на Bing за използването на публични уеб сайтове, наличен за конкретен брой платими транзакции за използване на уеб сайт, който е публично достъпен без ограничения,</w:t>
      </w:r>
    </w:p>
    <w:p w14:paraId="3C7F564D" w14:textId="77777777" w:rsidR="00514208" w:rsidRDefault="00514208" w:rsidP="00627D56">
      <w:pPr>
        <w:pStyle w:val="ProductList-Body"/>
        <w:numPr>
          <w:ilvl w:val="0"/>
          <w:numId w:val="13"/>
        </w:numPr>
        <w:spacing w:before="40"/>
        <w:ind w:left="810" w:hanging="270"/>
      </w:pPr>
      <w:r>
        <w:t>ЛА за Добавка за Картите на Bing за използването на вътрешен уеб сайт, наличен за конкретен брой платими транзакции за използване на вътрешен уеб сайт (например интранет) в частна мрежа,</w:t>
      </w:r>
    </w:p>
    <w:p w14:paraId="7C1E960B" w14:textId="77777777" w:rsidR="00514208" w:rsidRDefault="00514208" w:rsidP="00627D56">
      <w:pPr>
        <w:pStyle w:val="ProductList-Body"/>
        <w:numPr>
          <w:ilvl w:val="0"/>
          <w:numId w:val="13"/>
        </w:numPr>
        <w:spacing w:before="40"/>
        <w:ind w:left="810" w:hanging="270"/>
      </w:pPr>
      <w:r>
        <w:t>ЛА за Добавка за познат потребител на Картите на Bing, или</w:t>
      </w:r>
    </w:p>
    <w:p w14:paraId="3C6F2E8A" w14:textId="77777777" w:rsidR="00514208" w:rsidRDefault="00514208" w:rsidP="00627D56">
      <w:pPr>
        <w:pStyle w:val="ProductList-Body"/>
        <w:numPr>
          <w:ilvl w:val="0"/>
          <w:numId w:val="13"/>
        </w:numPr>
        <w:spacing w:before="40"/>
        <w:ind w:left="810" w:hanging="270"/>
      </w:pPr>
      <w:r>
        <w:t>ЛА за Добавка за слабо познат потребител на Картите на Bing.</w:t>
      </w:r>
    </w:p>
    <w:p w14:paraId="1059386E" w14:textId="77777777" w:rsidR="00514208" w:rsidRDefault="00514208" w:rsidP="00627D56">
      <w:pPr>
        <w:pStyle w:val="ProductList-Body"/>
        <w:numPr>
          <w:ilvl w:val="0"/>
          <w:numId w:val="8"/>
        </w:numPr>
        <w:spacing w:before="40"/>
        <w:ind w:left="450" w:hanging="270"/>
      </w:pPr>
      <w:r>
        <w:t>За ЛА за Услуги на Платформата за управление на движими активи; някое от следните за всеки Актив:</w:t>
      </w:r>
    </w:p>
    <w:p w14:paraId="49D694B3" w14:textId="77777777" w:rsidR="00514208" w:rsidRDefault="00514208" w:rsidP="00627D56">
      <w:pPr>
        <w:pStyle w:val="ProductList-Body"/>
        <w:numPr>
          <w:ilvl w:val="1"/>
          <w:numId w:val="8"/>
        </w:numPr>
        <w:spacing w:before="40"/>
        <w:ind w:left="810" w:hanging="270"/>
      </w:pPr>
      <w:r>
        <w:t>ЛА за Добавка за Управление на движими активи за Северна Америка (със или без маршрутизиране)</w:t>
      </w:r>
    </w:p>
    <w:p w14:paraId="48136E78" w14:textId="77777777" w:rsidR="00514208" w:rsidRDefault="00514208" w:rsidP="00627D56">
      <w:pPr>
        <w:pStyle w:val="ProductList-Body"/>
        <w:numPr>
          <w:ilvl w:val="1"/>
          <w:numId w:val="8"/>
        </w:numPr>
        <w:spacing w:before="40"/>
        <w:ind w:left="810" w:hanging="270"/>
      </w:pPr>
      <w:r>
        <w:t>ЛА за Добавка за Управление на движими активи за Европа (със или без маршрутизиране), или</w:t>
      </w:r>
    </w:p>
    <w:p w14:paraId="2C81CA76" w14:textId="77777777" w:rsidR="00514208" w:rsidRDefault="00514208" w:rsidP="00627D56">
      <w:pPr>
        <w:pStyle w:val="ProductList-Body"/>
        <w:numPr>
          <w:ilvl w:val="1"/>
          <w:numId w:val="8"/>
        </w:numPr>
        <w:spacing w:before="40"/>
        <w:ind w:left="810" w:hanging="270"/>
      </w:pPr>
      <w:r>
        <w:t>ЛА за Добавка за Управление на движими активи за останалата част от света (със или без маршрутизиране)</w:t>
      </w:r>
    </w:p>
    <w:p w14:paraId="0A40D4AE" w14:textId="77777777" w:rsidR="00514208" w:rsidRDefault="00514208" w:rsidP="00514208">
      <w:pPr>
        <w:pStyle w:val="ProductList-Body"/>
      </w:pPr>
    </w:p>
    <w:p w14:paraId="742BD972" w14:textId="77777777" w:rsidR="00514208" w:rsidRPr="00917344" w:rsidRDefault="00514208" w:rsidP="00514208">
      <w:pPr>
        <w:pStyle w:val="ProductList-Body"/>
        <w:rPr>
          <w:b/>
          <w:color w:val="00188F"/>
        </w:rPr>
      </w:pPr>
      <w:r>
        <w:rPr>
          <w:b/>
          <w:color w:val="00188F"/>
        </w:rPr>
        <w:t>Отговарящи на условията ЛА за добавка за услуга на Платформата за управление на движими активи</w:t>
      </w:r>
    </w:p>
    <w:p w14:paraId="5141DA22" w14:textId="77777777" w:rsidR="00514208" w:rsidRDefault="00514208" w:rsidP="00514208">
      <w:pPr>
        <w:pStyle w:val="ProductList-Body"/>
      </w:pPr>
      <w:r>
        <w:t>За Платформата за управление на движими активи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„Актив“ се дефинира като всяко превозно средство, устройство или друг движим обект. Тези ЛА за добавка са за определен брой следени Активи.</w:t>
      </w:r>
    </w:p>
    <w:p w14:paraId="665A1D98" w14:textId="77777777" w:rsidR="00514208" w:rsidRDefault="00514208" w:rsidP="00514208">
      <w:pPr>
        <w:pStyle w:val="ProductList-Body"/>
      </w:pPr>
    </w:p>
    <w:p w14:paraId="2A2E48DB" w14:textId="77777777" w:rsidR="00514208" w:rsidRPr="00917344" w:rsidRDefault="00514208" w:rsidP="00514208">
      <w:pPr>
        <w:pStyle w:val="ProductList-Body"/>
        <w:rPr>
          <w:b/>
          <w:color w:val="00188F"/>
        </w:rPr>
      </w:pPr>
      <w:r>
        <w:rPr>
          <w:b/>
          <w:color w:val="00188F"/>
        </w:rPr>
        <w:t>Упълномощени потребители</w:t>
      </w:r>
    </w:p>
    <w:p w14:paraId="4CADBDF8" w14:textId="77777777" w:rsidR="00514208" w:rsidRDefault="00514208" w:rsidP="00514208">
      <w:pPr>
        <w:pStyle w:val="ProductList-Body"/>
      </w:pPr>
      <w:r>
        <w:lastRenderedPageBreak/>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трябва да разполагат с ЛА.</w:t>
      </w:r>
    </w:p>
    <w:p w14:paraId="39709F36" w14:textId="77777777" w:rsidR="005047F8" w:rsidRPr="00F55075" w:rsidRDefault="005047F8" w:rsidP="005047F8">
      <w:pPr>
        <w:pStyle w:val="ProductList-Body"/>
      </w:pPr>
    </w:p>
    <w:p w14:paraId="3098B1D6" w14:textId="77777777" w:rsidR="005047F8" w:rsidRPr="00F55075" w:rsidRDefault="005047F8" w:rsidP="005047F8">
      <w:pPr>
        <w:pStyle w:val="ProductList-Body"/>
      </w:pPr>
      <w:r>
        <w:rPr>
          <w:b/>
          <w:color w:val="00188F"/>
        </w:rPr>
        <w:t>API на Картите на Bing</w:t>
      </w:r>
    </w:p>
    <w:p w14:paraId="6CEB22B3" w14:textId="10281315" w:rsidR="005047F8" w:rsidRPr="00F55075" w:rsidRDefault="005047F8" w:rsidP="005047F8">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52" w:history="1">
        <w:r>
          <w:rPr>
            <w:rStyle w:val="Hyperlink"/>
          </w:rPr>
          <w:t>https://aka.ms/bingmapsplatformapistou</w:t>
        </w:r>
      </w:hyperlink>
      <w:r>
        <w:t xml:space="preserve"> и </w:t>
      </w:r>
      <w:hyperlink r:id="rId53" w:history="1">
        <w:r w:rsidR="007F191E">
          <w:rPr>
            <w:rStyle w:val="Hyperlink"/>
          </w:rPr>
          <w:t>https://aka.ms/bingmapsplatformsdks/</w:t>
        </w:r>
      </w:hyperlink>
      <w:r>
        <w:t>.</w:t>
      </w:r>
    </w:p>
    <w:p w14:paraId="139F2391" w14:textId="77777777" w:rsidR="005047F8" w:rsidRPr="00F55075" w:rsidRDefault="005047F8" w:rsidP="005047F8">
      <w:pPr>
        <w:pStyle w:val="ProductList-Body"/>
      </w:pPr>
    </w:p>
    <w:p w14:paraId="5B2432F0" w14:textId="77777777" w:rsidR="005047F8" w:rsidRPr="00F55075" w:rsidRDefault="005047F8" w:rsidP="005047F8">
      <w:pPr>
        <w:pStyle w:val="ProductList-Body"/>
      </w:pPr>
      <w:r>
        <w:rPr>
          <w:b/>
          <w:color w:val="00188F"/>
        </w:rPr>
        <w:t>Поверителност на Картите на Bing</w:t>
      </w:r>
    </w:p>
    <w:p w14:paraId="16C3030C" w14:textId="77777777" w:rsidR="005047F8" w:rsidRPr="00F55075" w:rsidRDefault="005047F8" w:rsidP="005047F8">
      <w:pPr>
        <w:pStyle w:val="ProductList-Body"/>
      </w:pPr>
      <w:r>
        <w:t xml:space="preserve">Декларацията за поверителност на Bing и условията за поверителност в Условията за използване на API на Платформата на Картите на Microsoft Bing се намират на адрес: </w:t>
      </w:r>
      <w:hyperlink r:id="rId54" w:history="1">
        <w:r>
          <w:rPr>
            <w:rStyle w:val="Hyperlink"/>
          </w:rPr>
          <w:t>https://go.microsoft.com/fwlink/?LinkId=521839</w:t>
        </w:r>
      </w:hyperlink>
      <w:r>
        <w:t xml:space="preserve"> и се прилагат за използването на Услугите на Картите на Bing от страна на Клиента.</w:t>
      </w:r>
    </w:p>
    <w:p w14:paraId="662388BA" w14:textId="77777777" w:rsidR="00F810E5" w:rsidRPr="00690C65" w:rsidRDefault="007D235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FA6A20E" w14:textId="5ADF3A85" w:rsidR="00950CBE" w:rsidRPr="00950CBE" w:rsidRDefault="00950CBE" w:rsidP="00950CBE">
      <w:pPr>
        <w:pStyle w:val="ProductList-Offering2Heading"/>
        <w:outlineLvl w:val="2"/>
        <w:rPr>
          <w:lang w:val="bg-BG"/>
        </w:rPr>
      </w:pPr>
      <w:bookmarkStart w:id="193" w:name="Intune"/>
      <w:bookmarkStart w:id="194" w:name="_Toc459970737"/>
      <w:r w:rsidRPr="00950CBE">
        <w:rPr>
          <w:lang w:val="bg-BG"/>
        </w:rPr>
        <w:tab/>
      </w:r>
      <w:bookmarkStart w:id="195" w:name="_Toc476230942"/>
      <w:bookmarkStart w:id="196" w:name="BusinessApplicationPlatform"/>
      <w:bookmarkStart w:id="197" w:name="_Toc528142224"/>
      <w:r w:rsidRPr="00950CBE">
        <w:rPr>
          <w:lang w:val="bg-BG"/>
        </w:rPr>
        <w:t>Платформа на бизнес приложение</w:t>
      </w:r>
      <w:bookmarkEnd w:id="195"/>
      <w:bookmarkEnd w:id="197"/>
    </w:p>
    <w:bookmarkEnd w:id="196"/>
    <w:p w14:paraId="46A3DD2F" w14:textId="77777777" w:rsidR="00950CBE" w:rsidRPr="00A8327A" w:rsidRDefault="00950CBE" w:rsidP="00950CBE">
      <w:pPr>
        <w:pStyle w:val="ProductList-Body"/>
        <w:rPr>
          <w:rFonts w:asciiTheme="majorHAnsi" w:hAnsiTheme="majorHAnsi"/>
          <w:sz w:val="16"/>
          <w:szCs w:val="16"/>
        </w:rPr>
        <w:sectPr w:rsidR="00950CBE" w:rsidRPr="00A8327A" w:rsidSect="00D773B7">
          <w:footerReference w:type="first" r:id="rId55"/>
          <w:type w:val="continuous"/>
          <w:pgSz w:w="12240" w:h="15840"/>
          <w:pgMar w:top="1440" w:right="720" w:bottom="1440" w:left="720" w:header="720" w:footer="720" w:gutter="0"/>
          <w:cols w:space="720"/>
          <w:titlePg/>
          <w:docGrid w:linePitch="360"/>
        </w:sectPr>
      </w:pPr>
    </w:p>
    <w:p w14:paraId="176935B5" w14:textId="77777777" w:rsidR="00950CBE" w:rsidRPr="004E78BB" w:rsidRDefault="00950CBE" w:rsidP="00950CBE">
      <w:pPr>
        <w:pStyle w:val="ProductList-Body"/>
      </w:pPr>
      <w:r>
        <w:rPr>
          <w:rFonts w:asciiTheme="majorHAnsi" w:hAnsiTheme="majorHAnsi"/>
          <w:sz w:val="16"/>
          <w:szCs w:val="16"/>
        </w:rPr>
        <w:t>Microsoft Flow</w:t>
      </w:r>
    </w:p>
    <w:p w14:paraId="3A3E2E3B" w14:textId="77777777" w:rsidR="00950CBE" w:rsidRPr="004E78BB" w:rsidRDefault="00950CBE" w:rsidP="00950CBE">
      <w:pPr>
        <w:pStyle w:val="ProductList-Body"/>
      </w:pPr>
      <w:r>
        <w:rPr>
          <w:rFonts w:asciiTheme="majorHAnsi" w:hAnsiTheme="majorHAnsi"/>
          <w:sz w:val="16"/>
          <w:szCs w:val="16"/>
        </w:rPr>
        <w:t>Microsoft PowerApps</w:t>
      </w:r>
    </w:p>
    <w:p w14:paraId="7E80603A" w14:textId="77777777" w:rsidR="00950CBE" w:rsidRPr="004E78BB" w:rsidRDefault="00950CBE" w:rsidP="00950CBE">
      <w:pPr>
        <w:pStyle w:val="ProductList-Body"/>
      </w:pPr>
      <w:r>
        <w:rPr>
          <w:rFonts w:asciiTheme="majorHAnsi" w:hAnsiTheme="majorHAnsi"/>
          <w:sz w:val="16"/>
          <w:szCs w:val="16"/>
        </w:rPr>
        <w:t>Microsoft Power BI Pro</w:t>
      </w:r>
    </w:p>
    <w:p w14:paraId="1DF88643" w14:textId="77777777" w:rsidR="00950CBE" w:rsidRPr="004E78BB" w:rsidRDefault="00950CBE" w:rsidP="00950CBE">
      <w:pPr>
        <w:pStyle w:val="ProductList-Body"/>
      </w:pPr>
      <w:r>
        <w:rPr>
          <w:rFonts w:asciiTheme="majorHAnsi" w:hAnsiTheme="majorHAnsi"/>
          <w:sz w:val="16"/>
          <w:szCs w:val="16"/>
        </w:rPr>
        <w:t>Microsoft Power BI Premium</w:t>
      </w:r>
    </w:p>
    <w:p w14:paraId="62436F1C" w14:textId="77777777" w:rsidR="00950CBE" w:rsidRDefault="00950CBE" w:rsidP="00950CBE">
      <w:pPr>
        <w:pStyle w:val="ProductList-Body"/>
        <w:rPr>
          <w:rFonts w:asciiTheme="majorHAnsi" w:hAnsiTheme="majorHAnsi"/>
          <w:sz w:val="16"/>
          <w:szCs w:val="16"/>
        </w:rPr>
        <w:sectPr w:rsidR="00950CBE" w:rsidSect="00D773B7">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00A7CE8" w14:textId="77777777" w:rsidR="00950CBE" w:rsidRPr="0070130C" w:rsidRDefault="00950CBE" w:rsidP="00950CBE">
      <w:pPr>
        <w:pStyle w:val="ProductList-Body"/>
        <w:pBdr>
          <w:top w:val="single" w:sz="4" w:space="1" w:color="BFBFBF" w:themeColor="background1" w:themeShade="BF"/>
        </w:pBdr>
        <w:rPr>
          <w:b/>
          <w:color w:val="000000" w:themeColor="text1"/>
          <w:sz w:val="8"/>
          <w:szCs w:val="8"/>
          <w:lang w:val="en-US" w:eastAsia="en-US" w:bidi="ar-SA"/>
        </w:rPr>
      </w:pPr>
    </w:p>
    <w:p w14:paraId="3D66B429" w14:textId="77777777" w:rsidR="00950CBE" w:rsidRPr="004E78BB" w:rsidRDefault="00950CBE" w:rsidP="00950CBE">
      <w:pPr>
        <w:pStyle w:val="ProductList-Body"/>
        <w:keepNext/>
        <w:tabs>
          <w:tab w:val="clear" w:pos="158"/>
          <w:tab w:val="left" w:pos="360"/>
        </w:tabs>
      </w:pPr>
      <w:r>
        <w:rPr>
          <w:b/>
          <w:color w:val="00188F"/>
        </w:rPr>
        <w:t>Предупреждения</w:t>
      </w:r>
    </w:p>
    <w:p w14:paraId="281A679B" w14:textId="58ACABA3" w:rsidR="00950CBE" w:rsidRPr="004E78BB" w:rsidRDefault="00364696" w:rsidP="00950CBE">
      <w:pPr>
        <w:pStyle w:val="ProductList-Body"/>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Приложение1" w:history="1">
        <w:r>
          <w:rPr>
            <w:rStyle w:val="Hyperlink"/>
          </w:rPr>
          <w:t>Приложение 1</w:t>
        </w:r>
      </w:hyperlink>
      <w:r w:rsidR="00950CBE">
        <w:t>.</w:t>
      </w:r>
    </w:p>
    <w:p w14:paraId="18056F91" w14:textId="77777777" w:rsidR="00950CBE" w:rsidRPr="004E78BB" w:rsidRDefault="00950CBE" w:rsidP="00950CBE">
      <w:pPr>
        <w:pStyle w:val="ProductList-Body"/>
      </w:pPr>
    </w:p>
    <w:p w14:paraId="2395C161" w14:textId="77777777" w:rsidR="00950CBE" w:rsidRPr="004E78BB" w:rsidRDefault="00950CBE" w:rsidP="00C903E2">
      <w:pPr>
        <w:pStyle w:val="ProductList-Body"/>
        <w:keepNext/>
        <w:tabs>
          <w:tab w:val="clear" w:pos="158"/>
          <w:tab w:val="left" w:pos="360"/>
        </w:tabs>
      </w:pPr>
      <w:r>
        <w:rPr>
          <w:b/>
          <w:color w:val="00188F"/>
          <w:szCs w:val="18"/>
        </w:rPr>
        <w:t>Microsoft Power BI</w:t>
      </w:r>
    </w:p>
    <w:p w14:paraId="43286674" w14:textId="77777777" w:rsidR="00950CBE" w:rsidRPr="004E78BB" w:rsidRDefault="00950CBE" w:rsidP="00C903E2">
      <w:pPr>
        <w:pStyle w:val="ProductList-Body"/>
        <w:keepNext/>
        <w:ind w:left="180"/>
      </w:pPr>
      <w:r>
        <w:rPr>
          <w:b/>
          <w:color w:val="0072C6"/>
          <w:szCs w:val="18"/>
        </w:rPr>
        <w:t>Определения</w:t>
      </w:r>
    </w:p>
    <w:p w14:paraId="7FEF3D2A" w14:textId="77777777" w:rsidR="00950CBE" w:rsidRPr="004E78BB" w:rsidRDefault="00950CBE" w:rsidP="00950CBE">
      <w:pPr>
        <w:pStyle w:val="ProductList-Body"/>
        <w:ind w:left="180"/>
      </w:pPr>
      <w:r w:rsidRPr="001863D8">
        <w:rPr>
          <w:szCs w:val="18"/>
          <w:lang w:val="ru-RU"/>
        </w:rPr>
        <w:t>„</w:t>
      </w:r>
      <w:r>
        <w:rPr>
          <w:szCs w:val="18"/>
        </w:rPr>
        <w:t>Приложение на Клиента</w:t>
      </w:r>
      <w:r w:rsidRPr="001863D8">
        <w:rPr>
          <w:szCs w:val="18"/>
          <w:lang w:val="ru-RU"/>
        </w:rPr>
        <w:t>“</w:t>
      </w:r>
      <w:r>
        <w:rPr>
          <w:szCs w:val="18"/>
        </w:rPr>
        <w:t xml:space="preserve"> означава приложение или набор от приложения, които добавят основна и значителна функционалност към Вградените възможности и които не представляват основен заместител на никаква част от услугите на Microsoft Power BI. </w:t>
      </w:r>
    </w:p>
    <w:p w14:paraId="180A69F9" w14:textId="77777777" w:rsidR="00950CBE" w:rsidRPr="004E78BB" w:rsidRDefault="00950CBE" w:rsidP="00950CBE">
      <w:pPr>
        <w:pStyle w:val="ProductList-Body"/>
        <w:ind w:left="180"/>
      </w:pPr>
      <w:r w:rsidRPr="001863D8">
        <w:rPr>
          <w:szCs w:val="18"/>
          <w:lang w:val="ru-RU"/>
        </w:rPr>
        <w:t>„</w:t>
      </w:r>
      <w:r>
        <w:rPr>
          <w:szCs w:val="18"/>
        </w:rPr>
        <w:t>Вградени възможности</w:t>
      </w:r>
      <w:r w:rsidRPr="001863D8">
        <w:rPr>
          <w:szCs w:val="18"/>
          <w:lang w:val="ru-RU"/>
        </w:rPr>
        <w:t>“</w:t>
      </w:r>
      <w:r>
        <w:rPr>
          <w:szCs w:val="18"/>
        </w:rPr>
        <w:t xml:space="preserve"> означава API на Power BI и вградени изгледи за използване от дадено приложение. </w:t>
      </w:r>
    </w:p>
    <w:p w14:paraId="629036B8" w14:textId="77777777" w:rsidR="00950CBE" w:rsidRPr="004E78BB" w:rsidRDefault="00950CBE" w:rsidP="00950CBE">
      <w:pPr>
        <w:pStyle w:val="ProductList-Body"/>
        <w:ind w:left="180"/>
      </w:pPr>
    </w:p>
    <w:p w14:paraId="519012B3" w14:textId="77777777" w:rsidR="00950CBE" w:rsidRPr="004E78BB" w:rsidRDefault="00950CBE" w:rsidP="00950CBE">
      <w:pPr>
        <w:pStyle w:val="ProductList-Body"/>
        <w:ind w:left="180"/>
      </w:pPr>
      <w:r>
        <w:rPr>
          <w:b/>
          <w:color w:val="0072C6"/>
          <w:szCs w:val="18"/>
        </w:rPr>
        <w:t>Изключение за хостване за Вградени възможности</w:t>
      </w:r>
    </w:p>
    <w:p w14:paraId="1F2A3F69" w14:textId="4BD6A536" w:rsidR="00950CBE" w:rsidRPr="007D2359" w:rsidRDefault="00950CBE" w:rsidP="00950CBE">
      <w:pPr>
        <w:pStyle w:val="ProductList-Body"/>
        <w:ind w:left="180"/>
      </w:pPr>
      <w:r>
        <w:rPr>
          <w:szCs w:val="18"/>
        </w:rPr>
        <w:t>Клиентът може да създава и поддържа Приложение на Клиента и въпреки противоречащите клаузи в споразумението за корпоративно лицензиране на Клиента, може да комбинира Вградените възможности с Клиентски данни, притежавани или лицензирани от Клиента или трето лице, за създаването на Приложение на Клиента чрез използване на Вградените възможности заедно с Клиентските данни. Всяко съдържание на Power BI, до което Приложение на Клиента или неговите крайни потребители осъществяват достъп, трябва да се съхранява в капацитета на Microsoft Power BI Premium. Клиентът може да разреши на трети лица достъп до и използване на Вградените възможности във връзка с използването на това Приложение на Клиента.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r w:rsidR="007D2359" w:rsidRPr="007D2359">
        <w:rPr>
          <w:szCs w:val="18"/>
        </w:rPr>
        <w:t xml:space="preserve"> </w:t>
      </w:r>
      <w:r w:rsidR="007D2359">
        <w:rPr>
          <w:szCs w:val="18"/>
        </w:rPr>
        <w:t>Клиентите нямат право да използват изключението за хостване, за да предоставят достъп до съдържание, съхранявано само в сървърен капацитет.</w:t>
      </w:r>
    </w:p>
    <w:p w14:paraId="32CF6594" w14:textId="77777777" w:rsidR="00950CBE" w:rsidRPr="004E78BB" w:rsidRDefault="00950CBE" w:rsidP="00950CBE">
      <w:pPr>
        <w:pStyle w:val="ProductList-Body"/>
        <w:ind w:left="180"/>
      </w:pPr>
    </w:p>
    <w:p w14:paraId="5978AEB6" w14:textId="77777777" w:rsidR="00950CBE" w:rsidRPr="004E78BB" w:rsidRDefault="00950CBE" w:rsidP="00950CBE">
      <w:pPr>
        <w:pStyle w:val="ProductList-Body"/>
        <w:ind w:left="180"/>
      </w:pPr>
      <w:r>
        <w:rPr>
          <w:b/>
          <w:color w:val="0072C6"/>
          <w:szCs w:val="18"/>
        </w:rPr>
        <w:t>Ограничения</w:t>
      </w:r>
    </w:p>
    <w:p w14:paraId="05D3750E" w14:textId="77777777" w:rsidR="00950CBE" w:rsidRPr="004E78BB" w:rsidRDefault="00950CBE" w:rsidP="00950CBE">
      <w:pPr>
        <w:pStyle w:val="ProductList-Body"/>
        <w:ind w:left="180"/>
      </w:pPr>
      <w:r>
        <w:rPr>
          <w:szCs w:val="18"/>
        </w:rPr>
        <w:t>Като Клиент нямате право</w:t>
      </w:r>
    </w:p>
    <w:p w14:paraId="1C3E5402" w14:textId="77777777" w:rsidR="00950CBE" w:rsidRPr="004E78BB" w:rsidRDefault="00950CBE" w:rsidP="00627D56">
      <w:pPr>
        <w:pStyle w:val="ProductList-Body"/>
        <w:numPr>
          <w:ilvl w:val="0"/>
          <w:numId w:val="14"/>
        </w:numPr>
        <w:ind w:left="810" w:hanging="270"/>
      </w:pPr>
      <w:r>
        <w:rPr>
          <w:szCs w:val="18"/>
        </w:rPr>
        <w:t>да препродавате или разпространявате повторно услугите на Microsoft Power BI, или</w:t>
      </w:r>
    </w:p>
    <w:p w14:paraId="1E2993DD" w14:textId="77777777" w:rsidR="00950CBE" w:rsidRPr="004E78BB" w:rsidRDefault="00950CBE" w:rsidP="00627D56">
      <w:pPr>
        <w:pStyle w:val="ProductList-Body"/>
        <w:numPr>
          <w:ilvl w:val="0"/>
          <w:numId w:val="14"/>
        </w:numPr>
        <w:ind w:left="810" w:hanging="270"/>
      </w:pPr>
      <w:r>
        <w:rPr>
          <w:szCs w:val="18"/>
        </w:rPr>
        <w:t xml:space="preserve">да разрешавате на няколко потребители пряк или непряк достъп до функции на Microsoft Power BI, които са налични за отделни потребители. </w:t>
      </w:r>
    </w:p>
    <w:p w14:paraId="3C1A5589" w14:textId="77777777" w:rsidR="00950CBE" w:rsidRPr="004E78BB" w:rsidRDefault="00950CBE" w:rsidP="00950CBE">
      <w:pPr>
        <w:pStyle w:val="ProductList-Body"/>
        <w:ind w:left="180"/>
      </w:pPr>
    </w:p>
    <w:p w14:paraId="595030D9" w14:textId="77777777" w:rsidR="00950CBE" w:rsidRPr="004E78BB" w:rsidRDefault="00950CBE" w:rsidP="00950CBE">
      <w:pPr>
        <w:pStyle w:val="ProductList-Body"/>
        <w:ind w:left="180"/>
      </w:pPr>
      <w:r>
        <w:rPr>
          <w:b/>
          <w:color w:val="0072C6"/>
          <w:szCs w:val="18"/>
        </w:rPr>
        <w:t xml:space="preserve">Достъп без ЛА за Потребител </w:t>
      </w:r>
    </w:p>
    <w:p w14:paraId="746EEAFE" w14:textId="3AAE2A8C" w:rsidR="00950CBE" w:rsidRPr="007D2359" w:rsidRDefault="00950CBE" w:rsidP="00950CBE">
      <w:pPr>
        <w:pStyle w:val="ProductList-Body"/>
        <w:ind w:left="180"/>
        <w:rPr>
          <w:szCs w:val="18"/>
        </w:rPr>
      </w:pPr>
      <w:r>
        <w:rPr>
          <w:szCs w:val="18"/>
        </w:rPr>
        <w:t>ЛА за Потребител не е необходим за преглед на съдържанието в капацитета на Power BI Premium, споделено чрез вградените API или функциите за вграден изглед. Само със серията Power BI Premium P също не е необходим ЛА за Потребител за преглед на съдържанието в капацитета на Power BI Premium, споделено чрез приложенията или функциите за имейл абонамент, или чрез Power BI Report Server.</w:t>
      </w:r>
      <w:r w:rsidR="007D2359" w:rsidRPr="007D2359">
        <w:rPr>
          <w:szCs w:val="18"/>
        </w:rPr>
        <w:t xml:space="preserve"> </w:t>
      </w:r>
      <w:r w:rsidR="007D2359">
        <w:rPr>
          <w:szCs w:val="18"/>
        </w:rPr>
        <w:t>Ако обаче Клиентът избере да използва Power BI Premium само в сървърен капацитет, е необходим ЛА за Потребител за Power BI Pro за преглеждане на съдържание, споделено от този капацитет.</w:t>
      </w:r>
    </w:p>
    <w:p w14:paraId="1AA53EF4" w14:textId="268B09FA" w:rsidR="00D404DA" w:rsidRDefault="00D404DA" w:rsidP="00950CBE">
      <w:pPr>
        <w:pStyle w:val="ProductList-Body"/>
        <w:ind w:left="180"/>
        <w:rPr>
          <w:szCs w:val="18"/>
        </w:rPr>
      </w:pPr>
    </w:p>
    <w:p w14:paraId="4E4E9480" w14:textId="77777777" w:rsidR="00D404DA" w:rsidRPr="00D506D1" w:rsidRDefault="00D404DA" w:rsidP="00D404DA">
      <w:pPr>
        <w:pStyle w:val="ProductList-Body"/>
        <w:ind w:left="180"/>
      </w:pPr>
      <w:r w:rsidRPr="00D506D1">
        <w:rPr>
          <w:b/>
          <w:color w:val="0072C6"/>
          <w:szCs w:val="18"/>
        </w:rPr>
        <w:t>Publish to Web</w:t>
      </w:r>
    </w:p>
    <w:p w14:paraId="37A3CA51" w14:textId="2743D8B7" w:rsidR="00D404DA" w:rsidRDefault="00D404DA" w:rsidP="00D404DA">
      <w:pPr>
        <w:pStyle w:val="ProductList-Body"/>
        <w:ind w:left="158"/>
      </w:pPr>
      <w:r w:rsidRPr="00D506D1">
        <w:t>Клиентът има право да използва функционалността за публиукуване в мрежата за споделяне на съдържание само на публично достъпен уеб сайт. Клиентът няма право да използва тази функционалност за вътрешно споделяне на съдържание. Microsoft има право да показва съдържание, публикувано чрез функционалността за публикуване в мрежата на публичен уеб сайт или галерия.</w:t>
      </w:r>
    </w:p>
    <w:p w14:paraId="70DDBA1F" w14:textId="053A28B5" w:rsidR="003A3791" w:rsidRDefault="003A3791" w:rsidP="00D404DA">
      <w:pPr>
        <w:pStyle w:val="ProductList-Body"/>
        <w:ind w:left="158"/>
      </w:pPr>
    </w:p>
    <w:p w14:paraId="356EE458" w14:textId="77777777" w:rsidR="003A3791" w:rsidRPr="00E35975" w:rsidRDefault="003A3791" w:rsidP="003A3791">
      <w:pPr>
        <w:pStyle w:val="ProductList-Body"/>
        <w:tabs>
          <w:tab w:val="clear" w:pos="158"/>
          <w:tab w:val="left" w:pos="360"/>
        </w:tabs>
        <w:rPr>
          <w:b/>
          <w:color w:val="00188F"/>
          <w:szCs w:val="18"/>
        </w:rPr>
      </w:pPr>
      <w:r>
        <w:rPr>
          <w:b/>
          <w:color w:val="00188F"/>
          <w:szCs w:val="18"/>
        </w:rPr>
        <w:lastRenderedPageBreak/>
        <w:t>Microsoft PowerApps</w:t>
      </w:r>
    </w:p>
    <w:p w14:paraId="7A3ACA40" w14:textId="77777777" w:rsidR="003A3791" w:rsidRDefault="003A3791" w:rsidP="003A3791">
      <w:pPr>
        <w:pStyle w:val="ProductList-Body"/>
        <w:ind w:left="180"/>
        <w:rPr>
          <w:b/>
          <w:color w:val="0072C6"/>
          <w:szCs w:val="18"/>
        </w:rPr>
      </w:pPr>
      <w:r>
        <w:rPr>
          <w:b/>
          <w:color w:val="0072C6"/>
          <w:szCs w:val="18"/>
        </w:rPr>
        <w:t>Обекти от ограничен тип</w:t>
      </w:r>
    </w:p>
    <w:p w14:paraId="3C6DE1A0" w14:textId="77777777" w:rsidR="003A3791" w:rsidRPr="005A5C60" w:rsidRDefault="003A3791" w:rsidP="003A3791">
      <w:pPr>
        <w:pStyle w:val="ProductList-Body"/>
        <w:ind w:left="158"/>
      </w:pPr>
      <w:r>
        <w:t>Клиентът няма право да създава, променя или изтрива каквито и да е данни от обекти, обозначени като „от ограничен тип</w:t>
      </w:r>
      <w:r w:rsidRPr="00225EA6">
        <w:rPr>
          <w:lang w:val="ru-RU"/>
        </w:rPr>
        <w:t>“</w:t>
      </w:r>
      <w:r>
        <w:t xml:space="preserve"> в продуктовата документация на адрес: </w:t>
      </w:r>
      <w:hyperlink r:id="rId58" w:history="1">
        <w:r>
          <w:rPr>
            <w:rStyle w:val="Hyperlink"/>
          </w:rPr>
          <w:t>https://go.microsoft.com/fwlink/?linkid=868812</w:t>
        </w:r>
      </w:hyperlink>
      <w:r>
        <w:t>. Клиентът има достъп в режим „само за четене</w:t>
      </w:r>
      <w:r w:rsidRPr="00225EA6">
        <w:rPr>
          <w:lang w:val="ru-RU"/>
        </w:rPr>
        <w:t>“</w:t>
      </w:r>
      <w:r>
        <w:t xml:space="preserve"> до тези обекти от ограничен тип.</w:t>
      </w:r>
    </w:p>
    <w:p w14:paraId="47E42661" w14:textId="77777777" w:rsidR="004F2F38" w:rsidRPr="00585A48" w:rsidRDefault="007D2359" w:rsidP="004F2F38">
      <w:pPr>
        <w:pStyle w:val="ProductList-Body"/>
        <w:shd w:val="clear" w:color="auto" w:fill="A6A6A6" w:themeFill="background1" w:themeFillShade="A6"/>
        <w:spacing w:before="120" w:after="240"/>
        <w:jc w:val="right"/>
        <w:rPr>
          <w:sz w:val="16"/>
          <w:szCs w:val="16"/>
        </w:rPr>
      </w:pPr>
      <w:hyperlink w:anchor="TableofContents" w:history="1">
        <w:r w:rsidR="004F2F38">
          <w:rPr>
            <w:rStyle w:val="Hyperlink"/>
            <w:sz w:val="16"/>
            <w:szCs w:val="16"/>
          </w:rPr>
          <w:t>Съдържание</w:t>
        </w:r>
      </w:hyperlink>
      <w:r w:rsidR="004F2F38">
        <w:rPr>
          <w:sz w:val="16"/>
          <w:szCs w:val="16"/>
        </w:rPr>
        <w:t>/</w:t>
      </w:r>
      <w:hyperlink w:anchor="GeneralTerms" w:history="1">
        <w:r w:rsidR="004F2F38">
          <w:rPr>
            <w:rStyle w:val="Hyperlink"/>
            <w:sz w:val="16"/>
            <w:szCs w:val="16"/>
          </w:rPr>
          <w:t>Общи условия</w:t>
        </w:r>
      </w:hyperlink>
    </w:p>
    <w:p w14:paraId="16A135F3" w14:textId="019F75B0" w:rsidR="004F2F38" w:rsidRPr="004F2F38" w:rsidRDefault="00514208" w:rsidP="005D1FAE">
      <w:pPr>
        <w:pStyle w:val="ProductList-Offering2Heading"/>
        <w:keepNext/>
        <w:outlineLvl w:val="2"/>
        <w:rPr>
          <w:b w:val="0"/>
          <w:color w:val="000000" w:themeColor="text1"/>
          <w:sz w:val="8"/>
          <w:szCs w:val="8"/>
          <w:lang w:val="bg-BG"/>
        </w:rPr>
      </w:pPr>
      <w:bookmarkStart w:id="198" w:name="_Toc476476628"/>
      <w:r>
        <w:rPr>
          <w:lang w:val="bg-BG"/>
        </w:rPr>
        <w:tab/>
      </w:r>
      <w:bookmarkStart w:id="199" w:name="_Toc528142225"/>
      <w:r w:rsidR="004F2F38" w:rsidRPr="004F2F38">
        <w:rPr>
          <w:lang w:val="bg-BG"/>
        </w:rPr>
        <w:t xml:space="preserve">Сигурност на приложение за облак на </w:t>
      </w:r>
      <w:r w:rsidR="004F2F38">
        <w:t>Microsoft</w:t>
      </w:r>
      <w:bookmarkEnd w:id="198"/>
      <w:bookmarkEnd w:id="199"/>
    </w:p>
    <w:p w14:paraId="419F7588" w14:textId="77777777" w:rsidR="004F2F38" w:rsidRDefault="004F2F38" w:rsidP="004F2F38">
      <w:pPr>
        <w:pStyle w:val="ProductList-Body"/>
        <w:keepNext/>
        <w:tabs>
          <w:tab w:val="clear" w:pos="158"/>
          <w:tab w:val="left" w:pos="360"/>
        </w:tabs>
        <w:rPr>
          <w:b/>
          <w:color w:val="00188F"/>
        </w:rPr>
      </w:pPr>
      <w:r>
        <w:rPr>
          <w:b/>
          <w:color w:val="00188F"/>
        </w:rPr>
        <w:t>Предупреждения</w:t>
      </w:r>
    </w:p>
    <w:p w14:paraId="1D6CBC79" w14:textId="77777777" w:rsidR="004F2F38" w:rsidRDefault="004F2F38" w:rsidP="004F2F38">
      <w:pPr>
        <w:pStyle w:val="ProductList-Body"/>
        <w:rPr>
          <w:b/>
          <w:color w:val="00188F"/>
        </w:rPr>
      </w:pPr>
      <w:r>
        <w:t xml:space="preserve">Прилагат се бележките за Карти на Bing и Професионалните услуги в </w:t>
      </w:r>
      <w:hyperlink w:anchor="Attachment1" w:history="1">
        <w:r>
          <w:rPr>
            <w:rStyle w:val="Hyperlink"/>
          </w:rPr>
          <w:t>Приложение 1</w:t>
        </w:r>
      </w:hyperlink>
      <w:r>
        <w:t>.</w:t>
      </w:r>
    </w:p>
    <w:p w14:paraId="6F872E2B" w14:textId="77777777" w:rsidR="004F2F38" w:rsidRPr="00585A48" w:rsidRDefault="007D2359" w:rsidP="004F2F38">
      <w:pPr>
        <w:pStyle w:val="ProductList-Body"/>
        <w:shd w:val="clear" w:color="auto" w:fill="A6A6A6" w:themeFill="background1" w:themeFillShade="A6"/>
        <w:spacing w:before="120" w:after="240"/>
        <w:jc w:val="right"/>
        <w:rPr>
          <w:sz w:val="16"/>
          <w:szCs w:val="16"/>
        </w:rPr>
      </w:pPr>
      <w:hyperlink w:anchor="TableofContents" w:history="1">
        <w:r w:rsidR="004F2F38">
          <w:rPr>
            <w:rStyle w:val="Hyperlink"/>
            <w:sz w:val="16"/>
            <w:szCs w:val="16"/>
          </w:rPr>
          <w:t>Съдържание</w:t>
        </w:r>
      </w:hyperlink>
      <w:r w:rsidR="004F2F38">
        <w:rPr>
          <w:sz w:val="16"/>
          <w:szCs w:val="16"/>
        </w:rPr>
        <w:t>/</w:t>
      </w:r>
      <w:hyperlink w:anchor="GeneralTerms" w:history="1">
        <w:r w:rsidR="004F2F38">
          <w:rPr>
            <w:rStyle w:val="Hyperlink"/>
            <w:sz w:val="16"/>
            <w:szCs w:val="16"/>
          </w:rPr>
          <w:t>Общи условия</w:t>
        </w:r>
      </w:hyperlink>
    </w:p>
    <w:bookmarkEnd w:id="193"/>
    <w:bookmarkEnd w:id="194"/>
    <w:p w14:paraId="7521E900" w14:textId="77777777" w:rsidR="007D2359" w:rsidRPr="00565001" w:rsidRDefault="007D2359" w:rsidP="007D2359">
      <w:pPr>
        <w:pStyle w:val="ProductList-Offering2Heading"/>
        <w:outlineLvl w:val="2"/>
        <w:rPr>
          <w:lang w:val="bg-BG"/>
        </w:rPr>
      </w:pPr>
      <w:r w:rsidRPr="00565001">
        <w:rPr>
          <w:lang w:val="bg-BG"/>
        </w:rPr>
        <w:tab/>
      </w:r>
      <w:bookmarkStart w:id="200" w:name="Microsoft_Intune"/>
      <w:bookmarkStart w:id="201" w:name="_Toc527036937"/>
      <w:bookmarkStart w:id="202" w:name="_Toc525753893"/>
      <w:bookmarkStart w:id="203" w:name="_Toc528142226"/>
      <w:bookmarkEnd w:id="200"/>
      <w:r>
        <w:t>Microsoft</w:t>
      </w:r>
      <w:r w:rsidRPr="00565001">
        <w:rPr>
          <w:lang w:val="bg-BG"/>
        </w:rPr>
        <w:t xml:space="preserve"> </w:t>
      </w:r>
      <w:r>
        <w:t>Intune</w:t>
      </w:r>
      <w:bookmarkEnd w:id="201"/>
      <w:bookmarkEnd w:id="202"/>
      <w:bookmarkEnd w:id="203"/>
    </w:p>
    <w:p w14:paraId="30F48848" w14:textId="77777777" w:rsidR="007D2359" w:rsidRPr="00A8327A" w:rsidRDefault="007D2359" w:rsidP="007D2359">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space="720"/>
          <w:titlePg/>
          <w:docGrid w:linePitch="360"/>
        </w:sectPr>
      </w:pPr>
    </w:p>
    <w:p w14:paraId="301CFF8F"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Microsoft Intune (на потребител)</w:t>
      </w:r>
    </w:p>
    <w:p w14:paraId="6384DCC6"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Microsoft Intune за Устройства</w:t>
      </w:r>
    </w:p>
    <w:p w14:paraId="7B16913C" w14:textId="77777777" w:rsidR="007D2359" w:rsidRPr="00A8327A" w:rsidRDefault="007D2359" w:rsidP="007D2359">
      <w:pPr>
        <w:pStyle w:val="ProductList-Body"/>
        <w:rPr>
          <w:rFonts w:asciiTheme="majorHAnsi" w:hAnsiTheme="majorHAnsi"/>
          <w:sz w:val="16"/>
          <w:szCs w:val="16"/>
        </w:rPr>
      </w:pPr>
      <w:r>
        <w:rPr>
          <w:rFonts w:asciiTheme="majorHAnsi" w:hAnsiTheme="majorHAnsi"/>
          <w:sz w:val="16"/>
          <w:szCs w:val="16"/>
        </w:rPr>
        <w:t>Microsoft Intune за Решения в сферата на образованието (за потребител, за устройство)</w:t>
      </w:r>
    </w:p>
    <w:p w14:paraId="2BCEADEC" w14:textId="77777777" w:rsidR="007D2359" w:rsidRPr="00A8327A" w:rsidRDefault="007D2359" w:rsidP="007D2359">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Microsoft Intune за System Center Configuration Manager и System Center Endpoint Protection (за потребител, за устройство)</w:t>
      </w:r>
      <w:r>
        <w:br/>
      </w:r>
      <w:r>
        <w:rPr>
          <w:rFonts w:asciiTheme="majorHAnsi" w:hAnsiTheme="majorHAnsi"/>
          <w:sz w:val="16"/>
          <w:szCs w:val="16"/>
        </w:rPr>
        <w:t>(„Добавка за Microsoft Intune“)</w:t>
      </w:r>
    </w:p>
    <w:p w14:paraId="2AECBB26" w14:textId="77777777" w:rsidR="00950CBE" w:rsidRPr="0061686B" w:rsidRDefault="00950CBE" w:rsidP="00950CBE">
      <w:pPr>
        <w:pStyle w:val="ProductList-Body"/>
        <w:pBdr>
          <w:top w:val="single" w:sz="4" w:space="1" w:color="BFBFBF" w:themeColor="background1" w:themeShade="BF"/>
        </w:pBdr>
        <w:rPr>
          <w:b/>
          <w:color w:val="000000" w:themeColor="text1"/>
          <w:sz w:val="8"/>
          <w:szCs w:val="8"/>
          <w:lang w:eastAsia="en-US" w:bidi="ar-SA"/>
        </w:rPr>
      </w:pPr>
    </w:p>
    <w:p w14:paraId="56D47B3E" w14:textId="77777777" w:rsidR="00950CBE" w:rsidRPr="004E78BB" w:rsidRDefault="00950CBE" w:rsidP="00950CBE">
      <w:pPr>
        <w:pStyle w:val="ProductList-Body"/>
        <w:tabs>
          <w:tab w:val="clear" w:pos="158"/>
          <w:tab w:val="left" w:pos="360"/>
        </w:tabs>
      </w:pPr>
      <w:r>
        <w:rPr>
          <w:b/>
          <w:color w:val="00188F"/>
        </w:rPr>
        <w:t>Предупреждения</w:t>
      </w:r>
    </w:p>
    <w:p w14:paraId="3088DC94" w14:textId="77777777" w:rsidR="00950CBE" w:rsidRPr="004E78BB" w:rsidRDefault="00950CBE" w:rsidP="00950CB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0D82F88E" w14:textId="77777777" w:rsidR="00950CBE" w:rsidRPr="004E78BB" w:rsidRDefault="00950CBE" w:rsidP="00950CBE">
      <w:pPr>
        <w:pStyle w:val="ProductList-Body"/>
      </w:pPr>
    </w:p>
    <w:p w14:paraId="5BABC94B" w14:textId="77777777" w:rsidR="007D2359" w:rsidRPr="00A8327A" w:rsidRDefault="007D2359" w:rsidP="007D2359">
      <w:pPr>
        <w:pStyle w:val="ProductList-Body"/>
        <w:tabs>
          <w:tab w:val="clear" w:pos="158"/>
          <w:tab w:val="left" w:pos="180"/>
        </w:tabs>
        <w:rPr>
          <w:b/>
          <w:color w:val="00188F"/>
        </w:rPr>
      </w:pPr>
      <w:r>
        <w:rPr>
          <w:b/>
          <w:color w:val="00188F"/>
        </w:rPr>
        <w:t>Управление на устройства и приложения</w:t>
      </w:r>
    </w:p>
    <w:p w14:paraId="685634A9" w14:textId="77777777" w:rsidR="007D2359" w:rsidRDefault="007D2359" w:rsidP="007D2359">
      <w:pPr>
        <w:pStyle w:val="ProductList-Body"/>
        <w:tabs>
          <w:tab w:val="clear" w:pos="158"/>
          <w:tab w:val="left" w:pos="180"/>
        </w:tabs>
      </w:pPr>
      <w:r>
        <w:t>Всеки Потребител, на когото Клиентът назначи ЛА за Потребител, има право да осъществява достъп и да използва Онлайн услугите и свързания софтуер (включително софтуера на System Center) за управление на приложения и максимум петнадесет устройства. Управлението на устройство, до което е осъществен достъп от няколко потребители, изисква ЛА за Потребител за всеки потребител.</w:t>
      </w:r>
    </w:p>
    <w:p w14:paraId="4E2F1F3F" w14:textId="77777777" w:rsidR="007D2359" w:rsidRDefault="007D2359" w:rsidP="007D2359">
      <w:pPr>
        <w:pStyle w:val="ProductList-Body"/>
        <w:tabs>
          <w:tab w:val="clear" w:pos="158"/>
          <w:tab w:val="left" w:pos="180"/>
        </w:tabs>
      </w:pPr>
    </w:p>
    <w:p w14:paraId="00CE844A" w14:textId="77777777" w:rsidR="007D2359" w:rsidRPr="00612EFD" w:rsidRDefault="007D2359" w:rsidP="007D2359">
      <w:pPr>
        <w:pStyle w:val="ProductList-Body"/>
        <w:rPr>
          <w:b/>
          <w:bCs/>
          <w:color w:val="00188F"/>
        </w:rPr>
      </w:pPr>
      <w:r>
        <w:rPr>
          <w:b/>
          <w:bCs/>
          <w:color w:val="00188F"/>
        </w:rPr>
        <w:t>Microsoft Intune за Устройства</w:t>
      </w:r>
    </w:p>
    <w:p w14:paraId="0DB5BA8A" w14:textId="77777777" w:rsidR="007D2359" w:rsidRPr="00A8327A" w:rsidRDefault="007D2359" w:rsidP="007D2359">
      <w:pPr>
        <w:pStyle w:val="ProductList-Body"/>
        <w:tabs>
          <w:tab w:val="clear" w:pos="158"/>
          <w:tab w:val="left" w:pos="180"/>
        </w:tabs>
      </w:pPr>
      <w:r>
        <w:t xml:space="preserve">Microsoft Intune за Устройства може да бъде свързан само с устройства, които не са свързани с конкретни потребители. Продуктови функции с афинитет на потребители, включително, но не само, Условен достъп, Защита на приложения и инсталиране на приложения по избор, не могат да се използват с ЛА за Microsoft Intune за Устройства. </w:t>
      </w:r>
      <w:bookmarkStart w:id="204" w:name="_Hlk521486116"/>
      <w:r>
        <w:t>Приложения, нанасяни обикновено на конкретни потребители, като например Outlook и OneDrive, не могат да се използват с тази услуга.</w:t>
      </w:r>
      <w:bookmarkEnd w:id="204"/>
    </w:p>
    <w:p w14:paraId="14BE8257" w14:textId="77777777" w:rsidR="00007502" w:rsidRPr="003C2FBE" w:rsidRDefault="00007502" w:rsidP="00007502">
      <w:pPr>
        <w:pStyle w:val="ProductList-Body"/>
        <w:tabs>
          <w:tab w:val="clear" w:pos="158"/>
          <w:tab w:val="left" w:pos="180"/>
        </w:tabs>
      </w:pPr>
    </w:p>
    <w:p w14:paraId="6B9B04CA" w14:textId="77777777" w:rsidR="00007502" w:rsidRPr="003C2FBE" w:rsidRDefault="00007502" w:rsidP="00D404DA">
      <w:pPr>
        <w:pStyle w:val="ProductList-Body"/>
        <w:keepNext/>
        <w:tabs>
          <w:tab w:val="clear" w:pos="158"/>
          <w:tab w:val="left" w:pos="180"/>
        </w:tabs>
      </w:pPr>
      <w:r>
        <w:rPr>
          <w:b/>
          <w:color w:val="00188F"/>
        </w:rPr>
        <w:t>ЛА за добавка за място за съхранение</w:t>
      </w:r>
    </w:p>
    <w:p w14:paraId="3513BAA3" w14:textId="77777777" w:rsidR="00007502" w:rsidRPr="003C2FBE" w:rsidRDefault="00007502" w:rsidP="00007502">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007502">
      <w:pPr>
        <w:pStyle w:val="ProductList-Body"/>
        <w:tabs>
          <w:tab w:val="clear" w:pos="158"/>
          <w:tab w:val="left" w:pos="180"/>
        </w:tabs>
      </w:pPr>
    </w:p>
    <w:p w14:paraId="7F1BABFC" w14:textId="77777777" w:rsidR="00007502" w:rsidRPr="003C2FBE" w:rsidRDefault="00007502" w:rsidP="00950CBE">
      <w:pPr>
        <w:pStyle w:val="ProductList-Body"/>
        <w:keepNext/>
        <w:tabs>
          <w:tab w:val="clear" w:pos="158"/>
          <w:tab w:val="left" w:pos="180"/>
        </w:tabs>
      </w:pPr>
      <w:r>
        <w:rPr>
          <w:b/>
          <w:color w:val="00188F"/>
        </w:rPr>
        <w:t>Софтуерни компоненти на Windows в Софтуер на System Center</w:t>
      </w:r>
    </w:p>
    <w:p w14:paraId="63A1D842" w14:textId="00681F0E" w:rsidR="00007502" w:rsidRPr="003C2FBE" w:rsidRDefault="00007502" w:rsidP="00007502">
      <w:pPr>
        <w:pStyle w:val="ProductList-Body"/>
        <w:tabs>
          <w:tab w:val="clear" w:pos="158"/>
          <w:tab w:val="left" w:pos="180"/>
        </w:tabs>
      </w:pPr>
      <w:r>
        <w:t>Софтуерът System Center включва един или няколко от следните Софтуерни компоненти на Windows: Microsoft .NET Framework, Компоненти за достъп до данни на Microsoft, софтуер на Power</w:t>
      </w:r>
      <w:r w:rsidR="00950CBE">
        <w:rPr>
          <w:lang w:val="en-US"/>
        </w:rPr>
        <w:t>S</w:t>
      </w:r>
      <w:r>
        <w:t>hell и определени файлове с разширение .dll, свързани с технологията Microsoft Build, Създаване на самоличност в Windows, Библиотека на Windows за J</w:t>
      </w:r>
      <w:r w:rsidR="00950CBE">
        <w:rPr>
          <w:lang w:val="en-US"/>
        </w:rPr>
        <w:t>ava</w:t>
      </w:r>
      <w:r>
        <w:t xml:space="preserve">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59" w:history="1">
        <w:r>
          <w:rPr>
            <w:rStyle w:val="Hyperlink"/>
          </w:rPr>
          <w:t>http://go.microsoft.com/?linkid=9839206</w:t>
        </w:r>
      </w:hyperlink>
      <w:hyperlink w:history="1"/>
      <w:r>
        <w:t>.</w:t>
      </w:r>
    </w:p>
    <w:p w14:paraId="52F2439A" w14:textId="77777777" w:rsidR="00007502" w:rsidRPr="003C2FBE" w:rsidRDefault="00007502" w:rsidP="00007502">
      <w:pPr>
        <w:pStyle w:val="ProductList-Body"/>
        <w:tabs>
          <w:tab w:val="clear" w:pos="158"/>
          <w:tab w:val="left" w:pos="180"/>
        </w:tabs>
      </w:pPr>
    </w:p>
    <w:p w14:paraId="33184CCE" w14:textId="77777777" w:rsidR="00007502" w:rsidRPr="003C2FBE" w:rsidRDefault="00007502" w:rsidP="00007502">
      <w:pPr>
        <w:pStyle w:val="ProductList-Body"/>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007502">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p w14:paraId="450CFEA0" w14:textId="77777777" w:rsidR="00F810E5" w:rsidRPr="00690C65" w:rsidRDefault="007D235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0648ED">
        <w:rPr>
          <w:rStyle w:val="Hyperlink"/>
          <w:sz w:val="16"/>
          <w:szCs w:val="16"/>
        </w:rPr>
        <w:t xml:space="preserve"> </w:t>
      </w:r>
      <w:r w:rsidR="00F810E5">
        <w:rPr>
          <w:sz w:val="16"/>
          <w:szCs w:val="16"/>
        </w:rPr>
        <w:t>/</w:t>
      </w:r>
      <w:r w:rsidR="00F810E5" w:rsidRPr="000648ED">
        <w:rPr>
          <w:sz w:val="16"/>
          <w:szCs w:val="16"/>
        </w:rPr>
        <w:t xml:space="preserve"> </w:t>
      </w:r>
      <w:hyperlink w:anchor="GeneralTerms" w:history="1">
        <w:r w:rsidR="00F810E5">
          <w:rPr>
            <w:rStyle w:val="Hyperlink"/>
            <w:sz w:val="16"/>
            <w:szCs w:val="16"/>
          </w:rPr>
          <w:t>Общи условия</w:t>
        </w:r>
      </w:hyperlink>
    </w:p>
    <w:p w14:paraId="537A4471" w14:textId="076CC91B" w:rsidR="00331767" w:rsidRPr="00734429" w:rsidRDefault="00D773B7" w:rsidP="00565001">
      <w:pPr>
        <w:pStyle w:val="ProductList-Offering2Heading"/>
        <w:keepNext/>
        <w:outlineLvl w:val="2"/>
      </w:pPr>
      <w:bookmarkStart w:id="205" w:name="_Toc453946633"/>
      <w:bookmarkStart w:id="206" w:name="_Toc451949071"/>
      <w:r>
        <w:tab/>
      </w:r>
      <w:bookmarkStart w:id="207" w:name="_Toc528142227"/>
      <w:r w:rsidR="00331767">
        <w:t>Microsoft Learning</w:t>
      </w:r>
      <w:bookmarkEnd w:id="205"/>
      <w:bookmarkEnd w:id="206"/>
      <w:bookmarkEnd w:id="207"/>
    </w:p>
    <w:bookmarkEnd w:id="187"/>
    <w:p w14:paraId="14A075ED" w14:textId="77777777" w:rsidR="00331767" w:rsidRPr="00903BB7" w:rsidRDefault="00331767" w:rsidP="00331767">
      <w:pPr>
        <w:pStyle w:val="ProductList-ClauseHeading"/>
      </w:pPr>
      <w:r>
        <w:t>Microsoft Learning E-Reference Library</w:t>
      </w:r>
    </w:p>
    <w:p w14:paraId="6AD8B486" w14:textId="77777777" w:rsidR="00331767" w:rsidRPr="00903BB7" w:rsidRDefault="00331767" w:rsidP="00331767">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331767">
      <w:pPr>
        <w:pStyle w:val="ProductList-Body"/>
      </w:pPr>
    </w:p>
    <w:p w14:paraId="0C14A933" w14:textId="77777777" w:rsidR="00331767" w:rsidRPr="00903BB7" w:rsidRDefault="00331767" w:rsidP="00331767">
      <w:pPr>
        <w:pStyle w:val="ProductList-ClauseHeading"/>
      </w:pPr>
      <w:r>
        <w:t xml:space="preserve">ЛА за Услуги </w:t>
      </w:r>
      <w:bookmarkStart w:id="208" w:name="_Toc451949072"/>
      <w:r>
        <w:t>за Microsoft Learning Imagine Academy</w:t>
      </w:r>
      <w:bookmarkEnd w:id="208"/>
    </w:p>
    <w:p w14:paraId="0FABC386" w14:textId="77777777" w:rsidR="00331767" w:rsidRPr="00903BB7" w:rsidRDefault="00331767" w:rsidP="00331767">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331767">
      <w:pPr>
        <w:pStyle w:val="ProductList-Body"/>
      </w:pPr>
    </w:p>
    <w:p w14:paraId="70E2AC25" w14:textId="77777777" w:rsidR="00331767" w:rsidRPr="00903BB7" w:rsidRDefault="00331767" w:rsidP="00331767">
      <w:pPr>
        <w:pStyle w:val="ProductList-ClauseHeading"/>
      </w:pPr>
      <w:r>
        <w:t>Указания за програмата Microsoft Learning Imagine Academy</w:t>
      </w:r>
    </w:p>
    <w:p w14:paraId="42F2F643" w14:textId="77777777" w:rsidR="00331767" w:rsidRPr="00903BB7" w:rsidRDefault="00331767" w:rsidP="00331767">
      <w:pPr>
        <w:pStyle w:val="ProductList-Body"/>
      </w:pPr>
      <w:r>
        <w:t xml:space="preserve">Указанията за програмата Imagine Academy на адрес </w:t>
      </w:r>
      <w:hyperlink r:id="rId60"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331767">
      <w:pPr>
        <w:pStyle w:val="ProductList-Body"/>
      </w:pPr>
    </w:p>
    <w:p w14:paraId="509847A9" w14:textId="77777777" w:rsidR="00331767" w:rsidRPr="00903BB7" w:rsidRDefault="00331767" w:rsidP="00331767">
      <w:pPr>
        <w:pStyle w:val="ProductList-ClauseHeading"/>
      </w:pPr>
      <w:r>
        <w:t>Предимства на програмата Microsoft Learning Imagine Academy, предоставени от трето лице</w:t>
      </w:r>
    </w:p>
    <w:p w14:paraId="7D0204D1" w14:textId="77777777" w:rsidR="00331767" w:rsidRPr="00903BB7" w:rsidRDefault="00331767" w:rsidP="00331767">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188"/>
    <w:p w14:paraId="5F3DB96A"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6CF3E30D" w14:textId="65A51795" w:rsidR="00AF0C27" w:rsidRPr="006D2EDD" w:rsidRDefault="00581CDB" w:rsidP="00AF0C27">
      <w:pPr>
        <w:pStyle w:val="ProductList-Offering2Heading"/>
        <w:keepNext/>
        <w:rPr>
          <w:lang w:val="ru-RU"/>
        </w:rPr>
      </w:pPr>
      <w:r w:rsidRPr="006D2EDD">
        <w:rPr>
          <w:lang w:val="ru-RU"/>
        </w:rPr>
        <w:tab/>
      </w:r>
      <w:bookmarkStart w:id="209" w:name="_Toc457466455"/>
      <w:bookmarkStart w:id="210" w:name="_Toc528142228"/>
      <w:r w:rsidR="00AF0C27">
        <w:t>Minecraft</w:t>
      </w:r>
      <w:r w:rsidR="00AF0C27" w:rsidRPr="006D2EDD">
        <w:rPr>
          <w:lang w:val="ru-RU"/>
        </w:rPr>
        <w:t>: Образователно издание</w:t>
      </w:r>
      <w:bookmarkEnd w:id="209"/>
      <w:bookmarkEnd w:id="210"/>
    </w:p>
    <w:p w14:paraId="635A5265" w14:textId="77777777" w:rsidR="00AF0C27" w:rsidRDefault="00AF0C27" w:rsidP="00AF0C27">
      <w:pPr>
        <w:pStyle w:val="ProductList-Body"/>
        <w:keepNext/>
        <w:tabs>
          <w:tab w:val="clear" w:pos="158"/>
          <w:tab w:val="left" w:pos="360"/>
        </w:tabs>
        <w:rPr>
          <w:b/>
          <w:color w:val="00188F"/>
        </w:rPr>
      </w:pPr>
      <w:r>
        <w:rPr>
          <w:b/>
          <w:color w:val="00188F"/>
        </w:rPr>
        <w:t>Предупреждения</w:t>
      </w:r>
    </w:p>
    <w:p w14:paraId="1B17E375" w14:textId="77777777" w:rsidR="00AF0C27" w:rsidRPr="00AB267B" w:rsidRDefault="00AF0C27" w:rsidP="00AF0C27">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3435733" w14:textId="77777777" w:rsidR="00F810E5" w:rsidRPr="00690C65" w:rsidRDefault="007D235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5EEA3C10" w14:textId="403E0397" w:rsidR="00581CDB" w:rsidRPr="00B95770" w:rsidRDefault="00AF0C27" w:rsidP="00000F05">
      <w:pPr>
        <w:pStyle w:val="ProductList-Offering2Heading"/>
        <w:rPr>
          <w:lang w:val="ru-RU"/>
        </w:rPr>
      </w:pPr>
      <w:r>
        <w:rPr>
          <w:lang w:val="ru-RU"/>
        </w:rPr>
        <w:tab/>
      </w:r>
      <w:bookmarkStart w:id="211" w:name="_Toc528142229"/>
      <w:r w:rsidR="00581CDB">
        <w:t>Office</w:t>
      </w:r>
      <w:r w:rsidR="00581CDB" w:rsidRPr="00B95770">
        <w:rPr>
          <w:lang w:val="ru-RU"/>
        </w:rPr>
        <w:t xml:space="preserve"> 365 </w:t>
      </w:r>
      <w:r w:rsidR="00581CDB">
        <w:t>Developer</w:t>
      </w:r>
      <w:bookmarkEnd w:id="211"/>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0412FD">
      <w:pPr>
        <w:pStyle w:val="ProductList-Body"/>
        <w:keepNext/>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25FE5F3E" w14:textId="77777777" w:rsidR="00F810E5" w:rsidRPr="00690C65" w:rsidRDefault="007D235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0A2BDC6B" w14:textId="77777777" w:rsidR="00331767" w:rsidRPr="00AF0C27" w:rsidRDefault="00331767" w:rsidP="00950CBE">
      <w:pPr>
        <w:pStyle w:val="ProductList-Offering2Heading"/>
        <w:keepNext/>
        <w:outlineLvl w:val="2"/>
        <w:rPr>
          <w:lang w:val="ru-RU"/>
        </w:rPr>
      </w:pPr>
      <w:r w:rsidRPr="00AF0C27">
        <w:rPr>
          <w:lang w:val="ru-RU"/>
        </w:rPr>
        <w:tab/>
      </w:r>
      <w:bookmarkStart w:id="212" w:name="_Toc453946637"/>
      <w:bookmarkStart w:id="213" w:name="_Toc528142230"/>
      <w:r w:rsidRPr="00AF0C27">
        <w:rPr>
          <w:lang w:val="ru-RU"/>
        </w:rPr>
        <w:t xml:space="preserve">Настолна операционна система </w:t>
      </w:r>
      <w:r>
        <w:t>Windows</w:t>
      </w:r>
      <w:bookmarkEnd w:id="212"/>
      <w:bookmarkEnd w:id="213"/>
    </w:p>
    <w:p w14:paraId="4FB3B443" w14:textId="77777777" w:rsidR="00331767" w:rsidRPr="00903BB7" w:rsidRDefault="00331767" w:rsidP="00950CBE">
      <w:pPr>
        <w:pStyle w:val="ProductList-Body"/>
        <w:keepNext/>
      </w:pPr>
      <w:r>
        <w:rPr>
          <w:b/>
          <w:color w:val="00188F"/>
        </w:rPr>
        <w:t>Съхранение на данни</w:t>
      </w:r>
    </w:p>
    <w:p w14:paraId="4E80F895" w14:textId="77777777" w:rsidR="000648ED" w:rsidRPr="00BA2331" w:rsidRDefault="000648ED" w:rsidP="000648ED">
      <w:pPr>
        <w:pStyle w:val="ProductList-Body"/>
      </w:pPr>
      <w:r>
        <w:t xml:space="preserve">Частта Windows Defender Advanced Threat Protection и Windows Analytics от продукта не съдържа Данни на Клиент с възможност за извличане, поради което условията за извличане на Данни на Клиент в OST не са валидни. </w:t>
      </w:r>
    </w:p>
    <w:p w14:paraId="51CF6740" w14:textId="77777777" w:rsidR="00F810E5" w:rsidRPr="00690C65" w:rsidRDefault="007D235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4" w:name="Attachment1"/>
      <w:bookmarkStart w:id="215" w:name="_Toc528142231"/>
      <w:r>
        <w:lastRenderedPageBreak/>
        <w:t>Приложение 1 – Бележки</w:t>
      </w:r>
      <w:bookmarkEnd w:id="214"/>
      <w:bookmarkEnd w:id="215"/>
    </w:p>
    <w:p w14:paraId="2F4609B8" w14:textId="0A35F4A9" w:rsidR="004D27A6" w:rsidRPr="00B95770" w:rsidRDefault="00D67A4B" w:rsidP="00000F05">
      <w:pPr>
        <w:pStyle w:val="ProductList-Offering1Heading"/>
        <w:rPr>
          <w:lang w:val="ru-RU"/>
        </w:rPr>
      </w:pPr>
      <w:bookmarkStart w:id="216" w:name="_Toc528142232"/>
      <w:r>
        <w:t>Bing</w:t>
      </w:r>
      <w:r w:rsidRPr="00B95770">
        <w:rPr>
          <w:lang w:val="ru-RU"/>
        </w:rPr>
        <w:t xml:space="preserve"> </w:t>
      </w:r>
      <w:r>
        <w:t>Maps</w:t>
      </w:r>
      <w:bookmarkEnd w:id="216"/>
    </w:p>
    <w:p w14:paraId="57F95234" w14:textId="77777777" w:rsidR="007D2359" w:rsidRDefault="007D2359" w:rsidP="007D2359">
      <w:pPr>
        <w:pStyle w:val="ProductList-Body"/>
      </w:pPr>
      <w:bookmarkStart w:id="217" w:name="Професионалниуслуги"/>
      <w:bookmarkStart w:id="218" w:name="ProfessionalServices"/>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62" w:history="1">
        <w:r>
          <w:rPr>
            <w:rStyle w:val="Hyperlink"/>
          </w:rPr>
          <w:t>go.microsoft.com/?linkid=9710837</w:t>
        </w:r>
      </w:hyperlink>
      <w:r>
        <w:t xml:space="preserve">, както и от Декларацията за поверителност на Microsoft, налична на адрес: </w:t>
      </w:r>
      <w:hyperlink r:id="rId63" w:history="1">
        <w:r>
          <w:rPr>
            <w:rStyle w:val="Hyperlink"/>
          </w:rPr>
          <w:t>go.microsoft.com/fwlink/?LinkID=248686</w:t>
        </w:r>
      </w:hyperlink>
      <w:r>
        <w:t>.</w:t>
      </w:r>
    </w:p>
    <w:p w14:paraId="239C4116" w14:textId="77777777" w:rsidR="00F810E5" w:rsidRPr="00690C65" w:rsidRDefault="00F810E5" w:rsidP="00F810E5">
      <w:pPr>
        <w:pStyle w:val="ProductList-Body"/>
        <w:shd w:val="clear" w:color="auto" w:fill="A6A6A6" w:themeFill="background1" w:themeFillShade="A6"/>
        <w:spacing w:before="120" w:after="240"/>
        <w:jc w:val="right"/>
      </w:pPr>
      <w:hyperlink w:anchor="TableofContents" w:history="1">
        <w:r>
          <w:rPr>
            <w:rStyle w:val="Hyperlink"/>
            <w:sz w:val="16"/>
            <w:szCs w:val="16"/>
          </w:rPr>
          <w:t>Съдържание</w:t>
        </w:r>
      </w:hyperlink>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537DBB86" w14:textId="77777777" w:rsidR="00564004" w:rsidRPr="00B95770" w:rsidRDefault="00564004" w:rsidP="00564004">
      <w:pPr>
        <w:pStyle w:val="ProductList-Offering1Heading"/>
        <w:rPr>
          <w:lang w:val="ru-RU"/>
        </w:rPr>
      </w:pPr>
      <w:bookmarkStart w:id="219" w:name="_Toc528142233"/>
      <w:r w:rsidRPr="00B95770">
        <w:rPr>
          <w:lang w:val="ru-RU"/>
        </w:rPr>
        <w:t>Професионални услуги</w:t>
      </w:r>
      <w:bookmarkEnd w:id="217"/>
      <w:bookmarkEnd w:id="219"/>
    </w:p>
    <w:bookmarkEnd w:id="218"/>
    <w:p w14:paraId="5760852A" w14:textId="77777777" w:rsidR="009874C4" w:rsidRDefault="009874C4" w:rsidP="009874C4">
      <w:pPr>
        <w:pStyle w:val="ProductList-Body"/>
      </w:pPr>
      <w:r>
        <w:t>Професионалните услуги се предоставят при спазване на раздел „Условия за Професионални услуги</w:t>
      </w:r>
      <w:r w:rsidRPr="00802FED">
        <w:rPr>
          <w:lang w:val="ru-RU"/>
        </w:rPr>
        <w:t>“</w:t>
      </w:r>
      <w:r>
        <w:t xml:space="preserve"> по-долу. Ако обаче Професионалните услуги са включени в отделно споразумение, се прилагат условията на това отделно споразумение.</w:t>
      </w:r>
    </w:p>
    <w:p w14:paraId="2CE179FF" w14:textId="77777777" w:rsidR="009874C4" w:rsidRDefault="009874C4" w:rsidP="009874C4">
      <w:pPr>
        <w:pStyle w:val="ProductList-Body"/>
      </w:pPr>
    </w:p>
    <w:p w14:paraId="6111E807" w14:textId="77777777" w:rsidR="009874C4" w:rsidRDefault="009874C4" w:rsidP="009874C4">
      <w:pPr>
        <w:pStyle w:val="ProductList-Body"/>
      </w:pPr>
      <w:r>
        <w:t>Професионалните услуги, за които се прилага настоящата Бележка, не са Онлайн услуги и останалата част от Условията за Онлайн услуги, както и всякакви изменения за обработване на данни или Споразумения за бизнес сътрудник по HIPAA, подписани от страните, не се прилагат, освен ако изрично не е посочено, че са приложими в Условията за Професионални услуги по-долу.</w:t>
      </w:r>
    </w:p>
    <w:p w14:paraId="06FF3DD2" w14:textId="77777777" w:rsidR="009874C4" w:rsidRPr="00FC2D52" w:rsidRDefault="009874C4" w:rsidP="009874C4">
      <w:pPr>
        <w:pStyle w:val="ProductList-Body"/>
        <w:rPr>
          <w:b/>
          <w:color w:val="00188F"/>
        </w:rPr>
      </w:pPr>
    </w:p>
    <w:p w14:paraId="08F35CA3" w14:textId="77777777" w:rsidR="009874C4" w:rsidRPr="00F40FD0" w:rsidRDefault="009874C4" w:rsidP="009874C4">
      <w:pPr>
        <w:pStyle w:val="ProductList-Body"/>
        <w:outlineLvl w:val="2"/>
      </w:pPr>
      <w:r>
        <w:rPr>
          <w:b/>
          <w:color w:val="00188F"/>
        </w:rPr>
        <w:t>Данни за поддръжка</w:t>
      </w:r>
    </w:p>
    <w:p w14:paraId="4F943D49" w14:textId="77777777" w:rsidR="009874C4" w:rsidRPr="00F40FD0" w:rsidRDefault="009874C4" w:rsidP="009874C4">
      <w:pPr>
        <w:pStyle w:val="ProductList-Body"/>
        <w:ind w:left="180"/>
        <w:outlineLvl w:val="2"/>
      </w:pPr>
      <w:r>
        <w:rPr>
          <w:b/>
          <w:bCs/>
          <w:color w:val="0072C6"/>
        </w:rPr>
        <w:t>Обработване на Данни за поддръжка</w:t>
      </w:r>
    </w:p>
    <w:p w14:paraId="04FFE8DF" w14:textId="77777777" w:rsidR="009874C4" w:rsidRDefault="009874C4" w:rsidP="009874C4">
      <w:pPr>
        <w:pStyle w:val="ProductList-Body"/>
        <w:ind w:left="158"/>
      </w:pPr>
      <w:r>
        <w:t>Данните за поддръжка ще се използват и ще се обработват по друг начин само с цел предоставяне на техническа поддръжка, включително за цели, съвместими с предоставянето на техническа поддръжка. Microsoft няма да използва или обработва по друг начин Данните за поддръжка или да извлича информация от тях за цели, свързани с рекламиране, или подобни търговски цели без разрешението на Клиента. В отношенията между страните Клиентът запазва всички права, права на собственост и интереси към и върху Данните за поддръжка. Microsoft не придобива каквито и да е права върху Данните за поддръжка, освен правата, които Клиентът предоставя на Microsoft с цел предоставяне на поддръжка на Клиента. Настоящият параграф не засяга правата на Microsoft върху софтуера или услугите, които Microsoft лицензира за Клиента.</w:t>
      </w:r>
    </w:p>
    <w:p w14:paraId="68957432" w14:textId="77777777" w:rsidR="009874C4" w:rsidRDefault="009874C4" w:rsidP="009874C4">
      <w:pPr>
        <w:pStyle w:val="ProductList-Body"/>
        <w:ind w:left="158"/>
      </w:pPr>
    </w:p>
    <w:p w14:paraId="4897A36A" w14:textId="77777777" w:rsidR="009874C4" w:rsidRPr="00F40FD0" w:rsidRDefault="009874C4" w:rsidP="009874C4">
      <w:pPr>
        <w:pStyle w:val="ProductList-Body"/>
        <w:ind w:left="180"/>
        <w:outlineLvl w:val="2"/>
      </w:pPr>
      <w:r>
        <w:rPr>
          <w:b/>
          <w:bCs/>
          <w:color w:val="0072C6"/>
        </w:rPr>
        <w:t>Обработване на Лични данни, включени в Данни за поддръжка; ОРЗД</w:t>
      </w:r>
    </w:p>
    <w:p w14:paraId="7C650002" w14:textId="77777777" w:rsidR="009874C4" w:rsidRDefault="009874C4" w:rsidP="009874C4">
      <w:pPr>
        <w:pStyle w:val="ProductList-Body"/>
        <w:ind w:left="158"/>
      </w:pPr>
      <w:r>
        <w:t>Лични данни, които са предоставени на Microsoft от или от името на Клиента във връзка с предоставянето на техническа поддръжка, също представляват Данни за поддръжка. До степента, в която Microsoft е лице, обработващо данни или подизпълнител във връзка с Лични данни, обект на ОРЗД, Условията на ОРЗД в Приложение 4 регулират подобно обработване на данни и страните също така се съгласяват със следните условия в настоящия подраздел („Обработване на Лични данни, включени в Данни за поддръжка; ОРЗД</w:t>
      </w:r>
      <w:r w:rsidRPr="00802FED">
        <w:rPr>
          <w:lang w:val="ru-RU"/>
        </w:rPr>
        <w:t>“</w:t>
      </w:r>
      <w:r>
        <w:t>):</w:t>
      </w:r>
    </w:p>
    <w:p w14:paraId="49BE3926" w14:textId="77777777" w:rsidR="009874C4" w:rsidRDefault="009874C4" w:rsidP="009874C4">
      <w:pPr>
        <w:pStyle w:val="ProductList-Body"/>
        <w:ind w:left="158"/>
      </w:pPr>
    </w:p>
    <w:p w14:paraId="21A33A5A" w14:textId="77777777" w:rsidR="009874C4" w:rsidRPr="00CD1288" w:rsidRDefault="009874C4" w:rsidP="009874C4">
      <w:pPr>
        <w:pStyle w:val="ProductList-Body"/>
        <w:ind w:left="180"/>
        <w:outlineLvl w:val="2"/>
        <w:rPr>
          <w:color w:val="0072C6"/>
        </w:rPr>
      </w:pPr>
      <w:r>
        <w:rPr>
          <w:b/>
          <w:color w:val="0072C6"/>
        </w:rPr>
        <w:tab/>
      </w:r>
      <w:r>
        <w:rPr>
          <w:color w:val="0072C6"/>
        </w:rPr>
        <w:t>Роли и отговорности на лицето, обработващо данни, и на администратора на данни</w:t>
      </w:r>
    </w:p>
    <w:p w14:paraId="0E02567B" w14:textId="77777777" w:rsidR="009874C4" w:rsidRPr="00CD1288" w:rsidRDefault="009874C4" w:rsidP="009874C4">
      <w:pPr>
        <w:pStyle w:val="ProductList-Body"/>
        <w:ind w:left="720"/>
      </w:pPr>
      <w:r>
        <w:t>Клиентът и Microsoft се съгласяват, че Клиентът е администраторът на Личните данни, включени в Данните за поддръжка, а Microsoft е обработващият тези данни, освен когато Клиентът действа като обработващ Лични данни, в който случай Microsoft е подизпълнител. Въпреки това, Microsoft и Клиентът се съгласяват, че Microsoft е администраторът на данни за информацията за лицето за бизнес контакт или други Лични данни, които могат да бъдат събирани едновременно с Данните за поддръжката, но са необходими за поддържане на бизнес отношенията с Клиента. Microsoft ще обработва Лични данни само съгласно документираните инструкции на Клиента. Клиентът се съгласява, че неговото споразумение за корпоративно лицензиране (включително OST), заедно с използването на Професионалните услуги от страна на Клиента, представляват пълните и окончателни документирани инструкции към Microsoft от страна на Клиента за обработването на Лични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 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подизпълнител, са разрешени от съответния администратор.</w:t>
      </w:r>
    </w:p>
    <w:p w14:paraId="0ABC609D" w14:textId="77777777" w:rsidR="009874C4" w:rsidRDefault="009874C4" w:rsidP="009874C4">
      <w:pPr>
        <w:pStyle w:val="ProductList-Body"/>
        <w:ind w:left="158"/>
      </w:pPr>
    </w:p>
    <w:p w14:paraId="77D315CA" w14:textId="77777777" w:rsidR="009874C4" w:rsidRPr="00CD1288" w:rsidRDefault="009874C4" w:rsidP="009874C4">
      <w:pPr>
        <w:pStyle w:val="ProductList-Body"/>
        <w:ind w:left="180"/>
        <w:outlineLvl w:val="2"/>
        <w:rPr>
          <w:color w:val="0072C6"/>
        </w:rPr>
      </w:pPr>
      <w:r>
        <w:rPr>
          <w:b/>
          <w:color w:val="0072C6"/>
        </w:rPr>
        <w:tab/>
      </w:r>
      <w:r>
        <w:rPr>
          <w:color w:val="0072C6"/>
        </w:rPr>
        <w:t>Обработване на Лични данни, включени в Данни за поддръжка</w:t>
      </w:r>
    </w:p>
    <w:p w14:paraId="77F7CD68" w14:textId="77777777" w:rsidR="009874C4" w:rsidRPr="00F77194" w:rsidRDefault="009874C4" w:rsidP="009874C4">
      <w:pPr>
        <w:pStyle w:val="CommentText"/>
        <w:spacing w:after="0"/>
        <w:ind w:left="720"/>
        <w:rPr>
          <w:sz w:val="18"/>
          <w:szCs w:val="18"/>
        </w:rPr>
      </w:pPr>
      <w:r>
        <w:rPr>
          <w:rStyle w:val="ProductList-BodyChar"/>
        </w:rPr>
        <w:t xml:space="preserve">Страните </w:t>
      </w:r>
      <w:r>
        <w:rPr>
          <w:sz w:val="18"/>
          <w:szCs w:val="18"/>
        </w:rPr>
        <w:t>потвърждават и се съгласяват, че:</w:t>
      </w:r>
    </w:p>
    <w:p w14:paraId="789005B0" w14:textId="77777777" w:rsidR="009874C4" w:rsidRDefault="009874C4" w:rsidP="00627D56">
      <w:pPr>
        <w:pStyle w:val="ProductList-Body"/>
        <w:numPr>
          <w:ilvl w:val="0"/>
          <w:numId w:val="17"/>
        </w:numPr>
        <w:ind w:left="1280"/>
      </w:pPr>
      <w:r>
        <w:t>Предметът на обработването е ограничен до Лични данни в рамките на обхвата на ОРЗД;</w:t>
      </w:r>
    </w:p>
    <w:p w14:paraId="48373B54" w14:textId="77777777" w:rsidR="009874C4" w:rsidRDefault="009874C4" w:rsidP="00627D56">
      <w:pPr>
        <w:pStyle w:val="ProductList-Body"/>
        <w:numPr>
          <w:ilvl w:val="0"/>
          <w:numId w:val="17"/>
        </w:numPr>
        <w:ind w:left="1280"/>
      </w:pPr>
      <w:r>
        <w:t xml:space="preserve">Срокът на обработването ще бъде срока на правото на Клиента да получава техническа поддръжка или до изтриването или връщането на всички Лични данни в съответствие с инструкциите на Клиента или условията на OST; </w:t>
      </w:r>
    </w:p>
    <w:p w14:paraId="09EBF23D" w14:textId="77777777" w:rsidR="009874C4" w:rsidRDefault="009874C4" w:rsidP="00627D56">
      <w:pPr>
        <w:pStyle w:val="ProductList-Body"/>
        <w:numPr>
          <w:ilvl w:val="0"/>
          <w:numId w:val="17"/>
        </w:numPr>
        <w:ind w:left="1280"/>
      </w:pPr>
      <w:r>
        <w:t xml:space="preserve">Естеството и целта на обработването е да се предостави техническа поддръжка съгласно Споразумението за лицензиране на едро на Клиента; </w:t>
      </w:r>
    </w:p>
    <w:p w14:paraId="3BB8D724" w14:textId="77777777" w:rsidR="009874C4" w:rsidRDefault="009874C4" w:rsidP="00627D56">
      <w:pPr>
        <w:pStyle w:val="ProductList-Body"/>
        <w:numPr>
          <w:ilvl w:val="0"/>
          <w:numId w:val="17"/>
        </w:numPr>
        <w:ind w:left="1280"/>
      </w:pPr>
      <w:r>
        <w:lastRenderedPageBreak/>
        <w:t xml:space="preserve">Видовете Лични данни, обработвани във връзка с предоставянето на техническа поддръжка, включват изрично посочените в член 4 на ОРЗД; и </w:t>
      </w:r>
    </w:p>
    <w:p w14:paraId="3D2256C5" w14:textId="77777777" w:rsidR="009874C4" w:rsidRDefault="009874C4" w:rsidP="00627D56">
      <w:pPr>
        <w:pStyle w:val="ProductList-Body"/>
        <w:numPr>
          <w:ilvl w:val="0"/>
          <w:numId w:val="17"/>
        </w:numPr>
        <w:ind w:left="1282"/>
      </w:pPr>
      <w:r>
        <w:t>Категориите субекти на данни са представителите и крайните потребители на Клиента, като например служителите, контрагентите, сътрудниците и клиентите на Клиента.</w:t>
      </w:r>
    </w:p>
    <w:p w14:paraId="6967A379" w14:textId="77777777" w:rsidR="009874C4" w:rsidRDefault="009874C4" w:rsidP="009874C4">
      <w:pPr>
        <w:pStyle w:val="ProductList-Body"/>
        <w:ind w:left="922"/>
      </w:pPr>
    </w:p>
    <w:p w14:paraId="47F745FA" w14:textId="77777777" w:rsidR="009874C4" w:rsidRDefault="009874C4" w:rsidP="009874C4">
      <w:pPr>
        <w:pStyle w:val="ProductList-Body"/>
        <w:ind w:left="720"/>
      </w:pPr>
      <w:r>
        <w:t>За искания на субекти на данни и регистри на дейностите по обработване, свързани с Данни за поддръжка и включени в тях Лични данни, Microsoft ще спазва приложимите задължения, посочени в разпоредбите „Права на субектите на данни; помощ във връзка с искания</w:t>
      </w:r>
      <w:r w:rsidRPr="00802FED">
        <w:rPr>
          <w:lang w:val="ru-RU"/>
        </w:rPr>
        <w:t>“</w:t>
      </w:r>
      <w:r>
        <w:t xml:space="preserve"> и „Регистри на дейностите по обработване</w:t>
      </w:r>
      <w:r w:rsidRPr="00802FED">
        <w:rPr>
          <w:lang w:val="ru-RU"/>
        </w:rPr>
        <w:t>“</w:t>
      </w:r>
      <w:r>
        <w:t xml:space="preserve"> в раздела „Условия за защита на данните</w:t>
      </w:r>
      <w:r w:rsidRPr="00802FED">
        <w:rPr>
          <w:lang w:val="ru-RU"/>
        </w:rPr>
        <w:t>“</w:t>
      </w:r>
      <w:r>
        <w:t xml:space="preserve"> на OST.</w:t>
      </w:r>
    </w:p>
    <w:p w14:paraId="74446CAC" w14:textId="77777777" w:rsidR="009874C4" w:rsidRDefault="009874C4" w:rsidP="009874C4">
      <w:pPr>
        <w:pStyle w:val="ProductList-Body"/>
      </w:pPr>
    </w:p>
    <w:p w14:paraId="0009EF0F" w14:textId="77777777" w:rsidR="009874C4" w:rsidRPr="00F40FD0" w:rsidRDefault="009874C4" w:rsidP="009874C4">
      <w:pPr>
        <w:pStyle w:val="ProductList-Body"/>
        <w:ind w:left="180"/>
        <w:outlineLvl w:val="2"/>
      </w:pPr>
      <w:r>
        <w:rPr>
          <w:b/>
          <w:bCs/>
          <w:color w:val="0072C6"/>
        </w:rPr>
        <w:t>Защита на Данни за поддръжка</w:t>
      </w:r>
    </w:p>
    <w:p w14:paraId="5F6F6397" w14:textId="77777777" w:rsidR="003A3791" w:rsidRDefault="003A3791" w:rsidP="003A3791">
      <w:pPr>
        <w:pStyle w:val="ProductList-Body"/>
        <w:ind w:left="158"/>
      </w:pPr>
      <w:r>
        <w:t>Microsoft ще приложи и поддържа технически и организационни мерки за защита на Данните за поддръжка. Тези мерки ще са в съответствие с изискванията на ISO 27001, ISO 27002 и ISO 27018. Ако Microsoft установи пробив в защитата, водеща до случайно или неправомерно унищожаване, загуба или промяна, неправомерно разкриване на или осъществяване на достъп до Данни за поддръжка по време на обработването им от Microsoft, Microsoft ще спазва задълженията, посочени в разпоредбата „Уведомяване за пробив в защитата</w:t>
      </w:r>
      <w:r w:rsidRPr="00225EA6">
        <w:rPr>
          <w:lang w:val="ru-RU"/>
        </w:rPr>
        <w:t>“</w:t>
      </w:r>
      <w:r>
        <w:t xml:space="preserve"> в раздел „Условия за защита на данните</w:t>
      </w:r>
      <w:r w:rsidRPr="00225EA6">
        <w:rPr>
          <w:lang w:val="ru-RU"/>
        </w:rPr>
        <w:t>“</w:t>
      </w:r>
      <w:r>
        <w:t xml:space="preserve"> на OST.</w:t>
      </w:r>
    </w:p>
    <w:p w14:paraId="56EF1994" w14:textId="77777777" w:rsidR="009874C4" w:rsidRDefault="009874C4" w:rsidP="009874C4">
      <w:pPr>
        <w:pStyle w:val="ProductList-Body"/>
        <w:ind w:left="158"/>
      </w:pPr>
    </w:p>
    <w:p w14:paraId="2DB52B76" w14:textId="77777777" w:rsidR="009874C4" w:rsidRPr="00F40FD0" w:rsidRDefault="009874C4" w:rsidP="009874C4">
      <w:pPr>
        <w:pStyle w:val="ProductList-Body"/>
        <w:ind w:left="180"/>
        <w:outlineLvl w:val="2"/>
      </w:pPr>
      <w:r>
        <w:rPr>
          <w:b/>
          <w:bCs/>
          <w:color w:val="0072C6"/>
        </w:rPr>
        <w:t>Местоположение и прехвърляне на данните</w:t>
      </w:r>
    </w:p>
    <w:p w14:paraId="1A511653" w14:textId="77777777" w:rsidR="009874C4" w:rsidRDefault="009874C4" w:rsidP="009874C4">
      <w:pPr>
        <w:pStyle w:val="ProductList-Body"/>
        <w:ind w:left="158"/>
      </w:pPr>
      <w:r>
        <w:t>Данните за поддръжка,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нейните Свързани лица или нейните Подизпълнители извършват дейност. Клиентът назначава Microsoft да извършва всички подобни прехвърляния на Данни за поддръжка до такива страни и да съхранява и обработва такива данни с цел предоставяне на техническа поддръжка. Microsoft има сертифициране по рамките за защита на неприкосновеността на личния живот в отношенията между ЕС и САЩ и Швейцария и САЩ и свързаните с тях ангажименти. Microsoft се съгласява да уведоми Клиента, в случай че прецени, че повече не може да изпълнява задължението си да осигурява същото ниво на защита, което се изисква от принципите, залегнали в рамките за защита на неприкосновеността на личния живот.</w:t>
      </w:r>
    </w:p>
    <w:p w14:paraId="33D23A6E" w14:textId="77777777" w:rsidR="009874C4" w:rsidRDefault="009874C4" w:rsidP="009874C4">
      <w:pPr>
        <w:pStyle w:val="ProductList-Body"/>
        <w:ind w:left="158"/>
      </w:pPr>
    </w:p>
    <w:p w14:paraId="2318645B" w14:textId="77777777" w:rsidR="009874C4" w:rsidRPr="00F40FD0" w:rsidRDefault="009874C4" w:rsidP="009874C4">
      <w:pPr>
        <w:pStyle w:val="ProductList-Body"/>
        <w:ind w:left="180"/>
        <w:outlineLvl w:val="2"/>
      </w:pPr>
      <w:r>
        <w:rPr>
          <w:b/>
          <w:bCs/>
          <w:color w:val="0072C6"/>
        </w:rPr>
        <w:t>Други ангажименти във връзка с Данните за поддръжка</w:t>
      </w:r>
    </w:p>
    <w:p w14:paraId="79CEBB17" w14:textId="77777777" w:rsidR="009874C4" w:rsidRDefault="009874C4" w:rsidP="009874C4">
      <w:pPr>
        <w:pStyle w:val="ProductList-Body"/>
        <w:ind w:left="180"/>
        <w:outlineLvl w:val="2"/>
        <w:rPr>
          <w:color w:val="0072C6"/>
        </w:rPr>
      </w:pPr>
      <w:r>
        <w:rPr>
          <w:b/>
          <w:color w:val="0072C6"/>
        </w:rPr>
        <w:tab/>
      </w:r>
      <w:r>
        <w:rPr>
          <w:color w:val="0072C6"/>
        </w:rPr>
        <w:t>Разкриване</w:t>
      </w:r>
    </w:p>
    <w:p w14:paraId="0AEC5EDD" w14:textId="77777777" w:rsidR="009874C4" w:rsidRPr="00CD1288" w:rsidRDefault="009874C4" w:rsidP="009874C4">
      <w:pPr>
        <w:pStyle w:val="ProductList-Body"/>
        <w:ind w:left="720"/>
      </w:pPr>
      <w:r>
        <w:t>Разкриването на Данни за поддръжка от страна на Microsoft на трети лица е обект на същите ограничения и процедури, на които са обект Клиентските данни, посочени в разпоредбата „Разкриване на Клиентски данни</w:t>
      </w:r>
      <w:r w:rsidRPr="00802FED">
        <w:rPr>
          <w:lang w:val="ru-RU"/>
        </w:rPr>
        <w:t>“</w:t>
      </w:r>
      <w:r>
        <w:t xml:space="preserve"> в раздела „Условия за защита на данните</w:t>
      </w:r>
      <w:r w:rsidRPr="00802FED">
        <w:rPr>
          <w:lang w:val="ru-RU"/>
        </w:rPr>
        <w:t>“</w:t>
      </w:r>
      <w:r>
        <w:t xml:space="preserve"> на OST.</w:t>
      </w:r>
    </w:p>
    <w:p w14:paraId="2900015A" w14:textId="77777777" w:rsidR="009874C4" w:rsidRDefault="009874C4" w:rsidP="009874C4">
      <w:pPr>
        <w:pStyle w:val="ProductList-Body"/>
        <w:ind w:left="158"/>
      </w:pPr>
    </w:p>
    <w:p w14:paraId="0040B4F6" w14:textId="77777777" w:rsidR="009874C4" w:rsidRDefault="009874C4" w:rsidP="009874C4">
      <w:pPr>
        <w:pStyle w:val="ProductList-Body"/>
        <w:ind w:left="180"/>
        <w:outlineLvl w:val="2"/>
        <w:rPr>
          <w:color w:val="0072C6"/>
        </w:rPr>
      </w:pPr>
      <w:r>
        <w:rPr>
          <w:b/>
          <w:color w:val="0072C6"/>
        </w:rPr>
        <w:tab/>
      </w:r>
      <w:r>
        <w:rPr>
          <w:color w:val="0072C6"/>
        </w:rPr>
        <w:t>Изтриване или връщане</w:t>
      </w:r>
    </w:p>
    <w:p w14:paraId="4D6AFDFC" w14:textId="77777777" w:rsidR="009874C4" w:rsidRDefault="009874C4" w:rsidP="009874C4">
      <w:pPr>
        <w:pStyle w:val="ProductList-Body"/>
        <w:ind w:left="720"/>
      </w:pPr>
      <w:r>
        <w:t>Microsoft ще изтрие или върне всички копия на Данни за поддръжка и включени в тях Лични данни след изпълнение на бизнес целите, за които са били събрани или прехвърлени Данните за поддръжка, или по-рано след искане от страна на Клиента.</w:t>
      </w:r>
    </w:p>
    <w:p w14:paraId="1C9E845E" w14:textId="77777777" w:rsidR="009874C4" w:rsidRDefault="009874C4" w:rsidP="009874C4">
      <w:pPr>
        <w:pStyle w:val="ProductList-Body"/>
        <w:ind w:left="158"/>
      </w:pPr>
    </w:p>
    <w:p w14:paraId="1699834D" w14:textId="77777777" w:rsidR="007D2359" w:rsidRDefault="007D2359" w:rsidP="007D2359">
      <w:pPr>
        <w:pStyle w:val="ProductList-Body"/>
        <w:ind w:left="180"/>
        <w:outlineLvl w:val="2"/>
        <w:rPr>
          <w:color w:val="0072C6"/>
        </w:rPr>
      </w:pPr>
      <w:r>
        <w:rPr>
          <w:b/>
          <w:color w:val="0072C6"/>
        </w:rPr>
        <w:tab/>
      </w:r>
      <w:r>
        <w:rPr>
          <w:color w:val="0072C6"/>
        </w:rPr>
        <w:t>Използване на Подизпълнители</w:t>
      </w:r>
    </w:p>
    <w:p w14:paraId="1A4EECA7" w14:textId="77777777" w:rsidR="007D2359" w:rsidRDefault="007D2359" w:rsidP="007D2359">
      <w:pPr>
        <w:pStyle w:val="ProductList-Body"/>
        <w:ind w:left="720"/>
      </w:pPr>
      <w:r>
        <w:t>Използването на Подизпълнители от страна на Microsoft във връзка с предоставянето на техническа поддръжка за Онлайн услуги е обект на същите ограничения и процедури, на които е обект използването на Подизпълнители от страна на Microsoft във връзка с Онлайн услуги, както е посочено в разпоредбата „Уведомления и мерки за контрол при използването на Подизпълнители</w:t>
      </w:r>
      <w:r w:rsidRPr="00DF3B53">
        <w:t>“</w:t>
      </w:r>
      <w:r>
        <w:t xml:space="preserve"> в раздела „Условия за защита на данните</w:t>
      </w:r>
      <w:r w:rsidRPr="00DF3B53">
        <w:t>“</w:t>
      </w:r>
      <w:r>
        <w:t xml:space="preserve"> на OST.</w:t>
      </w:r>
    </w:p>
    <w:p w14:paraId="019F2912" w14:textId="77777777" w:rsidR="009874C4" w:rsidRDefault="009874C4" w:rsidP="009874C4">
      <w:pPr>
        <w:pStyle w:val="ProductList-Body"/>
        <w:ind w:left="158"/>
      </w:pPr>
    </w:p>
    <w:p w14:paraId="51F74A91" w14:textId="77777777" w:rsidR="009874C4" w:rsidRDefault="009874C4" w:rsidP="009874C4">
      <w:pPr>
        <w:pStyle w:val="ProductList-Body"/>
        <w:ind w:left="180"/>
        <w:outlineLvl w:val="2"/>
        <w:rPr>
          <w:color w:val="0072C6"/>
        </w:rPr>
      </w:pPr>
      <w:r>
        <w:rPr>
          <w:b/>
          <w:color w:val="0072C6"/>
        </w:rPr>
        <w:tab/>
      </w:r>
      <w:r>
        <w:rPr>
          <w:color w:val="0072C6"/>
        </w:rPr>
        <w:t>Образователни институции</w:t>
      </w:r>
    </w:p>
    <w:p w14:paraId="16F46AE8" w14:textId="77777777" w:rsidR="009874C4" w:rsidRPr="00CD1288" w:rsidRDefault="009874C4" w:rsidP="009874C4">
      <w:pPr>
        <w:pStyle w:val="ProductList-Body"/>
        <w:ind w:left="720"/>
      </w:pPr>
      <w:r>
        <w:t>Потвърждаването и съгласието от страна на Microsoft и задълженията на Клиента за получаване на родителско съгласие и изпращане на уведомлението, посочено в разпоредбата „Образователни институции</w:t>
      </w:r>
      <w:r w:rsidRPr="00802FED">
        <w:rPr>
          <w:lang w:val="ru-RU"/>
        </w:rPr>
        <w:t>“</w:t>
      </w:r>
      <w:r>
        <w:t xml:space="preserve"> на раздела „Условия за защита на данните</w:t>
      </w:r>
      <w:r w:rsidRPr="00802FED">
        <w:rPr>
          <w:lang w:val="ru-RU"/>
        </w:rPr>
        <w:t>“</w:t>
      </w:r>
      <w:r>
        <w:t xml:space="preserve"> на OST също се прилагат по отношение на Данните за поддръжка.</w:t>
      </w:r>
    </w:p>
    <w:p w14:paraId="39B5F723" w14:textId="77777777" w:rsidR="009874C4" w:rsidRPr="00CD1288" w:rsidRDefault="009874C4" w:rsidP="009874C4">
      <w:pPr>
        <w:pStyle w:val="ProductList-Body"/>
      </w:pPr>
    </w:p>
    <w:p w14:paraId="14D6BDAE" w14:textId="77777777" w:rsidR="009874C4" w:rsidRPr="00FC2D52" w:rsidRDefault="009874C4" w:rsidP="009874C4">
      <w:pPr>
        <w:pStyle w:val="ProductList-Body"/>
        <w:outlineLvl w:val="2"/>
      </w:pPr>
      <w:r>
        <w:rPr>
          <w:b/>
          <w:bCs/>
          <w:color w:val="00188F"/>
        </w:rPr>
        <w:t>Други условия за Професионални услуги</w:t>
      </w:r>
    </w:p>
    <w:p w14:paraId="0E8B8241" w14:textId="77777777" w:rsidR="007D2359" w:rsidRPr="00AC5443" w:rsidRDefault="007D2359" w:rsidP="007D2359">
      <w:pPr>
        <w:pStyle w:val="ProductList-Body"/>
        <w:tabs>
          <w:tab w:val="clear" w:pos="158"/>
          <w:tab w:val="left" w:pos="360"/>
        </w:tabs>
        <w:ind w:left="180"/>
        <w:outlineLvl w:val="3"/>
        <w:rPr>
          <w:b/>
          <w:color w:val="0072C6"/>
        </w:rPr>
      </w:pPr>
      <w:r>
        <w:rPr>
          <w:b/>
          <w:color w:val="0072C6"/>
        </w:rPr>
        <w:t>Обработване на Лични данни</w:t>
      </w:r>
    </w:p>
    <w:p w14:paraId="1910A95E" w14:textId="77777777" w:rsidR="007D2359" w:rsidRPr="00F40FD0" w:rsidRDefault="007D2359" w:rsidP="007D2359">
      <w:pPr>
        <w:pStyle w:val="CommentText"/>
        <w:ind w:left="180"/>
      </w:pPr>
      <w:r>
        <w:rPr>
          <w:sz w:val="18"/>
          <w:szCs w:val="18"/>
        </w:rPr>
        <w:t xml:space="preserve">До степента, в която Microsoft е обработващ Лични данни или подизпълнител за Лични данни, които не са включени в Данните за поддръжка, във връзка с предоставянето на Професионални услуги Microsoft поема ангажиментите </w:t>
      </w:r>
      <w:r w:rsidRPr="00CD15E4">
        <w:rPr>
          <w:sz w:val="18"/>
          <w:szCs w:val="18"/>
        </w:rPr>
        <w:t>(</w:t>
      </w:r>
      <w:r>
        <w:rPr>
          <w:sz w:val="18"/>
          <w:szCs w:val="18"/>
        </w:rPr>
        <w:t xml:space="preserve">а) в разпоредбата „Обработване на Лични данни; ОРЗД“ на раздел „Условия за защита на данните“ в OST и </w:t>
      </w:r>
      <w:r w:rsidRPr="00CD15E4">
        <w:rPr>
          <w:sz w:val="18"/>
          <w:szCs w:val="18"/>
        </w:rPr>
        <w:t>(</w:t>
      </w:r>
      <w:r>
        <w:rPr>
          <w:sz w:val="18"/>
          <w:szCs w:val="18"/>
        </w:rPr>
        <w:t xml:space="preserve">б) в Условията на ОРЗД в Приложение 4 към всички клиенти, считано от 25 май 2018 г. </w:t>
      </w:r>
    </w:p>
    <w:p w14:paraId="488FFC5C"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Задължения на Страните</w:t>
      </w:r>
    </w:p>
    <w:p w14:paraId="56D13897" w14:textId="038E2E42" w:rsidR="00564004" w:rsidRDefault="00564004" w:rsidP="00D404DA">
      <w:pPr>
        <w:pStyle w:val="ProductList-Body"/>
        <w:ind w:left="180"/>
      </w:pPr>
      <w:r>
        <w:t>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w:t>
      </w:r>
    </w:p>
    <w:p w14:paraId="00915C5E" w14:textId="77777777" w:rsidR="006319DC" w:rsidRPr="000772BE" w:rsidRDefault="006319DC" w:rsidP="00D404DA">
      <w:pPr>
        <w:pStyle w:val="ProductList-Body"/>
        <w:ind w:left="180"/>
      </w:pPr>
    </w:p>
    <w:p w14:paraId="3374CEE0" w14:textId="77777777" w:rsidR="00564004" w:rsidRPr="000772BE" w:rsidRDefault="00564004" w:rsidP="00D404DA">
      <w:pPr>
        <w:pStyle w:val="ProductList-Body"/>
        <w:ind w:left="180"/>
      </w:pPr>
      <w:r>
        <w:lastRenderedPageBreak/>
        <w:t xml:space="preserve">Клиентът ще </w:t>
      </w:r>
      <w:r>
        <w:rPr>
          <w:szCs w:val="18"/>
        </w:rPr>
        <w:t xml:space="preserve">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w:t>
      </w:r>
    </w:p>
    <w:p w14:paraId="23312EEF" w14:textId="77777777" w:rsidR="00564004" w:rsidRPr="000772BE" w:rsidRDefault="00564004" w:rsidP="00D404DA">
      <w:pPr>
        <w:pStyle w:val="ProductList-Body"/>
        <w:ind w:left="180"/>
      </w:pPr>
    </w:p>
    <w:p w14:paraId="30E24C36"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Ограничение на отговорността</w:t>
      </w:r>
    </w:p>
    <w:p w14:paraId="74926EBC" w14:textId="77777777" w:rsidR="00564004" w:rsidRPr="000772BE" w:rsidRDefault="00564004" w:rsidP="00D404DA">
      <w:pPr>
        <w:pStyle w:val="ProductList-Body"/>
        <w:ind w:left="180"/>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във връзка с Професионалните услуги. Никакво ограничение или изключения няма да се прилагат за отговорността на която и да е от страните, произтичаща от (1) задълженията за поверителност; или (2) нарушаване на правата за интелектуална собственост на другата страна.</w:t>
      </w:r>
    </w:p>
    <w:p w14:paraId="30AF0833" w14:textId="77777777" w:rsidR="00564004" w:rsidRPr="000772BE" w:rsidRDefault="00564004" w:rsidP="00D404DA">
      <w:pPr>
        <w:pStyle w:val="ProductList-Body"/>
        <w:ind w:left="180"/>
      </w:pPr>
    </w:p>
    <w:p w14:paraId="68FC4893"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Поправки</w:t>
      </w:r>
    </w:p>
    <w:p w14:paraId="31791CA6" w14:textId="77777777" w:rsidR="000E12E7" w:rsidRPr="003C69A1" w:rsidRDefault="000E12E7" w:rsidP="00D404DA">
      <w:pPr>
        <w:pStyle w:val="ProductList-Body"/>
        <w:ind w:left="180"/>
      </w:pPr>
      <w:r>
        <w:t>„Корекции“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w:t>
      </w:r>
    </w:p>
    <w:p w14:paraId="0E4CDFB4" w14:textId="77777777" w:rsidR="000E12E7" w:rsidRPr="003C69A1" w:rsidRDefault="000E12E7" w:rsidP="00D404DA">
      <w:pPr>
        <w:pStyle w:val="ProductList-Body"/>
        <w:ind w:left="180"/>
      </w:pPr>
    </w:p>
    <w:p w14:paraId="362EB63C"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Досегашни разработки</w:t>
      </w:r>
    </w:p>
    <w:p w14:paraId="3911FE54" w14:textId="77777777" w:rsidR="000E12E7" w:rsidRPr="003C69A1" w:rsidRDefault="000E12E7" w:rsidP="00D404DA">
      <w:pPr>
        <w:pStyle w:val="ProductList-Body"/>
        <w:ind w:left="180"/>
      </w:pPr>
      <w:r>
        <w:t>„Досегашни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Професионалните услуги.</w:t>
      </w:r>
    </w:p>
    <w:p w14:paraId="0256B0E4" w14:textId="77777777" w:rsidR="000E12E7" w:rsidRPr="003C69A1" w:rsidRDefault="000E12E7" w:rsidP="00D404DA">
      <w:pPr>
        <w:pStyle w:val="ProductList-Body"/>
        <w:ind w:left="180"/>
      </w:pPr>
    </w:p>
    <w:p w14:paraId="52CCBC2C"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Обекти, доставяни във връзка с услугите</w:t>
      </w:r>
    </w:p>
    <w:p w14:paraId="135BB74F" w14:textId="77777777" w:rsidR="000E12E7" w:rsidRPr="003C69A1" w:rsidRDefault="000E12E7" w:rsidP="00D404DA">
      <w:pPr>
        <w:pStyle w:val="ProductList-Body"/>
        <w:ind w:left="180"/>
      </w:pPr>
      <w:r>
        <w:t>„Обекти, доставяни във връзка с услугите“ е всеки компютърен код или материали, различни от Продуктите или Корекциите, които Microsoft оставя на Клиента при приключване на изпълнението на Професионалните услуги от Microsoft. 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само за вътрешни бизнес цели на Клиента и при спазване на правилата и условията на споразумението за корпоративно лицензиране на Клиента.</w:t>
      </w:r>
    </w:p>
    <w:p w14:paraId="40941B94" w14:textId="77777777" w:rsidR="000E12E7" w:rsidRPr="003C69A1" w:rsidRDefault="000E12E7" w:rsidP="00D404DA">
      <w:pPr>
        <w:pStyle w:val="ProductList-Body"/>
        <w:ind w:left="180"/>
      </w:pPr>
    </w:p>
    <w:p w14:paraId="0CF2DA5B"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Технологии, които не са на Microsoft</w:t>
      </w:r>
    </w:p>
    <w:p w14:paraId="5BAF8383" w14:textId="77777777" w:rsidR="000E12E7" w:rsidRPr="003C69A1" w:rsidRDefault="000E12E7" w:rsidP="00D404DA">
      <w:pPr>
        <w:pStyle w:val="ProductList-Body"/>
        <w:ind w:left="180"/>
      </w:pPr>
      <w:r>
        <w:t>Единствено Клиентът носи отговорност за софтуер или технологии, които не са на Microsoft, които той инсталира или използва с Онлайн услугите, Поправките или Обектите, доставяни във връзка с услугите.</w:t>
      </w:r>
    </w:p>
    <w:p w14:paraId="56BF36D5" w14:textId="77777777" w:rsidR="00564004" w:rsidRPr="000772BE" w:rsidRDefault="00564004" w:rsidP="00D404DA">
      <w:pPr>
        <w:pStyle w:val="ProductList-Body"/>
        <w:ind w:left="180"/>
      </w:pPr>
    </w:p>
    <w:p w14:paraId="00A779A0"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Права на Свързаните лица</w:t>
      </w:r>
    </w:p>
    <w:p w14:paraId="33F1A659" w14:textId="77777777" w:rsidR="00564004" w:rsidRPr="000772BE" w:rsidRDefault="00564004" w:rsidP="00D404DA">
      <w:pPr>
        <w:pStyle w:val="ProductList-Body"/>
        <w:ind w:left="180"/>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58877927" w14:textId="77777777" w:rsidR="00564004" w:rsidRPr="000772BE" w:rsidRDefault="00564004" w:rsidP="00D404DA">
      <w:pPr>
        <w:pStyle w:val="ProductList-Body"/>
        <w:ind w:left="180"/>
      </w:pPr>
    </w:p>
    <w:p w14:paraId="603FA3D2"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Клиенти – правителствени организации</w:t>
      </w:r>
    </w:p>
    <w:p w14:paraId="047C9EF0" w14:textId="77777777" w:rsidR="00564004" w:rsidRPr="000772BE" w:rsidRDefault="00564004" w:rsidP="00D404DA">
      <w:pPr>
        <w:pStyle w:val="ProductList-Body"/>
        <w:ind w:left="180"/>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 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p>
    <w:bookmarkStart w:id="220" w:name="_Toc451949080"/>
    <w:p w14:paraId="56AF7E09"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221" w:name="_Toc528142234"/>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220"/>
      <w:bookmarkEnd w:id="221"/>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p w14:paraId="0AF924A6" w14:textId="77777777" w:rsidR="00F810E5" w:rsidRPr="00690C65" w:rsidRDefault="007D235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48D3C953" w14:textId="77777777" w:rsidR="001B7568" w:rsidRPr="001B7568" w:rsidDel="007C0F64" w:rsidRDefault="001B7568" w:rsidP="006319DC">
      <w:pPr>
        <w:pStyle w:val="ProductList-Offering1Heading"/>
        <w:keepNext/>
        <w:rPr>
          <w:lang w:val="bg-BG"/>
        </w:rPr>
      </w:pPr>
      <w:bookmarkStart w:id="222" w:name="_Toc484158323"/>
      <w:bookmarkStart w:id="223" w:name="_Toc528142235"/>
      <w:r w:rsidRPr="001B7568">
        <w:rPr>
          <w:lang w:val="bg-BG"/>
        </w:rPr>
        <w:lastRenderedPageBreak/>
        <w:t xml:space="preserve">Бележка за </w:t>
      </w:r>
      <w:r>
        <w:t>Adobe</w:t>
      </w:r>
      <w:r w:rsidRPr="001B7568">
        <w:rPr>
          <w:lang w:val="bg-BG"/>
        </w:rPr>
        <w:t xml:space="preserve"> </w:t>
      </w:r>
      <w:r>
        <w:t>Flash</w:t>
      </w:r>
      <w:r w:rsidRPr="001B7568">
        <w:rPr>
          <w:lang w:val="bg-BG"/>
        </w:rPr>
        <w:t xml:space="preserve"> </w:t>
      </w:r>
      <w:r>
        <w:t>Player</w:t>
      </w:r>
      <w:bookmarkEnd w:id="222"/>
      <w:bookmarkEnd w:id="223"/>
    </w:p>
    <w:p w14:paraId="7FDF4998" w14:textId="77777777" w:rsidR="001B7568" w:rsidRPr="00747204" w:rsidDel="007C0F64" w:rsidRDefault="001B7568" w:rsidP="001B756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64" w:history="1">
        <w:r>
          <w:rPr>
            <w:rStyle w:val="Hyperlink"/>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34174142" w14:textId="77777777" w:rsidR="001B7568" w:rsidRPr="00747204" w:rsidDel="007C0F64" w:rsidRDefault="007D2359" w:rsidP="001B7568">
      <w:pPr>
        <w:pStyle w:val="ProductList-Body"/>
        <w:shd w:val="clear" w:color="auto" w:fill="A6A6A6" w:themeFill="background1" w:themeFillShade="A6"/>
        <w:spacing w:before="120" w:after="240"/>
        <w:jc w:val="right"/>
      </w:pPr>
      <w:hyperlink w:anchor="_top" w:history="1">
        <w:r w:rsidR="001B7568">
          <w:rPr>
            <w:rStyle w:val="Hyperlink"/>
            <w:sz w:val="16"/>
            <w:szCs w:val="16"/>
          </w:rPr>
          <w:t>Съдържание</w:t>
        </w:r>
      </w:hyperlink>
      <w:r w:rsidR="001B7568">
        <w:rPr>
          <w:sz w:val="16"/>
          <w:szCs w:val="16"/>
        </w:rPr>
        <w:t>/</w:t>
      </w:r>
      <w:hyperlink w:anchor="_top" w:history="1">
        <w:r w:rsidR="001B7568">
          <w:rPr>
            <w:rStyle w:val="Hyperlink"/>
            <w:sz w:val="16"/>
            <w:szCs w:val="16"/>
          </w:rPr>
          <w:t>Общи условия</w:t>
        </w:r>
      </w:hyperlink>
    </w:p>
    <w:p w14:paraId="7C9D16CC" w14:textId="3D789628" w:rsidR="00D67A4B" w:rsidRPr="001B7568" w:rsidRDefault="001B7568" w:rsidP="00000F05">
      <w:pPr>
        <w:pStyle w:val="ProductList-Offering1Heading"/>
        <w:rPr>
          <w:lang w:val="bg-BG"/>
        </w:rPr>
      </w:pPr>
      <w:bookmarkStart w:id="224" w:name="_Toc484158324"/>
      <w:bookmarkStart w:id="225" w:name="_Toc476230953"/>
      <w:bookmarkStart w:id="226" w:name="_Toc528142236"/>
      <w:r w:rsidRPr="001B7568">
        <w:rPr>
          <w:lang w:val="bg-BG"/>
        </w:rPr>
        <w:t xml:space="preserve">Бележка за Визуалния стандарт </w:t>
      </w:r>
      <w:r>
        <w:t>H</w:t>
      </w:r>
      <w:r w:rsidRPr="001B7568">
        <w:rPr>
          <w:lang w:val="bg-BG"/>
        </w:rPr>
        <w:t>.264/</w:t>
      </w:r>
      <w:r>
        <w:t>AVC</w:t>
      </w:r>
      <w:r w:rsidRPr="001B7568">
        <w:rPr>
          <w:lang w:val="bg-BG"/>
        </w:rPr>
        <w:t xml:space="preserve">, Видеостандарта </w:t>
      </w:r>
      <w:r>
        <w:t>VC</w:t>
      </w:r>
      <w:r w:rsidRPr="001B7568">
        <w:rPr>
          <w:lang w:val="bg-BG"/>
        </w:rPr>
        <w:t xml:space="preserve">-1, Визуалния стандарт </w:t>
      </w:r>
      <w:r>
        <w:t>MPEG</w:t>
      </w:r>
      <w:r w:rsidRPr="001B7568">
        <w:rPr>
          <w:lang w:val="bg-BG"/>
        </w:rPr>
        <w:t xml:space="preserve">-4 Част 2 и Видеостандарта </w:t>
      </w:r>
      <w:r>
        <w:t>MPEG</w:t>
      </w:r>
      <w:r w:rsidRPr="001B7568">
        <w:rPr>
          <w:lang w:val="bg-BG"/>
        </w:rPr>
        <w:t>-2</w:t>
      </w:r>
      <w:bookmarkEnd w:id="224"/>
      <w:bookmarkEnd w:id="225"/>
      <w:bookmarkEnd w:id="226"/>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65"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4CA3C58" w14:textId="10C04FCE" w:rsidR="00F810E5" w:rsidRDefault="007D2359" w:rsidP="00287CA4">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F1996A1" w14:textId="77777777" w:rsidR="00F810E5" w:rsidRDefault="00F810E5" w:rsidP="00A914BF">
      <w:pPr>
        <w:pStyle w:val="ProductList-Body"/>
        <w:sectPr w:rsidR="00F810E5" w:rsidSect="00A61B2A">
          <w:footerReference w:type="default" r:id="rId66"/>
          <w:footerReference w:type="first" r:id="rId67"/>
          <w:pgSz w:w="12240" w:h="15840"/>
          <w:pgMar w:top="1440" w:right="720" w:bottom="1440" w:left="720" w:header="720" w:footer="720" w:gutter="0"/>
          <w:cols w:space="720"/>
          <w:titlePg/>
          <w:docGrid w:linePitch="360"/>
        </w:sectPr>
      </w:pPr>
    </w:p>
    <w:p w14:paraId="78F851EA" w14:textId="77777777" w:rsidR="0096798F" w:rsidRPr="007A6241" w:rsidRDefault="0096798F" w:rsidP="0096798F">
      <w:pPr>
        <w:pStyle w:val="ProductList-SectionHeading"/>
        <w:spacing w:after="60"/>
        <w:outlineLvl w:val="0"/>
      </w:pPr>
      <w:bookmarkStart w:id="227" w:name="_Toc503180509"/>
      <w:bookmarkStart w:id="228" w:name="Attachment2"/>
      <w:bookmarkStart w:id="229" w:name="_Toc528142237"/>
      <w:r w:rsidRPr="007A6241">
        <w:lastRenderedPageBreak/>
        <w:t>Приложение 2 – Пакети с лицензи за абонамент</w:t>
      </w:r>
      <w:bookmarkEnd w:id="227"/>
      <w:bookmarkEnd w:id="229"/>
    </w:p>
    <w:p w14:paraId="696B66C1" w14:textId="29EDB6C3" w:rsidR="0096798F" w:rsidRDefault="0096798F" w:rsidP="0096798F">
      <w:pPr>
        <w:pStyle w:val="ProductList-Body"/>
        <w:spacing w:after="60"/>
        <w:jc w:val="both"/>
      </w:pPr>
      <w:r w:rsidRPr="007A6241">
        <w:t xml:space="preserve">Онлайн услугите може да са налични за закупуване като Пакети с Онлайн услуги. Ако в таблиците по-долу дадена клетка е в </w:t>
      </w:r>
      <w:r w:rsidRPr="007A6241">
        <w:rPr>
          <w:color w:val="000000" w:themeColor="text1"/>
          <w:shd w:val="clear" w:color="auto" w:fill="4668C5"/>
        </w:rPr>
        <w:t>син цвят</w:t>
      </w:r>
      <w:r w:rsidRPr="007A6241">
        <w:rPr>
          <w:color w:val="000000" w:themeColor="text1"/>
        </w:rPr>
        <w:t xml:space="preserve"> в реда на дадена Онлайн услуга, това означава, че</w:t>
      </w:r>
      <w:r w:rsidRPr="007A6241">
        <w:t xml:space="preserve"> Пакетът с ЛА за колоната, в която е клетката, отговаря на изискванията за ЛА за Онлайн услугите в клетката. За предложенията за образование и правителствени организации вижте таблицата „Публичен сектор</w:t>
      </w:r>
      <w:r w:rsidRPr="007A6241">
        <w:rPr>
          <w:lang w:val="ru-RU"/>
        </w:rPr>
        <w:t>“</w:t>
      </w:r>
      <w:r w:rsidRPr="007A6241">
        <w:t xml:space="preserve"> по-долу. </w:t>
      </w:r>
    </w:p>
    <w:tbl>
      <w:tblPr>
        <w:tblW w:w="0" w:type="auto"/>
        <w:tblInd w:w="108" w:type="dxa"/>
        <w:tblLayout w:type="fixed"/>
        <w:tblLook w:val="04A0" w:firstRow="1" w:lastRow="0" w:firstColumn="1" w:lastColumn="0" w:noHBand="0" w:noVBand="1"/>
      </w:tblPr>
      <w:tblGrid>
        <w:gridCol w:w="3896"/>
        <w:gridCol w:w="236"/>
        <w:gridCol w:w="236"/>
        <w:gridCol w:w="236"/>
        <w:gridCol w:w="236"/>
        <w:gridCol w:w="706"/>
        <w:gridCol w:w="810"/>
        <w:gridCol w:w="450"/>
        <w:gridCol w:w="540"/>
        <w:gridCol w:w="270"/>
        <w:gridCol w:w="270"/>
        <w:gridCol w:w="297"/>
        <w:gridCol w:w="954"/>
        <w:gridCol w:w="531"/>
        <w:gridCol w:w="378"/>
        <w:gridCol w:w="450"/>
      </w:tblGrid>
      <w:tr w:rsidR="00AC2077" w14:paraId="63F1A54F" w14:textId="77777777" w:rsidTr="005E34B0">
        <w:trPr>
          <w:trHeight w:val="636"/>
          <w:tblHeader/>
        </w:trPr>
        <w:tc>
          <w:tcPr>
            <w:tcW w:w="3896" w:type="dxa"/>
            <w:vMerge w:val="restart"/>
            <w:tcBorders>
              <w:top w:val="nil"/>
              <w:left w:val="nil"/>
              <w:bottom w:val="dashSmallGap" w:sz="4" w:space="0" w:color="FFFFFF" w:themeColor="text1" w:themeTint="00" w:themeShade="00"/>
              <w:right w:val="nil"/>
            </w:tcBorders>
            <w:vAlign w:val="bottom"/>
            <w:hideMark/>
          </w:tcPr>
          <w:p w14:paraId="55404851" w14:textId="77777777" w:rsidR="00AC2077" w:rsidRDefault="00AC2077" w:rsidP="007D2359">
            <w:pPr>
              <w:pStyle w:val="ProductList-Body"/>
              <w:tabs>
                <w:tab w:val="clear" w:pos="158"/>
                <w:tab w:val="left" w:pos="720"/>
              </w:tabs>
              <w:spacing w:line="256" w:lineRule="auto"/>
              <w:ind w:left="-108"/>
              <w:rPr>
                <w:sz w:val="22"/>
              </w:rPr>
            </w:pPr>
            <w:r>
              <w:rPr>
                <w:sz w:val="22"/>
              </w:rPr>
              <w:t>Онлайн услуга</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E232E09" w14:textId="77777777" w:rsidR="00AC2077" w:rsidRPr="001F15CE" w:rsidRDefault="00AC2077" w:rsidP="007D235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6A9C43E" w14:textId="77777777" w:rsidR="00AC2077" w:rsidRPr="001F15CE" w:rsidRDefault="00AC2077" w:rsidP="007D235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0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9DA6878" w14:textId="77777777" w:rsidR="00AC2077" w:rsidRPr="001F15CE" w:rsidRDefault="00AC2077" w:rsidP="007D235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AE6BDA7" w14:textId="77777777" w:rsidR="00AC2077" w:rsidRPr="001F15CE" w:rsidRDefault="00AC2077" w:rsidP="007D235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Бизнес</w:t>
            </w:r>
          </w:p>
          <w:p w14:paraId="11068577" w14:textId="77777777" w:rsidR="00AC2077" w:rsidRPr="001F15CE" w:rsidRDefault="00AC2077" w:rsidP="007D235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3AD8E2" w14:textId="77777777" w:rsidR="00AC2077" w:rsidRPr="001F15CE" w:rsidRDefault="00AC2077" w:rsidP="007D235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69F27D9" w14:textId="77777777" w:rsidR="00AC2077" w:rsidRPr="001F15CE" w:rsidRDefault="00AC2077" w:rsidP="007D235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Бизнес</w:t>
            </w:r>
          </w:p>
          <w:p w14:paraId="02C89032" w14:textId="77777777" w:rsidR="00AC2077" w:rsidRPr="001F15CE" w:rsidRDefault="00AC2077" w:rsidP="007D235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635071E7" w14:textId="77777777" w:rsidR="00AC2077" w:rsidRPr="001F15CE" w:rsidRDefault="00AC2077" w:rsidP="007D235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02E9D6A" w14:textId="77777777" w:rsidR="00AC2077" w:rsidRPr="001F15CE" w:rsidRDefault="00AC2077" w:rsidP="007D235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Мобилност и</w:t>
            </w:r>
          </w:p>
          <w:p w14:paraId="3759A49B" w14:textId="77777777" w:rsidR="00AC2077" w:rsidRPr="001F15CE" w:rsidRDefault="00AC2077" w:rsidP="007D235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Защита</w:t>
            </w:r>
          </w:p>
        </w:tc>
        <w:tc>
          <w:tcPr>
            <w:tcW w:w="83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50C9186" w14:textId="77777777" w:rsidR="00AC2077" w:rsidRPr="001F15CE" w:rsidRDefault="00AC2077" w:rsidP="007D235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4E377288" w14:textId="77777777" w:rsidR="00AC2077" w:rsidRPr="001F15CE" w:rsidRDefault="00AC2077" w:rsidP="007D235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031B5BB" w14:textId="77777777" w:rsidR="00AC2077" w:rsidRPr="006F1174" w:rsidRDefault="00AC2077" w:rsidP="007D235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Бизнес</w:t>
            </w:r>
          </w:p>
        </w:tc>
        <w:tc>
          <w:tcPr>
            <w:tcW w:w="1359" w:type="dxa"/>
            <w:gridSpan w:val="3"/>
            <w:tcBorders>
              <w:top w:val="single" w:sz="12" w:space="0" w:color="FFFFFF" w:themeColor="background1"/>
              <w:left w:val="single" w:sz="12" w:space="0" w:color="FFFFFF" w:themeColor="background1"/>
              <w:bottom w:val="nil"/>
              <w:right w:val="nil"/>
            </w:tcBorders>
            <w:shd w:val="clear" w:color="auto" w:fill="0072C6"/>
          </w:tcPr>
          <w:p w14:paraId="4E15971B" w14:textId="77777777" w:rsidR="00AC2077" w:rsidRPr="001F15CE" w:rsidRDefault="00AC2077" w:rsidP="007D235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D52CE49" w14:textId="77777777" w:rsidR="00AC2077" w:rsidRPr="001F15CE" w:rsidRDefault="00AC2077" w:rsidP="007D235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5CC09A70" w14:textId="77777777" w:rsidR="00AC2077" w:rsidRPr="001F15CE" w:rsidRDefault="00AC2077" w:rsidP="007D235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AC2077" w14:paraId="1A871D5F" w14:textId="77777777" w:rsidTr="005E34B0">
        <w:trPr>
          <w:trHeight w:val="299"/>
          <w:tblHeader/>
        </w:trPr>
        <w:tc>
          <w:tcPr>
            <w:tcW w:w="3896" w:type="dxa"/>
            <w:vMerge/>
            <w:tcBorders>
              <w:top w:val="nil"/>
              <w:left w:val="nil"/>
              <w:bottom w:val="dashSmallGap" w:sz="4" w:space="0" w:color="808080" w:themeColor="background1" w:themeShade="80"/>
              <w:right w:val="nil"/>
            </w:tcBorders>
            <w:vAlign w:val="center"/>
            <w:hideMark/>
          </w:tcPr>
          <w:p w14:paraId="485FB3BF" w14:textId="77777777" w:rsidR="00AC2077" w:rsidRDefault="00AC2077" w:rsidP="007D2359">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A7F7D62"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F9C7A9"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46D5492"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522507"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0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7635C08"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CE5442"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B83280A"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21A3ED17"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CB3CBC"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E5C6AD"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9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038E2C"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4721815"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31" w:type="dxa"/>
            <w:tcBorders>
              <w:top w:val="nil"/>
              <w:left w:val="single" w:sz="12" w:space="0" w:color="FFFFFF" w:themeColor="background1"/>
              <w:bottom w:val="single" w:sz="12" w:space="0" w:color="FFFFFF" w:themeColor="background1"/>
              <w:right w:val="nil"/>
            </w:tcBorders>
            <w:shd w:val="clear" w:color="auto" w:fill="0072C6"/>
            <w:vAlign w:val="center"/>
          </w:tcPr>
          <w:p w14:paraId="3812BF43"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Клиент</w:t>
            </w:r>
          </w:p>
          <w:p w14:paraId="42403AD1"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Бълг.</w:t>
            </w:r>
            <w:r>
              <w:rPr>
                <w:i/>
                <w:color w:val="FFFFFF" w:themeColor="background1"/>
                <w:sz w:val="15"/>
                <w:szCs w:val="15"/>
                <w:vertAlign w:val="superscript"/>
              </w:rPr>
              <w:t>4</w:t>
            </w:r>
          </w:p>
        </w:tc>
        <w:tc>
          <w:tcPr>
            <w:tcW w:w="378" w:type="dxa"/>
            <w:tcBorders>
              <w:top w:val="nil"/>
              <w:left w:val="single" w:sz="12" w:space="0" w:color="FFFFFF" w:themeColor="background1"/>
              <w:bottom w:val="single" w:sz="12" w:space="0" w:color="FFFFFF" w:themeColor="background1"/>
              <w:right w:val="nil"/>
            </w:tcBorders>
            <w:shd w:val="clear" w:color="auto" w:fill="0072C6"/>
            <w:vAlign w:val="center"/>
          </w:tcPr>
          <w:p w14:paraId="351D36B9"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3CC92608"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0BC4DE0C"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План</w:t>
            </w:r>
          </w:p>
        </w:tc>
      </w:tr>
      <w:tr w:rsidR="00AC2077" w14:paraId="6691B20F" w14:textId="77777777" w:rsidTr="005E34B0">
        <w:trPr>
          <w:trHeight w:val="210"/>
        </w:trPr>
        <w:tc>
          <w:tcPr>
            <w:tcW w:w="3896" w:type="dxa"/>
            <w:tcBorders>
              <w:top w:val="nil"/>
              <w:left w:val="nil"/>
              <w:bottom w:val="dashSmallGap" w:sz="4" w:space="0" w:color="BFBFBF" w:themeColor="background1" w:themeShade="BF"/>
              <w:right w:val="nil"/>
            </w:tcBorders>
            <w:noWrap/>
            <w:vAlign w:val="center"/>
            <w:hideMark/>
          </w:tcPr>
          <w:p w14:paraId="4C7E8307"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75824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2C1D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43BB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39BB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8C8C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ADD8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11AB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BECA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027F4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9EB5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6179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3AB0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648E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863D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2B34B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52E09029"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68CD2D"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942E7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C81DB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7F68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A64C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7F84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ADD16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6588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FB25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8EE3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7D2E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2CBB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FE4FF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DEBA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63F5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C9702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3CB969BC"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0768BD"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49C71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7B28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395BA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D273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699B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4ADF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1DEE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204E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33E2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534E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AE1E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A056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F3FF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62CB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CD581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463E76CF"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1A230C"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BF3D5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1962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A957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49F4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FC86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7EE3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967F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5BE2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DA99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F557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E1E5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DA09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62C7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50E9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CCF77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286B2408"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60B039"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5706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C6A06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52A1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DCDD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E7E3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C8DA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2DD6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5099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ED1A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D089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F99C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AD94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E7A4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57E1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63D83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254950D7"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1FD28"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69AE7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7CBC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31470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E475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4654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DE18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20A9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D9AE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B50A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EE6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5DA6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9639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F339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BBCA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D0B8A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08FC5C2E"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F97C16"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1A25E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D7E9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F298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C7CC8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DECE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76F51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49D7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A981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A199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501F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90C1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A294E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6DF4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132B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A4451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2524A0BA"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6900BD"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E3D0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93F9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9673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956E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80FB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CB0E9D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742E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D9BE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3225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8741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B4B9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DF853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78DD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A382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A99E2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6F73F4B6"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36BB4B"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BBD6C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C7D4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E912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A2DA1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546D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AD56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9DEE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A3CE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E7D9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4313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A0E96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6761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C7B1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AE01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52EDA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1B03A4DF"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7FCA2D"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7BF51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65DE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D4C0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950C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7BAAC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40DC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26C6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6949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E925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1ADC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4D41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D9F2B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1275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E9AF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DC646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3141A412"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D8CB5C"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FE8C2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34DD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F231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2743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023D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AABC4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4CD5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6B0F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FC13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3E10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D7E8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EC9DF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6110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75D9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4EE20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18B39384"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40209A"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2F9A8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7D3B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91961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84AF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1F3A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E01E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C9EE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94B3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7D03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AB367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4E64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2AEA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2D82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BB67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C50DE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25F1D7D8"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2EE9C6"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B1AF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6148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E4BB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0ABE8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C6F0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DA09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68A5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6CC8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1407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304D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ED19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AEA3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721F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5E8AD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016E5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08868E84"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F238B5"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765D4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571B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85C4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A32F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1252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A848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B46E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CACB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9DDF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41FA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EE68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E2D2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7B4F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5781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2CCB7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0301AFEA" w14:textId="77777777" w:rsidTr="005E34B0">
        <w:trPr>
          <w:trHeight w:val="195"/>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162237" w14:textId="77777777" w:rsidR="00AC2077" w:rsidRPr="006F1174"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2B5DA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519C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9B02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83E2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56AE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23E9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7DC4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A7D3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17BC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60C8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BA0D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60D0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DC25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58D4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F9DF8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33FE11EB" w14:textId="77777777" w:rsidTr="005E34B0">
        <w:trPr>
          <w:trHeight w:val="24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C6645E"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056B7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9058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550C1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BCB8B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07752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268B9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CC54C8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815FE3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C61A4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C277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B3914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D8DA0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3065A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98DB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7E869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110A89B5"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022DBA"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10BB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C435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FB60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7BD9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1B59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FD98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956C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1F8D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50C7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B93A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B916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7122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089A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CE46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43AB2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2C2462CD"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51AC9C"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57BDE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E247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983E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F6283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24E2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E000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39A5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4728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AF2D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42D9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5551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D3FE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9226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9F77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77DB4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574125B1"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EF1FCD"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A3C05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653F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F474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F2D6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D15B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6024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1B1D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F3A8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4145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D579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A75EE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1A71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A3833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D530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973E6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4F81F5D1"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4FED4F"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4FF32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EDD2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7FD4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CAF9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9E8A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E7D8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223C1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684A5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F8115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D45F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2D48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FFBC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C19F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C72E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90791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05E39D72"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C02EF0"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D5892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A659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8514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41C6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2EAB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46BD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4AEC4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653D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DABA2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24C86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90DE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6513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7B5E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B2F5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14328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15374D1A"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1BD291"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9C85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765E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D46E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4F82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10F3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288E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AD56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2A38F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9614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5EE7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AD10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1EC6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73D1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F064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F1903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18D17252"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95A94D"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8CB40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4691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F347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CDF7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6E74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4387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57B9C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EBAC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FE93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33A28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FC97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00C8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D896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C557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784A9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30BEB965"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1B7EDE"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DEE4A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620D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60FC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8FA7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CD27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3CE8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768C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5AD88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0C62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DF2D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8D95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68A3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12F0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611A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404C6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514B6B9A"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DB2C36"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3BE94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07A6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534D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9BB8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C218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0138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B402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39AF0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D621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9A49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BF53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B405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EDDC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0102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C7E29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3304037F"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6BE31D"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F4A62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6FF1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59FF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611C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4093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205E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94BF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A4A6B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D703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783E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B9BD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5809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3B8C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4E83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8E313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1AF925A3"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06EF29"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Обслужване на клиенти</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11D16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C6B7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45E1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9B33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CA37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8C4D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3F1B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D37F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834C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D857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70C6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3151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0D1F7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D320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DF63FC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6E2874B0"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259330"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Обслужване на място</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8C826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2E3A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4A01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F4A9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D0BF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2159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4426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3B0B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E899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203B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50F0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E0B9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B01C8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2BA5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F2580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1D2F3777"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1163EC"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за Автоматизация на услуги по проект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33227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CE40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4A30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E3BA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22FE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5B04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76B9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6EEE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D8ABA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CF57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09B2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C523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9A491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3CE8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A46E79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7F766050"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6F9F21" w14:textId="77777777" w:rsidR="00AC2077" w:rsidRPr="006F1174"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Продажби на дребно</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389918"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5FAF9"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9E059"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09186"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B7755"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DAD74"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4101B"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0ADB42"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A7220"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93F45"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D0778"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4526C"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ACC2E"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B7DD79"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8B83FD9"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076BDFFD"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59E042" w14:textId="77777777" w:rsidR="00AC2077" w:rsidRPr="00F40FD0"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Продажби, издание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FD464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DE6D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D7FC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CB01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B58D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CE43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BC1D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8F16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11BF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B752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A348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D22D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0D594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60EB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0E94B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568EFDD1"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7CA688" w14:textId="77777777" w:rsidR="00AC2077" w:rsidRPr="006F1174"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Таланти</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0D7D08"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27CA3"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4662A"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010EF"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652BA"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0825C"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5E6A1"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D74D8"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871D0"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30F41"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D1085"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FAB57"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CE719"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9A704B"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D2A84A"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14E60863"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AC1A16" w14:textId="77777777" w:rsidR="00AC2077"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План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718BB1"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8ED00"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901D3"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7D9EA"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FACD1"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59A5B"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F5306"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0EF56"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A9BC5"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6B321"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2B54E"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D253A4"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FB76A"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8C0226"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D3B3ED3"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2E708A1E"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DC6873" w14:textId="77777777" w:rsidR="00AC2077" w:rsidRPr="006F1174"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9FDD3E"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768B8"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9227B"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C6EAB"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E99D8"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0D9E6"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40BB8"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27067"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F0219"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05B63"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ECACB"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46A1E4"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D80FE"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0A6FF4"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D75E21E"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687BA521"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6F660F"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AB1A0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24A7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ED15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1733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E97F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8D06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FA19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6CAB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C86E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1436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2E82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1336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5DCD5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9B2AB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8C1A8F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21645898"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7AD2EE"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FADC8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EB591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C4F78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9F1A0"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78EA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92697"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5A3AF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59E0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B58A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461F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F517D"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625EB"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9655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2751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A2675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4193D7A0"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771CC" w14:textId="77777777" w:rsidR="00AC2077" w:rsidRPr="006F1174"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569E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C0DF2"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FC6A6"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E47798"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CB8E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ED9C7"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568E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750C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36FE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81FC6"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7AD59"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1EE93"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A3C9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2653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02917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bl>
    <w:p w14:paraId="7AC0EC04"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562B4159"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отговаря на изискването на ЛА за SA за Windows за Потребител, както е описано в Условията за продукти.</w:t>
      </w:r>
    </w:p>
    <w:p w14:paraId="5476E2C0" w14:textId="77777777" w:rsidR="0096798F" w:rsidRPr="007A6241" w:rsidRDefault="0096798F" w:rsidP="0096798F">
      <w:pPr>
        <w:pStyle w:val="ProductList-Body"/>
        <w:rPr>
          <w:i/>
          <w:sz w:val="16"/>
          <w:szCs w:val="16"/>
        </w:rPr>
      </w:pPr>
      <w:r w:rsidRPr="007A6241">
        <w:rPr>
          <w:i/>
          <w:sz w:val="16"/>
          <w:szCs w:val="16"/>
          <w:vertAlign w:val="superscript"/>
        </w:rPr>
        <w:t>3</w:t>
      </w:r>
      <w:r w:rsidRPr="007A6241">
        <w:rPr>
          <w:i/>
          <w:sz w:val="16"/>
          <w:szCs w:val="16"/>
        </w:rPr>
        <w:t xml:space="preserve"> Включването на аудио конференции за Skype за бизнеса онлайн в Office 365 Enterprise E5 зависи от регионалната наличност.</w:t>
      </w:r>
    </w:p>
    <w:p w14:paraId="6FE5BD68" w14:textId="25445663" w:rsidR="0096798F" w:rsidRDefault="0096798F" w:rsidP="0096798F">
      <w:pPr>
        <w:pStyle w:val="ProductList-Body"/>
        <w:rPr>
          <w:i/>
          <w:sz w:val="16"/>
          <w:szCs w:val="16"/>
        </w:rPr>
      </w:pPr>
      <w:r w:rsidRPr="007A6241">
        <w:rPr>
          <w:i/>
          <w:sz w:val="16"/>
          <w:szCs w:val="16"/>
          <w:vertAlign w:val="superscript"/>
        </w:rPr>
        <w:t>4</w:t>
      </w:r>
      <w:r w:rsidRPr="007A6241">
        <w:rPr>
          <w:i/>
          <w:sz w:val="16"/>
          <w:szCs w:val="16"/>
        </w:rPr>
        <w:t xml:space="preserve"> В допълнение към посочените по-горе Онлайн услуги Dynamics 365 План за обединени операции включва функционалност за финанси и операции, както е описано в Приложение C на Ръководството за лицензиране на Dynamics 365 Enterprise </w:t>
      </w:r>
      <w:hyperlink r:id="rId68" w:history="1">
        <w:r w:rsidRPr="007A6241">
          <w:rPr>
            <w:rStyle w:val="Hyperlink"/>
            <w:i/>
            <w:sz w:val="16"/>
            <w:szCs w:val="16"/>
          </w:rPr>
          <w:t>https://www.microsoft.com/en-us/dynamics365/pricing</w:t>
        </w:r>
      </w:hyperlink>
      <w:r w:rsidRPr="007A6241">
        <w:rPr>
          <w:i/>
          <w:sz w:val="16"/>
          <w:szCs w:val="16"/>
        </w:rPr>
        <w:t>.</w:t>
      </w:r>
    </w:p>
    <w:p w14:paraId="54FEA23C" w14:textId="77777777" w:rsidR="007D2359" w:rsidRDefault="007D2359" w:rsidP="007D2359">
      <w:pPr>
        <w:pStyle w:val="ProductList-Body"/>
        <w:rPr>
          <w:i/>
          <w:sz w:val="16"/>
          <w:szCs w:val="16"/>
        </w:rPr>
      </w:pPr>
      <w:r>
        <w:rPr>
          <w:i/>
          <w:sz w:val="16"/>
          <w:szCs w:val="16"/>
          <w:vertAlign w:val="superscript"/>
        </w:rPr>
        <w:lastRenderedPageBreak/>
        <w:t>5</w:t>
      </w:r>
      <w:r>
        <w:rPr>
          <w:i/>
          <w:sz w:val="16"/>
          <w:szCs w:val="16"/>
        </w:rPr>
        <w:t xml:space="preserve"> Клиентите на Office 365 с 500 работни места или по-малко ще бъдат прехвърлени към Microsoft Teams и няма да имат достъп до Skype за бизнеса онлайн.</w:t>
      </w:r>
    </w:p>
    <w:p w14:paraId="5BA040EE" w14:textId="77777777" w:rsidR="0096798F" w:rsidRPr="007A6241" w:rsidRDefault="0096798F" w:rsidP="0096798F">
      <w:pPr>
        <w:pStyle w:val="ProductList-Body"/>
      </w:pPr>
    </w:p>
    <w:p w14:paraId="2DE7D7EF" w14:textId="5FC3FAF3" w:rsidR="0096798F" w:rsidRDefault="0096798F" w:rsidP="0096798F">
      <w:pPr>
        <w:pStyle w:val="ProductList-Offering1Heading"/>
      </w:pPr>
      <w:bookmarkStart w:id="230" w:name="_Toc503180510"/>
      <w:bookmarkStart w:id="231" w:name="_Toc528142238"/>
      <w:r w:rsidRPr="007A6241">
        <w:t>Публичен сектор</w:t>
      </w:r>
      <w:bookmarkEnd w:id="230"/>
      <w:bookmarkEnd w:id="231"/>
    </w:p>
    <w:tbl>
      <w:tblPr>
        <w:tblW w:w="10782" w:type="dxa"/>
        <w:tblInd w:w="108" w:type="dxa"/>
        <w:tblLayout w:type="fixed"/>
        <w:tblLook w:val="04A0" w:firstRow="1" w:lastRow="0" w:firstColumn="1" w:lastColumn="0" w:noHBand="0" w:noVBand="1"/>
      </w:tblPr>
      <w:tblGrid>
        <w:gridCol w:w="3879"/>
        <w:gridCol w:w="405"/>
        <w:gridCol w:w="468"/>
        <w:gridCol w:w="441"/>
        <w:gridCol w:w="423"/>
        <w:gridCol w:w="504"/>
        <w:gridCol w:w="810"/>
        <w:gridCol w:w="720"/>
        <w:gridCol w:w="900"/>
        <w:gridCol w:w="720"/>
        <w:gridCol w:w="702"/>
        <w:gridCol w:w="810"/>
      </w:tblGrid>
      <w:tr w:rsidR="00AC2077" w14:paraId="67188D21" w14:textId="77777777" w:rsidTr="007D2359">
        <w:trPr>
          <w:trHeight w:val="384"/>
          <w:tblHeader/>
        </w:trPr>
        <w:tc>
          <w:tcPr>
            <w:tcW w:w="3879" w:type="dxa"/>
            <w:vMerge w:val="restart"/>
            <w:tcBorders>
              <w:top w:val="nil"/>
              <w:left w:val="nil"/>
              <w:bottom w:val="dashSmallGap" w:sz="4" w:space="0" w:color="808080" w:themeColor="text1" w:themeTint="7F" w:themeShade="00"/>
              <w:right w:val="nil"/>
            </w:tcBorders>
            <w:vAlign w:val="bottom"/>
            <w:hideMark/>
          </w:tcPr>
          <w:p w14:paraId="5AF42C34" w14:textId="77777777" w:rsidR="00AC2077" w:rsidRDefault="00AC2077" w:rsidP="007D2359">
            <w:pPr>
              <w:pStyle w:val="ProductList-Body"/>
              <w:tabs>
                <w:tab w:val="clear" w:pos="158"/>
                <w:tab w:val="left" w:pos="720"/>
              </w:tabs>
              <w:spacing w:line="256" w:lineRule="auto"/>
              <w:ind w:left="-108"/>
              <w:rPr>
                <w:sz w:val="22"/>
              </w:rPr>
            </w:pPr>
            <w:r>
              <w:rPr>
                <w:sz w:val="22"/>
              </w:rPr>
              <w:t>Онлайн услуга</w:t>
            </w:r>
          </w:p>
        </w:tc>
        <w:tc>
          <w:tcPr>
            <w:tcW w:w="2241"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450A2E7" w14:textId="77777777" w:rsidR="00AC2077" w:rsidRPr="001F15CE" w:rsidRDefault="00AC2077" w:rsidP="007D2359">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048653DC" w14:textId="77777777" w:rsidR="00AC2077" w:rsidRPr="001F15CE" w:rsidRDefault="00AC2077" w:rsidP="007D2359">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232"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304BCD87" w14:textId="77777777" w:rsidR="00AC2077" w:rsidRPr="001F15CE" w:rsidRDefault="00AC2077" w:rsidP="007D2359">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AC2077" w14:paraId="211F4358" w14:textId="77777777" w:rsidTr="007D2359">
        <w:trPr>
          <w:trHeight w:val="299"/>
          <w:tblHeader/>
        </w:trPr>
        <w:tc>
          <w:tcPr>
            <w:tcW w:w="3879" w:type="dxa"/>
            <w:vMerge/>
            <w:tcBorders>
              <w:top w:val="nil"/>
              <w:left w:val="nil"/>
              <w:bottom w:val="dashSmallGap" w:sz="4" w:space="0" w:color="808080" w:themeColor="background1" w:themeShade="80"/>
              <w:right w:val="nil"/>
            </w:tcBorders>
            <w:vAlign w:val="center"/>
            <w:hideMark/>
          </w:tcPr>
          <w:p w14:paraId="33EB2A11" w14:textId="77777777" w:rsidR="00AC2077" w:rsidRDefault="00AC2077" w:rsidP="007D2359">
            <w:pPr>
              <w:spacing w:after="0"/>
            </w:pPr>
          </w:p>
        </w:tc>
        <w:tc>
          <w:tcPr>
            <w:tcW w:w="405"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B9AA69"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68"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CB6EFC"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41"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6DA884"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3"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E6AA3E"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04"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1DE1A5"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66379C"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7005C8"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9AA6A5"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F7CB62"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02"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420DFF" w14:textId="77777777" w:rsidR="00AC2077" w:rsidRPr="006F1174"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1FCD9A"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AC2077" w14:paraId="6410FF72" w14:textId="77777777" w:rsidTr="007D2359">
        <w:trPr>
          <w:trHeight w:val="210"/>
        </w:trPr>
        <w:tc>
          <w:tcPr>
            <w:tcW w:w="3879" w:type="dxa"/>
            <w:tcBorders>
              <w:top w:val="nil"/>
              <w:left w:val="nil"/>
              <w:bottom w:val="dashSmallGap" w:sz="4" w:space="0" w:color="BFBFBF" w:themeColor="background1" w:themeShade="BF"/>
              <w:right w:val="nil"/>
            </w:tcBorders>
            <w:noWrap/>
            <w:vAlign w:val="center"/>
            <w:hideMark/>
          </w:tcPr>
          <w:p w14:paraId="47675BDD"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BFF6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2159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42A4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61A5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D58D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5224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C06A7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10FF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DCA60"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98A56"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CD2D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6F78BB53"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249446"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935C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18A0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9343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4FD9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E275D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D03C2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9FD29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E0C4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A90C2"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03174"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5F3D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1F7F6AD3"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B743C9"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0276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4426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D54FA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5D7D6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0BA0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0E523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74415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ADBF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5E2F5"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70A260"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220C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136CA6BE"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31EAE7"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DA05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D36B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825B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B387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2116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2BD5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778E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6AB0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CB4B30"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04149"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566F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15D437C9"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458EBB"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16F4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5E9D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936D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9F6D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EEE3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6BF7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B937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428C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CFBCA"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42F47"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687C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5152679D"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6CE6F9"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5A6D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E4B6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DFFC0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D435D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253C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47E2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8E3A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35C8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2A567"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F036E2"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766D7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31C688BE"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06CF94"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61A2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675F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58E4F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55B0B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8A75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9303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B85D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B985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F799A"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8CD81"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0AF6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47853F94"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78B7F1"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5670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D4BA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C520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2F8B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FD0E4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891C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9E5C8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0BF4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7A40C"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D273F"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748E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401B78F4"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E4F34B"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67EF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22AE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4402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DCB0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34BA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9F34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B79C3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0387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2A883"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77280"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F041D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5B781636"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FBEEFF"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C9BF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C8C30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EEAB1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26C9D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9AB7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50D0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621F2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147C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B4A66"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2123B"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23FD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75CCA0A0"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F9002B"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8305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32E5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062E1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237B8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45D87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DDD1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88ED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3D41E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6D6D3"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3C1931"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F640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0399224F"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3B1CA6"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6F65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CF2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CE94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F4E1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4CD9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0A50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8B33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060D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8F9E07"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E336D"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F7E85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5CF05434"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C5D5DE"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A5CB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3EC1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501C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102F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B538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0832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3C3C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5AC95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AE7D8"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CD301F"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BE94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2E078D36" w14:textId="77777777" w:rsidTr="007D2359">
        <w:trPr>
          <w:trHeight w:val="299"/>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DB36D2" w14:textId="77777777" w:rsidR="00AC2077" w:rsidRPr="006F1174"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2C74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45A2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3056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1F5B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5D208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60F8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F374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8EC0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3695C"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DDDB0"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E9F0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2DE42ADF" w14:textId="77777777" w:rsidTr="007D2359">
        <w:trPr>
          <w:trHeight w:val="222"/>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C116E6"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85DE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84E5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C292E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8AC1A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34B2D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BD7CE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6E915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AE9D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97CCD"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B59805"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5BF9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6FA70ED5"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4D8222"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6130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450E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1711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C1C6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B6DB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D09C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DF52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1F64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D14B2C"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DA0DE"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511BE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68BFE60C"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F0E388"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5D6D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EAD8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3BDD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73BA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9206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D175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52B1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F3CE8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6E677"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41968"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F6AC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75073CB8"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E95C70"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BF4C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94F3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0557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C367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314F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8A42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8EEE4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58A9E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C04E0"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D3D10E"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7CB1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453AB174"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B1595A"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DAAE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3797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8117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2DB6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7916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0E7F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0C62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DA51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F28F83"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864B0"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B947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1F670603"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B69963"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75A8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8FF1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E7CC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5C85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52A61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A91F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E101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B082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4D845"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9C4EE"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4ADA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1D21198A"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5E5DDB"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3805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E4A2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0039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601D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123A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12D9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D9EC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09A8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5C26E"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0BA12"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F22A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629C07D5"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DD97E1"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856E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B80C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986A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06FE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15DE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BA21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4F60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08AC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881EE"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BD63B3"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6948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5C1E7A58"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55098"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1A55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1F24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91DD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B490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2C7B2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DBEE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1195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67A8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71E94"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CDA92"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A05D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7571845F"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486421"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5F78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55F4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4852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4EDA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DFA4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6809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090D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1CD2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8B985"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2076B"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3877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7502EE91"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F0391C"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B9FB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C1B2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BA7C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04A2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8CB7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24C8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F241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828F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8AF25"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424B7"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1472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3AB1969D"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871D40"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9DB5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18B0C"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A04CC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ADA2F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52AF10"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2A28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F2B55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024AF32"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1AEB0"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775F25"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89E20A"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668606FE"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EBDDFA" w14:textId="77777777" w:rsidR="00AC2077" w:rsidRPr="006F1174"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F8A9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4F41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8F3D39F"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0A2B04"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11CE4"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5E56A9"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2F403A"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BFB8B4"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D9DBD"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395F62"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D1907"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35EEAFDA"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C73C3A" w14:textId="77777777" w:rsidR="00AC2077"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Образователно издание</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E63DE"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A43F1"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D5DFA"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B091A"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8F6A6"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B0DBA"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A8716"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D5432"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3F016"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6E4174"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1C13B"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r>
    </w:tbl>
    <w:p w14:paraId="0B0F4C72"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64F46D21"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Education отговаря на изискването на ЛА за SA за Windows за Потребител, както е описано в Условията за продукти.</w:t>
      </w:r>
    </w:p>
    <w:p w14:paraId="100B8247" w14:textId="77777777" w:rsidR="0096798F" w:rsidRPr="007A6241" w:rsidRDefault="0096798F" w:rsidP="0096798F">
      <w:pPr>
        <w:pStyle w:val="ProductList-Body"/>
        <w:rPr>
          <w:i/>
          <w:sz w:val="16"/>
          <w:szCs w:val="16"/>
        </w:rPr>
      </w:pPr>
      <w:r w:rsidRPr="007A6241">
        <w:rPr>
          <w:i/>
          <w:sz w:val="16"/>
          <w:szCs w:val="16"/>
          <w:vertAlign w:val="superscript"/>
        </w:rPr>
        <w:t>3</w:t>
      </w:r>
      <w:r w:rsidRPr="007A6241">
        <w:rPr>
          <w:i/>
          <w:sz w:val="16"/>
          <w:szCs w:val="16"/>
        </w:rPr>
        <w:t xml:space="preserve"> Включването на аудио конференции за Skype за бизнеса онлайн в Office 365 Government/Education E5/A5 зависи от регионалната наличност.</w:t>
      </w:r>
    </w:p>
    <w:bookmarkEnd w:id="228"/>
    <w:p w14:paraId="397E0B2A" w14:textId="77777777" w:rsidR="007D2359" w:rsidRDefault="007D2359" w:rsidP="007D2359">
      <w:pPr>
        <w:pStyle w:val="ProductList-Body"/>
        <w:rPr>
          <w:i/>
          <w:sz w:val="16"/>
          <w:szCs w:val="16"/>
        </w:rPr>
      </w:pPr>
      <w:r>
        <w:rPr>
          <w:i/>
          <w:sz w:val="16"/>
          <w:szCs w:val="16"/>
          <w:vertAlign w:val="superscript"/>
        </w:rPr>
        <w:t>4</w:t>
      </w:r>
      <w:r w:rsidRPr="007D2359">
        <w:rPr>
          <w:i/>
          <w:sz w:val="16"/>
          <w:szCs w:val="16"/>
        </w:rPr>
        <w:t xml:space="preserve"> </w:t>
      </w:r>
      <w:r>
        <w:rPr>
          <w:i/>
          <w:sz w:val="16"/>
          <w:szCs w:val="16"/>
        </w:rPr>
        <w:t>Включва Microsoft 365 Education A3 с основен CAL.</w:t>
      </w:r>
    </w:p>
    <w:p w14:paraId="337F2DC4" w14:textId="77777777" w:rsidR="007D2359" w:rsidRPr="001A7F20" w:rsidRDefault="007D2359" w:rsidP="007D2359">
      <w:pPr>
        <w:pStyle w:val="ProductList-Body"/>
        <w:rPr>
          <w:spacing w:val="-2"/>
          <w:sz w:val="16"/>
          <w:szCs w:val="16"/>
        </w:rPr>
      </w:pPr>
      <w:r w:rsidRPr="001A7F20">
        <w:rPr>
          <w:i/>
          <w:spacing w:val="-2"/>
          <w:sz w:val="16"/>
          <w:szCs w:val="16"/>
          <w:vertAlign w:val="superscript"/>
        </w:rPr>
        <w:t>5</w:t>
      </w:r>
      <w:r w:rsidRPr="001A7F20">
        <w:rPr>
          <w:i/>
          <w:spacing w:val="-2"/>
          <w:sz w:val="16"/>
          <w:szCs w:val="16"/>
        </w:rPr>
        <w:t xml:space="preserve"> Клиентите на Office 365 с 500 работни места или по-малко ще бъдат прехвърлени към Microsoft Teams и няма да имат достъп до Skype за бизнеса онлайн.</w:t>
      </w:r>
    </w:p>
    <w:p w14:paraId="1ABC6D58" w14:textId="77777777" w:rsidR="00F810E5" w:rsidRPr="00690C65" w:rsidRDefault="005A219E"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1E13DF">
        <w:rPr>
          <w:rStyle w:val="Hyperlink"/>
          <w:sz w:val="16"/>
          <w:szCs w:val="16"/>
        </w:rPr>
        <w:t xml:space="preserve"> </w:t>
      </w:r>
      <w:r w:rsidR="00F810E5">
        <w:rPr>
          <w:sz w:val="16"/>
          <w:szCs w:val="16"/>
        </w:rPr>
        <w:t>/</w:t>
      </w:r>
      <w:r w:rsidR="00F810E5" w:rsidRPr="001E13DF">
        <w:rPr>
          <w:sz w:val="16"/>
          <w:szCs w:val="16"/>
        </w:rPr>
        <w:t xml:space="preserve"> </w:t>
      </w:r>
      <w:hyperlink w:anchor="GeneralTerms" w:history="1">
        <w:r w:rsidR="00F810E5">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32" w:name="Attachment3"/>
      <w:bookmarkStart w:id="233" w:name="_Toc528142239"/>
      <w:r>
        <w:lastRenderedPageBreak/>
        <w:t>Приложение 3 – Стандартните договорни клаузи (Изпълнители за обработване на данни)</w:t>
      </w:r>
      <w:bookmarkEnd w:id="232"/>
      <w:bookmarkEnd w:id="233"/>
    </w:p>
    <w:p w14:paraId="3FA1B9BF" w14:textId="77777777" w:rsidR="00B63904" w:rsidRDefault="00B63904" w:rsidP="00B63904">
      <w:pPr>
        <w:pStyle w:val="ProductList-Body"/>
      </w:pPr>
      <w:r>
        <w:t>Изпълнението на споразумението за корпоративно лицензиране от страна на Клиента включва изпълнението на настоящото Приложение 3, което е подписано от представител на Microsoft Corporation. За да се отпише от „Стандартните договорни клаузи</w:t>
      </w:r>
      <w:r w:rsidRPr="00802FED">
        <w:rPr>
          <w:lang w:val="ru-RU"/>
        </w:rPr>
        <w:t>“</w:t>
      </w:r>
      <w:r>
        <w:t>,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A5FB86B" w14:textId="77777777" w:rsidR="00B63904" w:rsidRDefault="00B63904" w:rsidP="00627D56">
      <w:pPr>
        <w:pStyle w:val="ProductList-Body"/>
        <w:numPr>
          <w:ilvl w:val="0"/>
          <w:numId w:val="2"/>
        </w:numPr>
        <w:ind w:left="450" w:hanging="270"/>
      </w:pPr>
      <w:r>
        <w:t>пълното юридическо наименование на Клиента и на всяко Свързано лице, което се отписва;</w:t>
      </w:r>
    </w:p>
    <w:p w14:paraId="0532A728" w14:textId="77777777" w:rsidR="00B63904" w:rsidRDefault="00B63904" w:rsidP="00627D56">
      <w:pPr>
        <w:pStyle w:val="ProductList-Body"/>
        <w:numPr>
          <w:ilvl w:val="0"/>
          <w:numId w:val="2"/>
        </w:numPr>
        <w:spacing w:before="40"/>
        <w:ind w:left="450" w:hanging="270"/>
      </w:pPr>
      <w:r>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03436B8C" w14:textId="77777777" w:rsidR="00B63904" w:rsidRDefault="00B63904" w:rsidP="00627D56">
      <w:pPr>
        <w:pStyle w:val="ProductList-Body"/>
        <w:numPr>
          <w:ilvl w:val="0"/>
          <w:numId w:val="2"/>
        </w:numPr>
        <w:spacing w:before="40"/>
        <w:ind w:left="461" w:hanging="274"/>
      </w:pPr>
      <w:r>
        <w:t>декларация, че Клиентът (или Свързаното лице) се отписва от Стандартните договорни клаузи.</w:t>
      </w:r>
    </w:p>
    <w:p w14:paraId="4C818E4F" w14:textId="77777777" w:rsidR="00B63904" w:rsidRDefault="00B63904" w:rsidP="00B63904">
      <w:pPr>
        <w:pStyle w:val="ProductList-Body"/>
        <w:spacing w:before="40"/>
      </w:pPr>
    </w:p>
    <w:p w14:paraId="213D4C3D" w14:textId="77777777" w:rsidR="00B63904" w:rsidRDefault="00B63904" w:rsidP="00B63904">
      <w:pPr>
        <w:pStyle w:val="ProductList-Body"/>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47A27AFB" w14:textId="77777777" w:rsidR="00B63904" w:rsidRDefault="00B63904" w:rsidP="00B63904">
      <w:pPr>
        <w:pStyle w:val="ProductList-Body"/>
      </w:pPr>
    </w:p>
    <w:p w14:paraId="3F54B937" w14:textId="77777777" w:rsidR="00B63904" w:rsidRDefault="00B63904" w:rsidP="00B63904">
      <w:pPr>
        <w:pStyle w:val="ProductList-Body"/>
      </w:pPr>
      <w:r>
        <w:t>Считано от 25 май 2018 г. и след това, препратки към различните членове на Директива 95/46/ЕО в Стандартните договорни клаузи по-долу ще се считат за препратки към съответните и подходящи членове на ОРЗД.</w:t>
      </w:r>
    </w:p>
    <w:p w14:paraId="31D125BE" w14:textId="77777777" w:rsidR="00B63904" w:rsidRDefault="00B63904" w:rsidP="00232755">
      <w:pPr>
        <w:pStyle w:val="ProductList-Body"/>
      </w:pPr>
    </w:p>
    <w:p w14:paraId="4E06F8C8" w14:textId="482796CE"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lastRenderedPageBreak/>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6319DC">
      <w:pPr>
        <w:pStyle w:val="ProductList-Body"/>
        <w:keepNext/>
        <w:jc w:val="center"/>
        <w:outlineLvl w:val="1"/>
      </w:pPr>
      <w:r>
        <w:rPr>
          <w:b/>
        </w:rPr>
        <w:lastRenderedPageBreak/>
        <w:t>Клауза 5: Задължения на вносителя на данни</w:t>
      </w:r>
    </w:p>
    <w:p w14:paraId="118385FF" w14:textId="77777777" w:rsidR="00E83159" w:rsidRPr="00690C65" w:rsidRDefault="00E83159" w:rsidP="006319DC">
      <w:pPr>
        <w:pStyle w:val="ProductList-Body"/>
        <w:keepNext/>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lastRenderedPageBreak/>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lastRenderedPageBreak/>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0473293F" w14:textId="77777777" w:rsidR="00B63904" w:rsidRDefault="00B63904" w:rsidP="00B63904">
      <w:pPr>
        <w:pStyle w:val="ProductList-Body"/>
        <w:spacing w:after="120"/>
      </w:pPr>
      <w:r>
        <w:rPr>
          <w:b/>
          <w:bCs/>
        </w:rPr>
        <w:t>Износител на данни</w:t>
      </w:r>
      <w:r w:rsidRPr="00EB5739">
        <w:rPr>
          <w:b/>
        </w:rPr>
        <w:t>:</w:t>
      </w:r>
      <w:r>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защита на данните</w:t>
      </w:r>
      <w:r w:rsidRPr="00802FED">
        <w:rPr>
          <w:lang w:val="ru-RU"/>
        </w:rPr>
        <w:t>“</w:t>
      </w:r>
      <w:r>
        <w:t xml:space="preserve">.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A105279" w:rsidR="00E83159" w:rsidRPr="00690C65" w:rsidRDefault="000E12E7" w:rsidP="00E83159">
      <w:pPr>
        <w:pStyle w:val="ProductList-Body"/>
        <w:spacing w:after="120"/>
      </w:pPr>
      <w:r>
        <w:rPr>
          <w:b/>
        </w:rPr>
        <w:t>Субекти на данни</w:t>
      </w:r>
      <w:r w:rsidRPr="00263E2C">
        <w:rPr>
          <w:b/>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w:t>
      </w:r>
      <w:r w:rsidR="00E83159">
        <w:t xml:space="preserve">.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384F5292" w14:textId="77777777" w:rsidR="00B63904" w:rsidRDefault="00B63904" w:rsidP="00B63904">
      <w:pPr>
        <w:pStyle w:val="ProductList-Body"/>
        <w:spacing w:after="60"/>
        <w:ind w:left="547"/>
      </w:pPr>
      <w:r w:rsidRPr="00DB2BC5">
        <w:rPr>
          <w:b/>
          <w:bCs/>
        </w:rPr>
        <w:t>b</w:t>
      </w:r>
      <w:r>
        <w:rPr>
          <w:b/>
          <w:bCs/>
        </w:rPr>
        <w:t>. Обсег и цел на обработването на данни</w:t>
      </w:r>
      <w:r w:rsidRPr="00EB5739">
        <w:rPr>
          <w:b/>
        </w:rPr>
        <w:t>.</w:t>
      </w:r>
      <w:r>
        <w:t xml:space="preserve"> Обсегът и целта на обработването на лични данни са описани в раздела „Практики и правила за защита</w:t>
      </w:r>
      <w:r w:rsidRPr="00802FED">
        <w:rPr>
          <w:lang w:val="ru-RU"/>
        </w:rPr>
        <w:t>“</w:t>
      </w:r>
      <w:r>
        <w:t xml:space="preserve"> на OST.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lastRenderedPageBreak/>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05E7631C" w14:textId="77777777" w:rsidR="00B63904" w:rsidRPr="00D318CA" w:rsidRDefault="00B63904" w:rsidP="00B63904">
      <w:pPr>
        <w:pStyle w:val="ProductList-Body"/>
        <w:spacing w:after="120"/>
        <w:rPr>
          <w:spacing w:val="-2"/>
        </w:rPr>
      </w:pPr>
      <w:r w:rsidRPr="006319DC">
        <w:rPr>
          <w:spacing w:val="-2"/>
        </w:rPr>
        <w:t>3.</w:t>
      </w:r>
      <w:r w:rsidRPr="0003170F">
        <w:rPr>
          <w:b/>
          <w:spacing w:val="-2"/>
        </w:rPr>
        <w:t xml:space="preserve"> </w:t>
      </w:r>
      <w:r w:rsidRPr="00D318CA">
        <w:rPr>
          <w:b/>
          <w:bCs/>
          <w:spacing w:val="-2"/>
        </w:rPr>
        <w:t>Технически и организационни мерки</w:t>
      </w:r>
      <w:r w:rsidRPr="00D318CA">
        <w:rPr>
          <w:b/>
          <w:spacing w:val="-2"/>
        </w:rPr>
        <w:t>.</w:t>
      </w:r>
      <w:r w:rsidRPr="00D318CA">
        <w:rPr>
          <w:spacing w:val="-2"/>
        </w:rPr>
        <w:t xml:space="preserve"> 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раздел „Практики и правила за защита</w:t>
      </w:r>
      <w:r w:rsidRPr="00802FED">
        <w:rPr>
          <w:spacing w:val="-2"/>
          <w:lang w:val="ru-RU"/>
        </w:rPr>
        <w:t>“</w:t>
      </w:r>
      <w:r w:rsidRPr="00D318CA">
        <w:rPr>
          <w:spacing w:val="-2"/>
        </w:rPr>
        <w:t xml:space="preserve"> на OST,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мерки за контрол и процедурите за защита на информацията, изложени в раздел „Практики и правила за защита</w:t>
      </w:r>
      <w:r w:rsidRPr="00802FED">
        <w:rPr>
          <w:spacing w:val="-2"/>
          <w:lang w:val="ru-RU"/>
        </w:rPr>
        <w:t>“</w:t>
      </w:r>
      <w:r w:rsidRPr="00D318CA">
        <w:rPr>
          <w:spacing w:val="-2"/>
        </w:rPr>
        <w:t xml:space="preserve"> на OST,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961FB08" w:rsidR="00D404DA" w:rsidRDefault="00D404DA" w:rsidP="00A914BF">
      <w:pPr>
        <w:pStyle w:val="ProductList-Body"/>
      </w:pPr>
      <w:r>
        <w:br w:type="page"/>
      </w:r>
    </w:p>
    <w:p w14:paraId="786856E5" w14:textId="77777777" w:rsidR="00D404DA" w:rsidRPr="00D506D1" w:rsidRDefault="00D404DA" w:rsidP="00D404DA">
      <w:pPr>
        <w:pStyle w:val="ProductList-SectionHeading"/>
        <w:outlineLvl w:val="0"/>
      </w:pPr>
      <w:bookmarkStart w:id="234" w:name="Attachment4"/>
      <w:bookmarkStart w:id="235" w:name="_Toc489605629"/>
      <w:bookmarkStart w:id="236" w:name="_Toc528142240"/>
      <w:r w:rsidRPr="00D506D1">
        <w:lastRenderedPageBreak/>
        <w:t>Приложение 4 – Условия на Общия регламент на Европейския съюз относно защитата на данните</w:t>
      </w:r>
      <w:bookmarkEnd w:id="234"/>
      <w:bookmarkEnd w:id="235"/>
      <w:bookmarkEnd w:id="236"/>
    </w:p>
    <w:p w14:paraId="5AC2E3C9" w14:textId="77777777" w:rsidR="00B63904" w:rsidRDefault="00B63904" w:rsidP="00B63904">
      <w:pPr>
        <w:pStyle w:val="ProductList-Body"/>
      </w:pPr>
      <w:bookmarkStart w:id="237" w:name="_Hlk489289993"/>
      <w:r>
        <w:t>Считано от 25 май 2018 г., Microsoft поема ангажиментите в тези Условия на ОРЗД към всички клиенти. Тези ангажименти са обвързващи за Microsoft по отношение на Клиента, независимо от (1) версията на OST, която иначе е приложима за даден абонамент за Онлайн услуги, или (2) всяко друго споразумение, което съдържа препратка към това приложение.</w:t>
      </w:r>
    </w:p>
    <w:p w14:paraId="01A96AFE" w14:textId="77777777" w:rsidR="00B63904" w:rsidRDefault="00B63904" w:rsidP="00B63904">
      <w:pPr>
        <w:pStyle w:val="ProductList-Body"/>
      </w:pPr>
    </w:p>
    <w:p w14:paraId="5B7A4500" w14:textId="77777777" w:rsidR="00B63904" w:rsidRDefault="00B63904" w:rsidP="00B63904">
      <w:pPr>
        <w:pStyle w:val="ProductList-Body"/>
      </w:pPr>
      <w:r>
        <w:t>За целите на тези Условия на ОРЗД Клиентът и Microsoft се съгласяват, че Клиентът е администраторът на Личните данни, а Microsoft е обработващият тези данни, освен когато Клиентът действа като обработващ Лични данни, в който случай Microsoft е подизпълнител. Настоящите Условия на ОРЗД се прилагат за обработването на Лични данни от Microsoft от името на Клиента в рамките на обхвата на ОРЗД. Тези Условия на ОРЗД не ограничават или намаляват ангажиментите, които Microsoft е поела към Клиента за защита на данните в Условията за Онлайн услуги или в друго споразумение между Microsoft и Клиента. Тези Условия на ОРЗД не се прилагат, когато Microsoft е администратор на Лични данни.</w:t>
      </w:r>
    </w:p>
    <w:bookmarkEnd w:id="237"/>
    <w:p w14:paraId="460EC892" w14:textId="77777777" w:rsidR="00D404DA" w:rsidRPr="00D506D1" w:rsidRDefault="00D404DA" w:rsidP="00D404DA">
      <w:pPr>
        <w:pStyle w:val="ProductList-Body"/>
      </w:pPr>
    </w:p>
    <w:p w14:paraId="40315577" w14:textId="2326AF01" w:rsidR="00D404DA" w:rsidRPr="00D87896" w:rsidRDefault="00D404DA" w:rsidP="00D404DA">
      <w:pPr>
        <w:pStyle w:val="ProductList-Body"/>
        <w:outlineLvl w:val="1"/>
        <w:rPr>
          <w:b/>
          <w:color w:val="00188F"/>
          <w:lang w:eastAsia="en-US" w:bidi="ar-SA"/>
        </w:rPr>
      </w:pPr>
      <w:r w:rsidRPr="00D87896">
        <w:rPr>
          <w:b/>
          <w:color w:val="00188F"/>
          <w:lang w:eastAsia="en-US" w:bidi="ar-SA"/>
        </w:rPr>
        <w:t>Приложими задължения по ОРЗД: членове 28, 32 и 33</w:t>
      </w:r>
    </w:p>
    <w:p w14:paraId="3FA89A8F" w14:textId="77777777" w:rsidR="00D404DA" w:rsidRPr="00D506D1" w:rsidRDefault="00D404DA" w:rsidP="00D404DA">
      <w:pPr>
        <w:pStyle w:val="ProductList-Body"/>
      </w:pPr>
    </w:p>
    <w:p w14:paraId="423E421B" w14:textId="77777777" w:rsidR="00D404DA" w:rsidRPr="00D506D1" w:rsidRDefault="00D404DA" w:rsidP="00D404DA">
      <w:pPr>
        <w:pStyle w:val="ProductList-Body"/>
        <w:spacing w:after="120"/>
        <w:ind w:left="158"/>
      </w:pPr>
      <w:r w:rsidRPr="00D506D1">
        <w:rPr>
          <w:b/>
        </w:rPr>
        <w:t xml:space="preserve">1. </w:t>
      </w:r>
      <w:r w:rsidRPr="00D506D1">
        <w:t>Microsoft няма да ангажира друг обработващ лични данни без предварителното конкретно или общо писмено разрешение от страна на Клиента. В случай на общо писмено разрешение, Microsoft ще информира Клиента за всякакви планирани промени за включване или замяна на други лица, обработващи данни, като по този начин даде възможност на Клиента да оспори тези промени. (член 28, параграф 2)</w:t>
      </w:r>
    </w:p>
    <w:p w14:paraId="7744BFE7" w14:textId="337853C2" w:rsidR="00B63904" w:rsidRPr="00D87896" w:rsidRDefault="00B63904" w:rsidP="00F63552">
      <w:pPr>
        <w:pStyle w:val="ProductList-Body"/>
        <w:spacing w:after="120"/>
        <w:ind w:left="158"/>
      </w:pPr>
      <w:r>
        <w:rPr>
          <w:b/>
        </w:rPr>
        <w:t>2.</w:t>
      </w:r>
      <w:r>
        <w:t xml:space="preserve"> Обработването от страна на Microsoft се урежда с тези Условия на ОРЗД съгласно правото на Европейския съюз (по</w:t>
      </w:r>
      <w:r>
        <w:noBreakHyphen/>
        <w:t>долу „Съюза</w:t>
      </w:r>
      <w:r w:rsidRPr="00802FED">
        <w:rPr>
          <w:lang w:val="ru-RU"/>
        </w:rPr>
        <w:t>“</w:t>
      </w:r>
      <w:r>
        <w:t>) или правото на държава членка, които са задължителни за Microsoft спрямо Клиента. Предметът и срокът на действие на обработването, естеството и целта на обработването, вида Лични данни и категориите субекти на данни, и задълженията и правата на Клиента са изложени в Споразумението за лицензиране на Клиента, както и в тези Условия на ОРЗД.</w:t>
      </w:r>
      <w:r w:rsidR="00D87896" w:rsidRPr="00D87896">
        <w:t xml:space="preserve"> </w:t>
      </w:r>
      <w:r w:rsidR="00D87896" w:rsidRPr="00D506D1">
        <w:t>По</w:t>
      </w:r>
      <w:r w:rsidR="00D87896" w:rsidRPr="00D506D1">
        <w:noBreakHyphen/>
        <w:t>специално, Microsoft:</w:t>
      </w:r>
    </w:p>
    <w:p w14:paraId="2997F857" w14:textId="77777777" w:rsidR="00D404DA" w:rsidRPr="00D506D1" w:rsidRDefault="00D404DA" w:rsidP="00D404DA">
      <w:pPr>
        <w:pStyle w:val="ProductList-Body"/>
        <w:spacing w:after="120"/>
        <w:ind w:left="1440" w:hanging="720"/>
      </w:pPr>
      <w:r w:rsidRPr="00D506D1">
        <w:rPr>
          <w:b/>
        </w:rPr>
        <w:t>(a)</w:t>
      </w:r>
      <w:r w:rsidRPr="00D506D1">
        <w:tab/>
        <w:t xml:space="preserve">обработва Личните данни само по документирано нареждане на Клиента, включително що се отнася до предаването на Лични данни на трета държава или международна организация, освен когато е длъжна да направи това по силата на правото на Съюза или правото на държава членка, което се прилага спрямо Microsoft, като в този случай Microsoft информира Клиента за това правно изискване преди обработването, освен ако това право забранява такова информиране на важни основания от публичен интерес; </w:t>
      </w:r>
    </w:p>
    <w:p w14:paraId="461EF30D" w14:textId="77777777" w:rsidR="00D404DA" w:rsidRPr="00D506D1" w:rsidRDefault="00D404DA" w:rsidP="00D404DA">
      <w:pPr>
        <w:pStyle w:val="ProductList-Body"/>
        <w:spacing w:after="120"/>
        <w:ind w:left="1440" w:hanging="720"/>
      </w:pPr>
      <w:r w:rsidRPr="00D506D1">
        <w:rPr>
          <w:b/>
        </w:rPr>
        <w:t>(b)</w:t>
      </w:r>
      <w:r w:rsidRPr="00D506D1">
        <w:tab/>
        <w:t xml:space="preserve">гарантира, че лицата, оправомощени да обработват Личните данни, са поели ангажимент за поверителност или са задължени по закон да спазват поверителност; </w:t>
      </w:r>
    </w:p>
    <w:p w14:paraId="2C5F2492" w14:textId="77777777" w:rsidR="00D404DA" w:rsidRPr="00D506D1" w:rsidRDefault="00D404DA" w:rsidP="00D404DA">
      <w:pPr>
        <w:pStyle w:val="ProductList-Body"/>
        <w:spacing w:after="120"/>
        <w:ind w:left="720"/>
      </w:pPr>
      <w:r w:rsidRPr="00D506D1">
        <w:rPr>
          <w:b/>
        </w:rPr>
        <w:t>(c)</w:t>
      </w:r>
      <w:r w:rsidRPr="00D506D1">
        <w:tab/>
        <w:t xml:space="preserve">взема всички необходими мерки съгласно член 32 от ОРЗД; </w:t>
      </w:r>
    </w:p>
    <w:p w14:paraId="590ACFA0" w14:textId="46B8F258" w:rsidR="00D404DA" w:rsidRPr="00D506D1" w:rsidRDefault="00D404DA" w:rsidP="00D404DA">
      <w:pPr>
        <w:pStyle w:val="ProductList-Body"/>
        <w:spacing w:after="120"/>
        <w:ind w:left="720"/>
      </w:pPr>
      <w:r w:rsidRPr="00D506D1">
        <w:rPr>
          <w:b/>
        </w:rPr>
        <w:t>(d)</w:t>
      </w:r>
      <w:r w:rsidRPr="00D506D1">
        <w:tab/>
        <w:t xml:space="preserve">спазва условията по параграфи </w:t>
      </w:r>
      <w:r w:rsidR="008A72C6" w:rsidRPr="008A72C6">
        <w:t>1</w:t>
      </w:r>
      <w:r w:rsidRPr="00D506D1">
        <w:t xml:space="preserve"> и 3 за включване на друг обработващ лични данни; </w:t>
      </w:r>
    </w:p>
    <w:p w14:paraId="0ECC1E1F" w14:textId="77777777" w:rsidR="00D404DA" w:rsidRPr="00D506D1" w:rsidRDefault="00D404DA" w:rsidP="00D404DA">
      <w:pPr>
        <w:pStyle w:val="ProductList-Body"/>
        <w:spacing w:after="120"/>
        <w:ind w:left="1440" w:hanging="720"/>
      </w:pPr>
      <w:r w:rsidRPr="00D506D1">
        <w:rPr>
          <w:b/>
        </w:rPr>
        <w:t>(e)</w:t>
      </w:r>
      <w:r w:rsidRPr="00D506D1">
        <w:tab/>
        <w:t xml:space="preserve">като взема предвид естеството на обработването, подпомага Клиента, доколкото е възможно, чрез подходящи технически и организационни мерки при изпълнението на задължението на Клиента да отговори на искания за упражняване на предвидените в глава III от ОРЗД права на субектите на данни; </w:t>
      </w:r>
    </w:p>
    <w:p w14:paraId="47AC3B71" w14:textId="77777777" w:rsidR="00D404DA" w:rsidRPr="00D506D1" w:rsidRDefault="00D404DA" w:rsidP="00D404DA">
      <w:pPr>
        <w:pStyle w:val="ProductList-Body"/>
        <w:spacing w:after="120"/>
        <w:ind w:left="1440" w:hanging="720"/>
      </w:pPr>
      <w:r w:rsidRPr="00D506D1">
        <w:rPr>
          <w:b/>
        </w:rPr>
        <w:t>(f)</w:t>
      </w:r>
      <w:r w:rsidRPr="00D506D1">
        <w:tab/>
        <w:t>подпомага Клиента да гарантира изпълнението на задълженията съгласно членове 32</w:t>
      </w:r>
      <w:r w:rsidRPr="00D506D1">
        <w:noBreakHyphen/>
        <w:t>36 от ОРЗД, като отчита естеството на обработване и информацията, до която е осигурен достъп на Microsoft;</w:t>
      </w:r>
    </w:p>
    <w:p w14:paraId="35713006" w14:textId="77777777" w:rsidR="00D404DA" w:rsidRPr="00D506D1" w:rsidRDefault="00D404DA" w:rsidP="00D404DA">
      <w:pPr>
        <w:pStyle w:val="ProductList-Body"/>
        <w:spacing w:after="120"/>
        <w:ind w:left="1440" w:hanging="720"/>
      </w:pPr>
      <w:r w:rsidRPr="00D506D1">
        <w:rPr>
          <w:b/>
        </w:rPr>
        <w:t>(g)</w:t>
      </w:r>
      <w:r w:rsidRPr="00D506D1">
        <w:tab/>
        <w:t xml:space="preserve">по избор на Клиента заличава или връща на Клиента всички Лични данни след приключване на услугите по обработване и заличава съществуващите копия, освен ако правото на Съюза или правото на държава членка не изисква тяхното съхранение; </w:t>
      </w:r>
    </w:p>
    <w:p w14:paraId="524C2514" w14:textId="77777777" w:rsidR="00D404DA" w:rsidRPr="00D506D1" w:rsidRDefault="00D404DA" w:rsidP="00D404DA">
      <w:pPr>
        <w:pStyle w:val="ProductList-Body"/>
        <w:spacing w:after="120"/>
        <w:ind w:left="1440" w:hanging="720"/>
      </w:pPr>
      <w:r w:rsidRPr="00D506D1">
        <w:rPr>
          <w:b/>
        </w:rPr>
        <w:t>(h)</w:t>
      </w:r>
      <w:r w:rsidRPr="00D506D1">
        <w:tab/>
        <w:t xml:space="preserve">осигурява достъп на Клиента до цялата информация, необходима за доказване на изпълнението на задълженията, определени в член 28 от ОРЗД, и позволява и допринася за извършването на одити, включително проверки, от страна на Клиента или друг одитор, оправомощен от Клиента. </w:t>
      </w:r>
    </w:p>
    <w:p w14:paraId="4E37545F" w14:textId="77777777" w:rsidR="00D404DA" w:rsidRPr="00D506D1" w:rsidRDefault="00D404DA" w:rsidP="00D404DA">
      <w:pPr>
        <w:pStyle w:val="ProductList-Body"/>
        <w:spacing w:after="120"/>
        <w:ind w:left="158"/>
      </w:pPr>
      <w:r w:rsidRPr="00D506D1">
        <w:t>Microsoft незабавно уведомява Клиента, ако според него дадено нареждане нарушава ОРЗД или други разпоредби на Съюза или на държавите членки относно защитата на данни. (член 28, параграф 3)</w:t>
      </w:r>
    </w:p>
    <w:p w14:paraId="3BAC8DC3" w14:textId="77777777" w:rsidR="00D404DA" w:rsidRPr="00D506D1" w:rsidRDefault="00D404DA" w:rsidP="00D404DA">
      <w:pPr>
        <w:pStyle w:val="ProductList-Body"/>
        <w:spacing w:after="120"/>
        <w:ind w:left="158"/>
        <w:rPr>
          <w:spacing w:val="-1"/>
        </w:rPr>
      </w:pPr>
      <w:r w:rsidRPr="00D506D1">
        <w:rPr>
          <w:b/>
          <w:spacing w:val="-1"/>
        </w:rPr>
        <w:t>3.</w:t>
      </w:r>
      <w:r w:rsidRPr="00D506D1">
        <w:rPr>
          <w:spacing w:val="-1"/>
        </w:rPr>
        <w:t xml:space="preserve"> Когато Microsoft включва друг обработващ лични данни за извършването на специфични дейности по обработване от името на Клиента, чрез договор или друг правен акт съгласно правото на Съюза или правото на държава членка на това друго лице се налагат същите задължения за защита на данните, както задълженията, предвидени в тези Условия на ОРЗД, по-специално да предостави достатъчно гаранции за прилагане на подходящи технически и организационни мерки, така че обработването да отговаря на изискванията на ОРЗД. </w:t>
      </w:r>
      <w:r w:rsidRPr="00D506D1">
        <w:rPr>
          <w:spacing w:val="-1"/>
        </w:rPr>
        <w:lastRenderedPageBreak/>
        <w:t>Когато другият обработващ лични данни не изпълни задължението си за защита на данните, Microsoft продължава да носи пълна отговорност пред Клиента за изпълнението на задълженията на този друг обработващ лични данни. (член 28, параграф 4)</w:t>
      </w:r>
    </w:p>
    <w:p w14:paraId="65C75618" w14:textId="77777777" w:rsidR="00D404DA" w:rsidRPr="00D506D1" w:rsidRDefault="00D404DA" w:rsidP="00D404DA">
      <w:pPr>
        <w:pStyle w:val="ProductList-Body"/>
        <w:spacing w:after="120"/>
        <w:ind w:left="158"/>
      </w:pPr>
      <w:r w:rsidRPr="00D506D1">
        <w:rPr>
          <w:b/>
        </w:rPr>
        <w:t>4.</w:t>
      </w:r>
      <w:r w:rsidRPr="00D506D1">
        <w:t xml:space="preserve"> Като се имат предвид достиженията на техническия прогрес, разходите за прилагане и естеството, обхватът, контекстът и целите на обработването, както и рисковете с различна вероятност и тежест за правата и свободите на физическите лица, Клиентът и Microsoft прилагат подходящи технически и организационни мерки за осигуряване на съобразено с този риск ниво на сигурност, включително, inter alia, когато е целесъобразно: </w:t>
      </w:r>
    </w:p>
    <w:p w14:paraId="2B3EB1E8" w14:textId="77777777" w:rsidR="00D404DA" w:rsidRPr="00D506D1" w:rsidRDefault="00D404DA" w:rsidP="00D404DA">
      <w:pPr>
        <w:pStyle w:val="ProductList-Body"/>
        <w:spacing w:after="120"/>
        <w:ind w:left="720"/>
      </w:pPr>
      <w:r w:rsidRPr="00D506D1">
        <w:rPr>
          <w:rFonts w:cstheme="minorHAnsi"/>
          <w:b/>
          <w:szCs w:val="18"/>
        </w:rPr>
        <w:t>(a)</w:t>
      </w:r>
      <w:r w:rsidRPr="00D506D1">
        <w:rPr>
          <w:rFonts w:cstheme="minorHAnsi"/>
          <w:szCs w:val="18"/>
        </w:rPr>
        <w:tab/>
        <w:t xml:space="preserve">псевдонимизация и криптиране на Личните данни; </w:t>
      </w:r>
    </w:p>
    <w:p w14:paraId="1F3BED4C" w14:textId="77777777" w:rsidR="00D404DA" w:rsidRPr="00D506D1" w:rsidRDefault="00D404DA" w:rsidP="00D404DA">
      <w:pPr>
        <w:pStyle w:val="ProductList-Body"/>
        <w:spacing w:after="120"/>
        <w:ind w:left="1440" w:hanging="720"/>
      </w:pPr>
      <w:r w:rsidRPr="00D506D1">
        <w:rPr>
          <w:rFonts w:cstheme="minorHAnsi"/>
          <w:b/>
          <w:szCs w:val="18"/>
        </w:rPr>
        <w:t>(b)</w:t>
      </w:r>
      <w:r w:rsidRPr="00D506D1">
        <w:rPr>
          <w:rFonts w:cstheme="minorHAnsi"/>
          <w:szCs w:val="18"/>
        </w:rPr>
        <w:tab/>
        <w:t xml:space="preserve">способност за гарантиране на постоянна поверителност, цялостност, наличност и устойчивост на системите и услугите за обработване; </w:t>
      </w:r>
    </w:p>
    <w:p w14:paraId="590B322F" w14:textId="77777777" w:rsidR="00D404DA" w:rsidRPr="00D506D1" w:rsidRDefault="00D404DA" w:rsidP="00D404DA">
      <w:pPr>
        <w:pStyle w:val="ProductList-Body"/>
        <w:spacing w:after="120"/>
        <w:ind w:left="1440" w:hanging="720"/>
      </w:pPr>
      <w:r w:rsidRPr="00D506D1">
        <w:rPr>
          <w:rFonts w:cstheme="minorHAnsi"/>
          <w:b/>
          <w:szCs w:val="18"/>
        </w:rPr>
        <w:t>(c)</w:t>
      </w:r>
      <w:r w:rsidRPr="00D506D1">
        <w:rPr>
          <w:rFonts w:cstheme="minorHAnsi"/>
          <w:szCs w:val="18"/>
        </w:rPr>
        <w:tab/>
        <w:t>способност за своевременно възстановяване на наличността и достъпа до Личните данни в случай на физически или технически инцидент; и</w:t>
      </w:r>
    </w:p>
    <w:p w14:paraId="1D910A0C" w14:textId="77777777" w:rsidR="00D404DA" w:rsidRPr="00D506D1" w:rsidRDefault="00D404DA" w:rsidP="00D404DA">
      <w:pPr>
        <w:pStyle w:val="ProductList-Body"/>
        <w:spacing w:after="120"/>
        <w:ind w:left="1440" w:hanging="720"/>
      </w:pPr>
      <w:r w:rsidRPr="00D506D1">
        <w:rPr>
          <w:rFonts w:cstheme="minorHAnsi"/>
          <w:b/>
          <w:szCs w:val="18"/>
        </w:rPr>
        <w:t>(d)</w:t>
      </w:r>
      <w:r w:rsidRPr="00D506D1">
        <w:rPr>
          <w:rFonts w:cstheme="minorHAnsi"/>
          <w:szCs w:val="18"/>
        </w:rPr>
        <w:tab/>
        <w:t>процес на редовно изпитване, преценяване и оценка на ефективността на техническите и организационните мерки с оглед да се гарантира сигурността на обработването. (член 32, параграф 1)</w:t>
      </w:r>
    </w:p>
    <w:p w14:paraId="603B2116" w14:textId="77777777" w:rsidR="00D404DA" w:rsidRPr="00D506D1" w:rsidRDefault="00D404DA" w:rsidP="00D404DA">
      <w:pPr>
        <w:pStyle w:val="ProductList-Body"/>
        <w:spacing w:after="120"/>
        <w:ind w:left="158"/>
      </w:pPr>
      <w:r w:rsidRPr="00D506D1">
        <w:rPr>
          <w:b/>
        </w:rPr>
        <w:t>5.</w:t>
      </w:r>
      <w:r w:rsidRPr="00D506D1">
        <w:t xml:space="preserve"> При оценката на подходящото ниво на сигурност се вземат предвид по-специално рисковете, които са свързани с обработването, по-специално от случайно или неправомерно унищожаване, загуба, промяна, неразрешено разкриване или достъп до прехвърлени, съхранявани или обработени по друг начин Лични данни. (член 32, параграф 2)</w:t>
      </w:r>
    </w:p>
    <w:p w14:paraId="577121B5" w14:textId="77777777" w:rsidR="00D404DA" w:rsidRPr="00D506D1" w:rsidRDefault="00D404DA" w:rsidP="00D404DA">
      <w:pPr>
        <w:pStyle w:val="ProductList-Body"/>
        <w:spacing w:after="120"/>
        <w:ind w:left="158"/>
      </w:pPr>
      <w:r w:rsidRPr="00D506D1">
        <w:rPr>
          <w:b/>
        </w:rPr>
        <w:t>6.</w:t>
      </w:r>
      <w:r w:rsidRPr="00D506D1">
        <w:t xml:space="preserve"> Клиентът и Microsoft предприемат стъпки всяко физическо лице, действащо под ръководството на Клиента или на Microsoft, което има достъп до Лични данни, да обработва тези данни само по указание на Клиента, освен ако от въпросното лице не се изисква да прави това по силата на правото на Съюза или правото на държава членка. (член 32, параграф 4)</w:t>
      </w:r>
    </w:p>
    <w:p w14:paraId="0E29E8BC" w14:textId="77777777" w:rsidR="00B63904" w:rsidRDefault="00B63904" w:rsidP="00B63904">
      <w:pPr>
        <w:pStyle w:val="ProductList-Body"/>
        <w:ind w:left="158"/>
      </w:pPr>
      <w:r>
        <w:rPr>
          <w:b/>
          <w:bCs/>
        </w:rPr>
        <w:t>7.</w:t>
      </w:r>
      <w:r>
        <w:t xml:space="preserve"> Microsoft уведомява Клиента без ненужно забавяне, след като узнае за нарушаване на сигурността на лични данни. (член 33, параграф 2). Подобно уведомление ще включва информацията, която лице, обработващо лични данни, трябва да предостави на администратор на лични данни съгласно член 33, параграф 3, до степента, в която Microsoft основателно разполага с такава информация.</w:t>
      </w:r>
    </w:p>
    <w:p w14:paraId="4EE83B7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0F85E7" w14:textId="77777777" w:rsidR="007D2359" w:rsidRDefault="007D2359" w:rsidP="009A573F">
      <w:pPr>
        <w:spacing w:after="0" w:line="240" w:lineRule="auto"/>
      </w:pPr>
      <w:r>
        <w:separator/>
      </w:r>
    </w:p>
  </w:endnote>
  <w:endnote w:type="continuationSeparator" w:id="0">
    <w:p w14:paraId="50C0AB30" w14:textId="77777777" w:rsidR="007D2359" w:rsidRDefault="007D2359" w:rsidP="009A573F">
      <w:pPr>
        <w:spacing w:after="0" w:line="240" w:lineRule="auto"/>
      </w:pPr>
      <w:r>
        <w:continuationSeparator/>
      </w:r>
    </w:p>
  </w:endnote>
  <w:endnote w:type="continuationNotice" w:id="1">
    <w:p w14:paraId="243386BA" w14:textId="77777777" w:rsidR="007D2359" w:rsidRDefault="007D235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7D2359" w:rsidRDefault="007D235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7D2359" w:rsidRPr="00591643" w:rsidRDefault="007D235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D2359"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D2359" w:rsidRPr="00C76DF3" w:rsidRDefault="007D2359" w:rsidP="005C51AC">
          <w:pPr>
            <w:pStyle w:val="ProductList-OfferingBody"/>
            <w:ind w:left="-77" w:right="-73"/>
            <w:jc w:val="center"/>
            <w:rPr>
              <w:color w:val="808080" w:themeColor="background1" w:themeShade="80"/>
              <w:sz w:val="14"/>
              <w:szCs w:val="14"/>
            </w:rPr>
          </w:pPr>
          <w:hyperlink w:anchor="TableofContents" w:history="1">
            <w:r>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D2359" w:rsidRPr="00C76DF3" w:rsidRDefault="007D235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7D2359" w:rsidRPr="00C76DF3" w:rsidRDefault="007D2359" w:rsidP="005C51AC">
          <w:pPr>
            <w:pStyle w:val="ProductList-OfferingBody"/>
            <w:ind w:left="-72" w:right="-74"/>
            <w:jc w:val="center"/>
            <w:rPr>
              <w:color w:val="808080" w:themeColor="background1" w:themeShade="80"/>
              <w:sz w:val="14"/>
              <w:szCs w:val="14"/>
            </w:rPr>
          </w:pPr>
          <w:hyperlink w:anchor="Introduction" w:history="1">
            <w:r>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D2359" w:rsidRPr="00C76DF3" w:rsidRDefault="007D235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D2359" w:rsidRPr="00C76DF3" w:rsidRDefault="007D2359" w:rsidP="005C51AC">
          <w:pPr>
            <w:pStyle w:val="ProductList-OfferingBody"/>
            <w:ind w:left="-72" w:right="-75"/>
            <w:jc w:val="center"/>
            <w:rPr>
              <w:color w:val="808080" w:themeColor="background1" w:themeShade="80"/>
              <w:sz w:val="14"/>
              <w:szCs w:val="14"/>
            </w:rPr>
          </w:pPr>
          <w:hyperlink w:anchor="GeneralTerms" w:history="1">
            <w:r>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D2359" w:rsidRPr="00C76DF3" w:rsidRDefault="007D235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D2359" w:rsidRPr="00C76DF3" w:rsidRDefault="007D2359" w:rsidP="005C51A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D2359" w:rsidRPr="00C76DF3" w:rsidRDefault="007D235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D2359" w:rsidRPr="00C76DF3" w:rsidRDefault="007D2359"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D2359" w:rsidRPr="00C76DF3" w:rsidRDefault="007D235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D2359" w:rsidRPr="00C76DF3" w:rsidRDefault="007D2359" w:rsidP="005C51AC">
          <w:pPr>
            <w:pStyle w:val="ProductList-OfferingBody"/>
            <w:ind w:left="-72" w:right="-76"/>
            <w:jc w:val="center"/>
            <w:rPr>
              <w:color w:val="808080" w:themeColor="background1" w:themeShade="80"/>
              <w:sz w:val="14"/>
              <w:szCs w:val="14"/>
            </w:rPr>
          </w:pPr>
          <w:hyperlink w:anchor="Attachment1" w:history="1">
            <w:r>
              <w:rPr>
                <w:rStyle w:val="Hyperlink"/>
                <w:sz w:val="14"/>
                <w:szCs w:val="14"/>
              </w:rPr>
              <w:t>Приложени документи</w:t>
            </w:r>
          </w:hyperlink>
        </w:p>
      </w:tc>
    </w:tr>
  </w:tbl>
  <w:p w14:paraId="7E537610" w14:textId="77777777" w:rsidR="007D2359" w:rsidRPr="00591643" w:rsidRDefault="007D235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7D2359"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7D2359" w:rsidRPr="00B10E07" w:rsidRDefault="007D2359" w:rsidP="00591643">
          <w:pPr>
            <w:pStyle w:val="ProductList-OfferingBody"/>
            <w:ind w:left="-77" w:right="-73"/>
            <w:jc w:val="center"/>
            <w:rPr>
              <w:rStyle w:val="Hyperlink"/>
              <w:sz w:val="14"/>
              <w:szCs w:val="14"/>
              <w:lang w:val="en-US" w:eastAsia="en-US" w:bidi="ar-SA"/>
            </w:rPr>
          </w:pPr>
          <w:hyperlink w:anchor="TableofContents" w:history="1">
            <w:r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7D2359" w:rsidRPr="00B10E07" w:rsidRDefault="007D2359"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7D2359" w:rsidRPr="00B10E07" w:rsidRDefault="007D2359" w:rsidP="00694015">
          <w:pPr>
            <w:pStyle w:val="ProductList-OfferingBody"/>
            <w:ind w:left="-77" w:right="-73"/>
            <w:jc w:val="center"/>
            <w:rPr>
              <w:rStyle w:val="Hyperlink"/>
              <w:sz w:val="14"/>
              <w:szCs w:val="14"/>
              <w:lang w:val="en-US" w:eastAsia="en-US" w:bidi="ar-SA"/>
            </w:rPr>
          </w:pPr>
          <w:hyperlink w:anchor="Introduction" w:history="1">
            <w:r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7D2359" w:rsidRPr="00B10E07" w:rsidRDefault="007D2359"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7D2359" w:rsidRPr="00B10E07" w:rsidRDefault="007D2359" w:rsidP="00694015">
          <w:pPr>
            <w:pStyle w:val="ProductList-OfferingBody"/>
            <w:ind w:left="-77" w:right="-73"/>
            <w:jc w:val="center"/>
            <w:rPr>
              <w:rStyle w:val="Hyperlink"/>
              <w:sz w:val="14"/>
              <w:szCs w:val="14"/>
              <w:lang w:val="en-US" w:eastAsia="en-US" w:bidi="ar-SA"/>
            </w:rPr>
          </w:pPr>
          <w:hyperlink w:anchor="GeneralTerms" w:history="1">
            <w:r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7D2359" w:rsidRPr="00B10E07" w:rsidRDefault="007D2359"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7D2359" w:rsidRPr="00B95770" w:rsidRDefault="007D2359" w:rsidP="00EB1E3F">
          <w:pPr>
            <w:pStyle w:val="ProductList-OfferingBody"/>
            <w:ind w:left="-77" w:right="-73"/>
            <w:jc w:val="center"/>
            <w:rPr>
              <w:rStyle w:val="Hyperlink"/>
              <w:sz w:val="14"/>
              <w:szCs w:val="14"/>
              <w:lang w:val="ru-RU" w:eastAsia="en-US" w:bidi="ar-SA"/>
            </w:rPr>
          </w:pPr>
          <w:hyperlink w:anchor="PrivacyandSecurityTerms" w:history="1">
            <w:r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7D2359" w:rsidRPr="00B10E07" w:rsidRDefault="007D2359"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7D2359" w:rsidRPr="00B95770" w:rsidRDefault="007D2359" w:rsidP="00694015">
          <w:pPr>
            <w:pStyle w:val="ProductList-OfferingBody"/>
            <w:ind w:left="-77" w:right="-73"/>
            <w:jc w:val="center"/>
            <w:rPr>
              <w:rStyle w:val="Hyperlink"/>
              <w:sz w:val="14"/>
              <w:szCs w:val="14"/>
              <w:lang w:val="ru-RU" w:eastAsia="en-US" w:bidi="ar-SA"/>
            </w:rPr>
          </w:pPr>
          <w:hyperlink w:anchor="OnlineServiceSpecificTerms" w:history="1">
            <w:r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7D2359" w:rsidRPr="00B10E07" w:rsidRDefault="007D2359"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7D2359" w:rsidRPr="00B10E07" w:rsidRDefault="007D2359" w:rsidP="00694015">
          <w:pPr>
            <w:pStyle w:val="ProductList-OfferingBody"/>
            <w:ind w:left="-77" w:right="-73"/>
            <w:jc w:val="center"/>
            <w:rPr>
              <w:rStyle w:val="Hyperlink"/>
              <w:sz w:val="14"/>
              <w:szCs w:val="14"/>
              <w:lang w:val="en-US" w:eastAsia="en-US" w:bidi="ar-SA"/>
            </w:rPr>
          </w:pPr>
          <w:hyperlink w:anchor="Attachment1" w:history="1">
            <w:r w:rsidRPr="00B10E07">
              <w:rPr>
                <w:rStyle w:val="Hyperlink"/>
                <w:sz w:val="14"/>
                <w:szCs w:val="14"/>
                <w:lang w:val="en-US" w:eastAsia="en-US" w:bidi="ar-SA"/>
              </w:rPr>
              <w:t>Приложение</w:t>
            </w:r>
          </w:hyperlink>
        </w:p>
      </w:tc>
    </w:tr>
  </w:tbl>
  <w:p w14:paraId="71D89FB4" w14:textId="77777777" w:rsidR="007D2359" w:rsidRPr="00694015" w:rsidRDefault="007D2359">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7D2359"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7D2359" w:rsidRPr="00B10E07" w:rsidRDefault="007D2359" w:rsidP="00CB3F78">
          <w:pPr>
            <w:pStyle w:val="ProductList-OfferingBody"/>
            <w:ind w:left="-77" w:right="-73"/>
            <w:jc w:val="center"/>
            <w:rPr>
              <w:rStyle w:val="Hyperlink"/>
              <w:sz w:val="14"/>
              <w:szCs w:val="14"/>
              <w:lang w:val="en-US" w:eastAsia="en-US" w:bidi="ar-SA"/>
            </w:rPr>
          </w:pPr>
          <w:hyperlink w:anchor="TableofContents" w:history="1">
            <w:r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7D2359" w:rsidRPr="00B10E07" w:rsidRDefault="007D235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7D2359" w:rsidRPr="00B10E07" w:rsidRDefault="007D2359" w:rsidP="00CB3F78">
          <w:pPr>
            <w:pStyle w:val="ProductList-OfferingBody"/>
            <w:ind w:left="-77" w:right="-73"/>
            <w:jc w:val="center"/>
            <w:rPr>
              <w:rStyle w:val="Hyperlink"/>
              <w:sz w:val="14"/>
              <w:szCs w:val="14"/>
              <w:lang w:val="en-US" w:eastAsia="en-US" w:bidi="ar-SA"/>
            </w:rPr>
          </w:pPr>
          <w:hyperlink w:anchor="Introduction" w:history="1">
            <w:r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7D2359" w:rsidRPr="00B10E07" w:rsidRDefault="007D235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7D2359" w:rsidRPr="00B10E07" w:rsidRDefault="007D2359" w:rsidP="00CB3F78">
          <w:pPr>
            <w:pStyle w:val="ProductList-OfferingBody"/>
            <w:ind w:left="-77" w:right="-73"/>
            <w:jc w:val="center"/>
            <w:rPr>
              <w:rStyle w:val="Hyperlink"/>
              <w:sz w:val="14"/>
              <w:szCs w:val="14"/>
              <w:lang w:val="en-US" w:eastAsia="en-US" w:bidi="ar-SA"/>
            </w:rPr>
          </w:pPr>
          <w:hyperlink w:anchor="GeneralTerms" w:history="1">
            <w:r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7D2359" w:rsidRPr="00B10E07" w:rsidRDefault="007D235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7D2359" w:rsidRPr="00B95770" w:rsidRDefault="007D2359" w:rsidP="00CB3F78">
          <w:pPr>
            <w:pStyle w:val="ProductList-OfferingBody"/>
            <w:ind w:left="-77" w:right="-73"/>
            <w:jc w:val="center"/>
            <w:rPr>
              <w:rStyle w:val="Hyperlink"/>
              <w:sz w:val="14"/>
              <w:szCs w:val="14"/>
              <w:lang w:val="ru-RU" w:eastAsia="en-US" w:bidi="ar-SA"/>
            </w:rPr>
          </w:pPr>
          <w:hyperlink w:anchor="PrivacyandSecurityTerms" w:history="1">
            <w:r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7D2359" w:rsidRPr="00B10E07" w:rsidRDefault="007D235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7D2359" w:rsidRPr="00B95770" w:rsidRDefault="007D2359" w:rsidP="00CB3F78">
          <w:pPr>
            <w:pStyle w:val="ProductList-OfferingBody"/>
            <w:ind w:left="-77" w:right="-73"/>
            <w:jc w:val="center"/>
            <w:rPr>
              <w:rStyle w:val="Hyperlink"/>
              <w:sz w:val="14"/>
              <w:szCs w:val="14"/>
              <w:lang w:val="ru-RU" w:eastAsia="en-US" w:bidi="ar-SA"/>
            </w:rPr>
          </w:pPr>
          <w:hyperlink w:anchor="OnlineServiceSpecificTerms" w:history="1">
            <w:r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7D2359" w:rsidRPr="00B10E07" w:rsidRDefault="007D235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7D2359" w:rsidRPr="00B10E07" w:rsidRDefault="007D2359" w:rsidP="00CB3F78">
          <w:pPr>
            <w:pStyle w:val="ProductList-OfferingBody"/>
            <w:ind w:left="-77" w:right="-73"/>
            <w:jc w:val="center"/>
            <w:rPr>
              <w:rStyle w:val="Hyperlink"/>
              <w:sz w:val="14"/>
              <w:szCs w:val="14"/>
              <w:lang w:val="en-US" w:eastAsia="en-US" w:bidi="ar-SA"/>
            </w:rPr>
          </w:pPr>
          <w:hyperlink w:anchor="Attachment1" w:history="1">
            <w:r w:rsidRPr="00B10E07">
              <w:rPr>
                <w:rStyle w:val="Hyperlink"/>
                <w:sz w:val="14"/>
                <w:szCs w:val="14"/>
                <w:lang w:val="en-US" w:eastAsia="en-US" w:bidi="ar-SA"/>
              </w:rPr>
              <w:t>Приложение</w:t>
            </w:r>
          </w:hyperlink>
        </w:p>
      </w:tc>
    </w:tr>
  </w:tbl>
  <w:p w14:paraId="454A0BDD" w14:textId="77777777" w:rsidR="007D2359" w:rsidRPr="00694015" w:rsidRDefault="007D2359" w:rsidP="00BE343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7D2359" w:rsidRPr="00990DE4" w14:paraId="4C22F6D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43DF93" w14:textId="77777777" w:rsidR="007D2359" w:rsidRPr="00B10E07" w:rsidRDefault="007D2359" w:rsidP="00C903E2">
          <w:pPr>
            <w:pStyle w:val="ProductList-OfferingBody"/>
            <w:ind w:left="-77" w:right="-73"/>
            <w:jc w:val="center"/>
            <w:rPr>
              <w:rStyle w:val="Hyperlink"/>
              <w:sz w:val="14"/>
              <w:szCs w:val="14"/>
              <w:lang w:val="en-US" w:eastAsia="en-US" w:bidi="ar-SA"/>
            </w:rPr>
          </w:pPr>
          <w:hyperlink w:anchor="TableofContents" w:history="1">
            <w:r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9E4F3C0" w14:textId="77777777" w:rsidR="007D2359" w:rsidRPr="00B10E07" w:rsidRDefault="007D2359"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67F56C" w14:textId="77777777" w:rsidR="007D2359" w:rsidRPr="00B10E07" w:rsidRDefault="007D2359" w:rsidP="00C903E2">
          <w:pPr>
            <w:pStyle w:val="ProductList-OfferingBody"/>
            <w:ind w:left="-77" w:right="-73"/>
            <w:jc w:val="center"/>
            <w:rPr>
              <w:rStyle w:val="Hyperlink"/>
              <w:sz w:val="14"/>
              <w:szCs w:val="14"/>
              <w:lang w:val="en-US" w:eastAsia="en-US" w:bidi="ar-SA"/>
            </w:rPr>
          </w:pPr>
          <w:hyperlink w:anchor="Introduction" w:history="1">
            <w:r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23F26ED" w14:textId="77777777" w:rsidR="007D2359" w:rsidRPr="00B10E07" w:rsidRDefault="007D2359"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AC9" w14:textId="77777777" w:rsidR="007D2359" w:rsidRPr="00B10E07" w:rsidRDefault="007D2359" w:rsidP="00C903E2">
          <w:pPr>
            <w:pStyle w:val="ProductList-OfferingBody"/>
            <w:ind w:left="-77" w:right="-73"/>
            <w:jc w:val="center"/>
            <w:rPr>
              <w:rStyle w:val="Hyperlink"/>
              <w:sz w:val="14"/>
              <w:szCs w:val="14"/>
              <w:lang w:val="en-US" w:eastAsia="en-US" w:bidi="ar-SA"/>
            </w:rPr>
          </w:pPr>
          <w:hyperlink w:anchor="GeneralTerms" w:history="1">
            <w:r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ED5BCB3" w14:textId="77777777" w:rsidR="007D2359" w:rsidRPr="00B10E07" w:rsidRDefault="007D2359"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4FB0A" w14:textId="77777777" w:rsidR="007D2359" w:rsidRPr="00B95770" w:rsidRDefault="007D2359" w:rsidP="00C903E2">
          <w:pPr>
            <w:pStyle w:val="ProductList-OfferingBody"/>
            <w:ind w:left="-77" w:right="-73"/>
            <w:jc w:val="center"/>
            <w:rPr>
              <w:rStyle w:val="Hyperlink"/>
              <w:sz w:val="14"/>
              <w:szCs w:val="14"/>
              <w:lang w:val="ru-RU" w:eastAsia="en-US" w:bidi="ar-SA"/>
            </w:rPr>
          </w:pPr>
          <w:hyperlink w:anchor="PrivacyandSecurityTerms" w:history="1">
            <w:r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20F8A91" w14:textId="77777777" w:rsidR="007D2359" w:rsidRPr="00B10E07" w:rsidRDefault="007D2359"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3D803" w14:textId="77777777" w:rsidR="007D2359" w:rsidRPr="00B95770" w:rsidRDefault="007D2359" w:rsidP="00C903E2">
          <w:pPr>
            <w:pStyle w:val="ProductList-OfferingBody"/>
            <w:ind w:left="-77" w:right="-73"/>
            <w:jc w:val="center"/>
            <w:rPr>
              <w:rStyle w:val="Hyperlink"/>
              <w:sz w:val="14"/>
              <w:szCs w:val="14"/>
              <w:lang w:val="ru-RU" w:eastAsia="en-US" w:bidi="ar-SA"/>
            </w:rPr>
          </w:pPr>
          <w:hyperlink w:anchor="OnlineServiceSpecificTerms" w:history="1">
            <w:r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C29DD2" w14:textId="77777777" w:rsidR="007D2359" w:rsidRPr="00B10E07" w:rsidRDefault="007D2359"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D33A4" w14:textId="77777777" w:rsidR="007D2359" w:rsidRPr="00B10E07" w:rsidRDefault="007D2359" w:rsidP="00C903E2">
          <w:pPr>
            <w:pStyle w:val="ProductList-OfferingBody"/>
            <w:ind w:left="-77" w:right="-73"/>
            <w:jc w:val="center"/>
            <w:rPr>
              <w:rStyle w:val="Hyperlink"/>
              <w:sz w:val="14"/>
              <w:szCs w:val="14"/>
              <w:lang w:val="en-US" w:eastAsia="en-US" w:bidi="ar-SA"/>
            </w:rPr>
          </w:pPr>
          <w:hyperlink w:anchor="Attachment1" w:history="1">
            <w:r w:rsidRPr="00B10E07">
              <w:rPr>
                <w:rStyle w:val="Hyperlink"/>
                <w:sz w:val="14"/>
                <w:szCs w:val="14"/>
                <w:lang w:val="en-US" w:eastAsia="en-US" w:bidi="ar-SA"/>
              </w:rPr>
              <w:t>Приложение</w:t>
            </w:r>
          </w:hyperlink>
        </w:p>
      </w:tc>
    </w:tr>
  </w:tbl>
  <w:p w14:paraId="7624AA76" w14:textId="77777777" w:rsidR="007D2359" w:rsidRPr="00591643" w:rsidRDefault="007D2359"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7D2359"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7D2359" w:rsidRPr="00B10E07" w:rsidRDefault="007D2359" w:rsidP="00CB3F78">
          <w:pPr>
            <w:pStyle w:val="ProductList-OfferingBody"/>
            <w:ind w:left="-77" w:right="-73"/>
            <w:jc w:val="center"/>
            <w:rPr>
              <w:rStyle w:val="Hyperlink"/>
              <w:sz w:val="14"/>
              <w:szCs w:val="14"/>
              <w:lang w:val="en-US" w:eastAsia="en-US" w:bidi="ar-SA"/>
            </w:rPr>
          </w:pPr>
          <w:hyperlink w:anchor="TableofContents" w:history="1">
            <w:r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7D2359" w:rsidRPr="00B10E07" w:rsidRDefault="007D235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7D2359" w:rsidRPr="00B10E07" w:rsidRDefault="007D2359" w:rsidP="00CB3F78">
          <w:pPr>
            <w:pStyle w:val="ProductList-OfferingBody"/>
            <w:ind w:left="-77" w:right="-73"/>
            <w:jc w:val="center"/>
            <w:rPr>
              <w:rStyle w:val="Hyperlink"/>
              <w:sz w:val="14"/>
              <w:szCs w:val="14"/>
              <w:lang w:val="en-US" w:eastAsia="en-US" w:bidi="ar-SA"/>
            </w:rPr>
          </w:pPr>
          <w:hyperlink w:anchor="Introduction" w:history="1">
            <w:r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7D2359" w:rsidRPr="00B10E07" w:rsidRDefault="007D235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7D2359" w:rsidRPr="00B10E07" w:rsidRDefault="007D2359" w:rsidP="00CB3F78">
          <w:pPr>
            <w:pStyle w:val="ProductList-OfferingBody"/>
            <w:ind w:left="-77" w:right="-73"/>
            <w:jc w:val="center"/>
            <w:rPr>
              <w:rStyle w:val="Hyperlink"/>
              <w:sz w:val="14"/>
              <w:szCs w:val="14"/>
              <w:lang w:val="en-US" w:eastAsia="en-US" w:bidi="ar-SA"/>
            </w:rPr>
          </w:pPr>
          <w:hyperlink w:anchor="GeneralTerms" w:history="1">
            <w:r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7D2359" w:rsidRPr="00B10E07" w:rsidRDefault="007D235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7D2359" w:rsidRPr="00B95770" w:rsidRDefault="007D2359" w:rsidP="00CB3F78">
          <w:pPr>
            <w:pStyle w:val="ProductList-OfferingBody"/>
            <w:ind w:left="-77" w:right="-73"/>
            <w:jc w:val="center"/>
            <w:rPr>
              <w:rStyle w:val="Hyperlink"/>
              <w:sz w:val="14"/>
              <w:szCs w:val="14"/>
              <w:lang w:val="ru-RU" w:eastAsia="en-US" w:bidi="ar-SA"/>
            </w:rPr>
          </w:pPr>
          <w:hyperlink w:anchor="PrivacyandSecurityTerms" w:history="1">
            <w:r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7D2359" w:rsidRPr="00B10E07" w:rsidRDefault="007D235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7D2359" w:rsidRPr="00B95770" w:rsidRDefault="007D2359" w:rsidP="00CB3F78">
          <w:pPr>
            <w:pStyle w:val="ProductList-OfferingBody"/>
            <w:ind w:left="-77" w:right="-73"/>
            <w:jc w:val="center"/>
            <w:rPr>
              <w:rStyle w:val="Hyperlink"/>
              <w:sz w:val="14"/>
              <w:szCs w:val="14"/>
              <w:lang w:val="ru-RU" w:eastAsia="en-US" w:bidi="ar-SA"/>
            </w:rPr>
          </w:pPr>
          <w:hyperlink w:anchor="OnlineServiceSpecificTerms" w:history="1">
            <w:r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7D2359" w:rsidRPr="00B10E07" w:rsidRDefault="007D235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7D2359" w:rsidRPr="00B10E07" w:rsidRDefault="007D2359" w:rsidP="00CB3F78">
          <w:pPr>
            <w:pStyle w:val="ProductList-OfferingBody"/>
            <w:ind w:left="-77" w:right="-73"/>
            <w:jc w:val="center"/>
            <w:rPr>
              <w:rStyle w:val="Hyperlink"/>
              <w:sz w:val="14"/>
              <w:szCs w:val="14"/>
              <w:lang w:val="en-US" w:eastAsia="en-US" w:bidi="ar-SA"/>
            </w:rPr>
          </w:pPr>
          <w:hyperlink w:anchor="Attachment1" w:history="1">
            <w:r w:rsidRPr="00B10E07">
              <w:rPr>
                <w:rStyle w:val="Hyperlink"/>
                <w:sz w:val="14"/>
                <w:szCs w:val="14"/>
                <w:lang w:val="en-US" w:eastAsia="en-US" w:bidi="ar-SA"/>
              </w:rPr>
              <w:t>Приложение</w:t>
            </w:r>
          </w:hyperlink>
        </w:p>
      </w:tc>
    </w:tr>
  </w:tbl>
  <w:p w14:paraId="64D969A8" w14:textId="77777777" w:rsidR="007D2359" w:rsidRPr="00694015" w:rsidRDefault="007D2359" w:rsidP="00F047C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7D2359" w:rsidRPr="00990DE4" w14:paraId="56887EF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21D5E" w14:textId="77777777" w:rsidR="007D2359" w:rsidRPr="00B10E07" w:rsidRDefault="007D2359" w:rsidP="00C903E2">
          <w:pPr>
            <w:pStyle w:val="ProductList-OfferingBody"/>
            <w:ind w:left="-77" w:right="-73"/>
            <w:jc w:val="center"/>
            <w:rPr>
              <w:rStyle w:val="Hyperlink"/>
              <w:sz w:val="14"/>
              <w:szCs w:val="14"/>
              <w:lang w:val="en-US" w:eastAsia="en-US" w:bidi="ar-SA"/>
            </w:rPr>
          </w:pPr>
          <w:hyperlink w:anchor="TableofContents" w:history="1">
            <w:r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0BD84C1" w14:textId="77777777" w:rsidR="007D2359" w:rsidRPr="00B10E07" w:rsidRDefault="007D2359"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A9F47" w14:textId="77777777" w:rsidR="007D2359" w:rsidRPr="00B10E07" w:rsidRDefault="007D2359" w:rsidP="00C903E2">
          <w:pPr>
            <w:pStyle w:val="ProductList-OfferingBody"/>
            <w:ind w:left="-77" w:right="-73"/>
            <w:jc w:val="center"/>
            <w:rPr>
              <w:rStyle w:val="Hyperlink"/>
              <w:sz w:val="14"/>
              <w:szCs w:val="14"/>
              <w:lang w:val="en-US" w:eastAsia="en-US" w:bidi="ar-SA"/>
            </w:rPr>
          </w:pPr>
          <w:hyperlink w:anchor="Introduction" w:history="1">
            <w:r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DD455B" w14:textId="77777777" w:rsidR="007D2359" w:rsidRPr="00B10E07" w:rsidRDefault="007D2359"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A7060" w14:textId="77777777" w:rsidR="007D2359" w:rsidRPr="00B10E07" w:rsidRDefault="007D2359" w:rsidP="00C903E2">
          <w:pPr>
            <w:pStyle w:val="ProductList-OfferingBody"/>
            <w:ind w:left="-77" w:right="-73"/>
            <w:jc w:val="center"/>
            <w:rPr>
              <w:rStyle w:val="Hyperlink"/>
              <w:sz w:val="14"/>
              <w:szCs w:val="14"/>
              <w:lang w:val="en-US" w:eastAsia="en-US" w:bidi="ar-SA"/>
            </w:rPr>
          </w:pPr>
          <w:hyperlink w:anchor="GeneralTerms" w:history="1">
            <w:r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D75F52E" w14:textId="77777777" w:rsidR="007D2359" w:rsidRPr="00B10E07" w:rsidRDefault="007D2359"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4BCB89" w14:textId="77777777" w:rsidR="007D2359" w:rsidRPr="00B95770" w:rsidRDefault="007D2359" w:rsidP="00C903E2">
          <w:pPr>
            <w:pStyle w:val="ProductList-OfferingBody"/>
            <w:ind w:left="-77" w:right="-73"/>
            <w:jc w:val="center"/>
            <w:rPr>
              <w:rStyle w:val="Hyperlink"/>
              <w:sz w:val="14"/>
              <w:szCs w:val="14"/>
              <w:lang w:val="ru-RU" w:eastAsia="en-US" w:bidi="ar-SA"/>
            </w:rPr>
          </w:pPr>
          <w:hyperlink w:anchor="PrivacyandSecurityTerms" w:history="1">
            <w:r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CC4147" w14:textId="77777777" w:rsidR="007D2359" w:rsidRPr="00B10E07" w:rsidRDefault="007D2359"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119F5" w14:textId="77777777" w:rsidR="007D2359" w:rsidRPr="00B95770" w:rsidRDefault="007D2359" w:rsidP="00C903E2">
          <w:pPr>
            <w:pStyle w:val="ProductList-OfferingBody"/>
            <w:ind w:left="-77" w:right="-73"/>
            <w:jc w:val="center"/>
            <w:rPr>
              <w:rStyle w:val="Hyperlink"/>
              <w:sz w:val="14"/>
              <w:szCs w:val="14"/>
              <w:lang w:val="ru-RU" w:eastAsia="en-US" w:bidi="ar-SA"/>
            </w:rPr>
          </w:pPr>
          <w:hyperlink w:anchor="OnlineServiceSpecificTerms" w:history="1">
            <w:r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ABAF" w14:textId="77777777" w:rsidR="007D2359" w:rsidRPr="00B10E07" w:rsidRDefault="007D2359"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0570E" w14:textId="77777777" w:rsidR="007D2359" w:rsidRPr="00B10E07" w:rsidRDefault="007D2359" w:rsidP="00C903E2">
          <w:pPr>
            <w:pStyle w:val="ProductList-OfferingBody"/>
            <w:ind w:left="-77" w:right="-73"/>
            <w:jc w:val="center"/>
            <w:rPr>
              <w:rStyle w:val="Hyperlink"/>
              <w:sz w:val="14"/>
              <w:szCs w:val="14"/>
              <w:lang w:val="en-US" w:eastAsia="en-US" w:bidi="ar-SA"/>
            </w:rPr>
          </w:pPr>
          <w:hyperlink w:anchor="Attachment1" w:history="1">
            <w:r w:rsidRPr="00B10E07">
              <w:rPr>
                <w:rStyle w:val="Hyperlink"/>
                <w:sz w:val="14"/>
                <w:szCs w:val="14"/>
                <w:lang w:val="en-US" w:eastAsia="en-US" w:bidi="ar-SA"/>
              </w:rPr>
              <w:t>Приложение</w:t>
            </w:r>
          </w:hyperlink>
        </w:p>
      </w:tc>
    </w:tr>
  </w:tbl>
  <w:p w14:paraId="4D7AA8A2" w14:textId="77777777" w:rsidR="007D2359" w:rsidRPr="00591643" w:rsidRDefault="007D2359"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7D2359"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7D2359" w:rsidRPr="00B10E07" w:rsidRDefault="007D2359" w:rsidP="00CB3F78">
          <w:pPr>
            <w:pStyle w:val="ProductList-OfferingBody"/>
            <w:ind w:left="-77" w:right="-73"/>
            <w:jc w:val="center"/>
            <w:rPr>
              <w:rStyle w:val="Hyperlink"/>
              <w:sz w:val="14"/>
              <w:szCs w:val="14"/>
              <w:lang w:val="en-US" w:eastAsia="en-US" w:bidi="ar-SA"/>
            </w:rPr>
          </w:pPr>
          <w:hyperlink w:anchor="TableofContents" w:history="1">
            <w:r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7D2359" w:rsidRPr="00B10E07" w:rsidRDefault="007D235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7D2359" w:rsidRPr="00B10E07" w:rsidRDefault="007D2359" w:rsidP="00CB3F78">
          <w:pPr>
            <w:pStyle w:val="ProductList-OfferingBody"/>
            <w:ind w:left="-77" w:right="-73"/>
            <w:jc w:val="center"/>
            <w:rPr>
              <w:rStyle w:val="Hyperlink"/>
              <w:sz w:val="14"/>
              <w:szCs w:val="14"/>
              <w:lang w:val="en-US" w:eastAsia="en-US" w:bidi="ar-SA"/>
            </w:rPr>
          </w:pPr>
          <w:hyperlink w:anchor="Introduction" w:history="1">
            <w:r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7D2359" w:rsidRPr="00B10E07" w:rsidRDefault="007D235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7D2359" w:rsidRPr="00B10E07" w:rsidRDefault="007D2359" w:rsidP="00CB3F78">
          <w:pPr>
            <w:pStyle w:val="ProductList-OfferingBody"/>
            <w:ind w:left="-77" w:right="-73"/>
            <w:jc w:val="center"/>
            <w:rPr>
              <w:rStyle w:val="Hyperlink"/>
              <w:sz w:val="14"/>
              <w:szCs w:val="14"/>
              <w:lang w:val="en-US" w:eastAsia="en-US" w:bidi="ar-SA"/>
            </w:rPr>
          </w:pPr>
          <w:hyperlink w:anchor="GeneralTerms" w:history="1">
            <w:r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7D2359" w:rsidRPr="00B10E07" w:rsidRDefault="007D235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7D2359" w:rsidRPr="00B95770" w:rsidRDefault="007D2359" w:rsidP="00CB3F78">
          <w:pPr>
            <w:pStyle w:val="ProductList-OfferingBody"/>
            <w:ind w:left="-77" w:right="-73"/>
            <w:jc w:val="center"/>
            <w:rPr>
              <w:rStyle w:val="Hyperlink"/>
              <w:sz w:val="14"/>
              <w:szCs w:val="14"/>
              <w:lang w:val="ru-RU" w:eastAsia="en-US" w:bidi="ar-SA"/>
            </w:rPr>
          </w:pPr>
          <w:hyperlink w:anchor="PrivacyandSecurityTerms" w:history="1">
            <w:r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7D2359" w:rsidRPr="00B10E07" w:rsidRDefault="007D235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7D2359" w:rsidRPr="00B95770" w:rsidRDefault="007D2359" w:rsidP="00CB3F78">
          <w:pPr>
            <w:pStyle w:val="ProductList-OfferingBody"/>
            <w:ind w:left="-77" w:right="-73"/>
            <w:jc w:val="center"/>
            <w:rPr>
              <w:rStyle w:val="Hyperlink"/>
              <w:sz w:val="14"/>
              <w:szCs w:val="14"/>
              <w:lang w:val="ru-RU" w:eastAsia="en-US" w:bidi="ar-SA"/>
            </w:rPr>
          </w:pPr>
          <w:hyperlink w:anchor="OnlineServiceSpecificTerms" w:history="1">
            <w:r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7D2359" w:rsidRPr="00B10E07" w:rsidRDefault="007D235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7D2359" w:rsidRPr="00B10E07" w:rsidRDefault="007D2359" w:rsidP="00CB3F78">
          <w:pPr>
            <w:pStyle w:val="ProductList-OfferingBody"/>
            <w:ind w:left="-77" w:right="-73"/>
            <w:jc w:val="center"/>
            <w:rPr>
              <w:rStyle w:val="Hyperlink"/>
              <w:sz w:val="14"/>
              <w:szCs w:val="14"/>
              <w:lang w:val="en-US" w:eastAsia="en-US" w:bidi="ar-SA"/>
            </w:rPr>
          </w:pPr>
          <w:hyperlink w:anchor="Attachment1" w:history="1">
            <w:r w:rsidRPr="00B10E07">
              <w:rPr>
                <w:rStyle w:val="Hyperlink"/>
                <w:sz w:val="14"/>
                <w:szCs w:val="14"/>
                <w:lang w:val="en-US" w:eastAsia="en-US" w:bidi="ar-SA"/>
              </w:rPr>
              <w:t>Приложение</w:t>
            </w:r>
          </w:hyperlink>
        </w:p>
      </w:tc>
    </w:tr>
  </w:tbl>
  <w:p w14:paraId="5CE86BFD" w14:textId="77777777" w:rsidR="007D2359" w:rsidRPr="00694015" w:rsidRDefault="007D2359"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7D2359" w:rsidRPr="00990DE4" w14:paraId="5FAE951A" w14:textId="77777777" w:rsidTr="007D2359">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CBA23B" w14:textId="7002FBF2" w:rsidR="007D2359" w:rsidRPr="00B10E07" w:rsidRDefault="007D2359" w:rsidP="007D2359">
          <w:pPr>
            <w:pStyle w:val="ProductList-OfferingBody"/>
            <w:ind w:left="-77" w:right="-73"/>
            <w:jc w:val="center"/>
            <w:rPr>
              <w:rStyle w:val="Hyperlink"/>
              <w:sz w:val="14"/>
              <w:szCs w:val="14"/>
              <w:lang w:val="en-US" w:eastAsia="en-US" w:bidi="ar-SA"/>
            </w:rPr>
          </w:pPr>
          <w:hyperlink w:anchor="TableofContents" w:history="1">
            <w:r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1B740C" w14:textId="77777777" w:rsidR="007D2359" w:rsidRPr="00B10E07" w:rsidRDefault="007D2359"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3FB632" w14:textId="77777777" w:rsidR="007D2359" w:rsidRPr="00B10E07" w:rsidRDefault="007D2359" w:rsidP="007D2359">
          <w:pPr>
            <w:pStyle w:val="ProductList-OfferingBody"/>
            <w:ind w:left="-77" w:right="-73"/>
            <w:jc w:val="center"/>
            <w:rPr>
              <w:rStyle w:val="Hyperlink"/>
              <w:sz w:val="14"/>
              <w:szCs w:val="14"/>
              <w:lang w:val="en-US" w:eastAsia="en-US" w:bidi="ar-SA"/>
            </w:rPr>
          </w:pPr>
          <w:hyperlink w:anchor="Introduction" w:history="1">
            <w:r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3D5ABA" w14:textId="77777777" w:rsidR="007D2359" w:rsidRPr="00B10E07" w:rsidRDefault="007D2359"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CE851C" w14:textId="77777777" w:rsidR="007D2359" w:rsidRPr="00B10E07" w:rsidRDefault="007D2359" w:rsidP="007D2359">
          <w:pPr>
            <w:pStyle w:val="ProductList-OfferingBody"/>
            <w:ind w:left="-77" w:right="-73"/>
            <w:jc w:val="center"/>
            <w:rPr>
              <w:rStyle w:val="Hyperlink"/>
              <w:sz w:val="14"/>
              <w:szCs w:val="14"/>
              <w:lang w:val="en-US" w:eastAsia="en-US" w:bidi="ar-SA"/>
            </w:rPr>
          </w:pPr>
          <w:hyperlink w:anchor="GeneralTerms" w:history="1">
            <w:r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1D5609B" w14:textId="77777777" w:rsidR="007D2359" w:rsidRPr="00B10E07" w:rsidRDefault="007D2359"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8078E" w14:textId="77777777" w:rsidR="007D2359" w:rsidRPr="00B95770" w:rsidRDefault="007D2359" w:rsidP="007D2359">
          <w:pPr>
            <w:pStyle w:val="ProductList-OfferingBody"/>
            <w:ind w:left="-77" w:right="-73"/>
            <w:jc w:val="center"/>
            <w:rPr>
              <w:rStyle w:val="Hyperlink"/>
              <w:sz w:val="14"/>
              <w:szCs w:val="14"/>
              <w:lang w:val="ru-RU" w:eastAsia="en-US" w:bidi="ar-SA"/>
            </w:rPr>
          </w:pPr>
          <w:hyperlink w:anchor="PrivacyandSecurityTerms" w:history="1">
            <w:r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D76A5FB" w14:textId="77777777" w:rsidR="007D2359" w:rsidRPr="00B10E07" w:rsidRDefault="007D2359"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CA6E64" w14:textId="77777777" w:rsidR="007D2359" w:rsidRPr="00B95770" w:rsidRDefault="007D2359" w:rsidP="007D2359">
          <w:pPr>
            <w:pStyle w:val="ProductList-OfferingBody"/>
            <w:ind w:left="-77" w:right="-73"/>
            <w:jc w:val="center"/>
            <w:rPr>
              <w:rStyle w:val="Hyperlink"/>
              <w:sz w:val="14"/>
              <w:szCs w:val="14"/>
              <w:lang w:val="ru-RU" w:eastAsia="en-US" w:bidi="ar-SA"/>
            </w:rPr>
          </w:pPr>
          <w:hyperlink w:anchor="OnlineServiceSpecificTerms" w:history="1">
            <w:r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FF9D4DB" w14:textId="77777777" w:rsidR="007D2359" w:rsidRPr="00B10E07" w:rsidRDefault="007D2359"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7D04B" w14:textId="77777777" w:rsidR="007D2359" w:rsidRPr="00B10E07" w:rsidRDefault="007D2359" w:rsidP="007D2359">
          <w:pPr>
            <w:pStyle w:val="ProductList-OfferingBody"/>
            <w:ind w:left="-77" w:right="-73"/>
            <w:jc w:val="center"/>
            <w:rPr>
              <w:rStyle w:val="Hyperlink"/>
              <w:sz w:val="14"/>
              <w:szCs w:val="14"/>
              <w:lang w:val="en-US" w:eastAsia="en-US" w:bidi="ar-SA"/>
            </w:rPr>
          </w:pPr>
          <w:hyperlink w:anchor="Attachment1" w:history="1">
            <w:r w:rsidRPr="00B10E07">
              <w:rPr>
                <w:rStyle w:val="Hyperlink"/>
                <w:sz w:val="14"/>
                <w:szCs w:val="14"/>
                <w:lang w:val="en-US" w:eastAsia="en-US" w:bidi="ar-SA"/>
              </w:rPr>
              <w:t>Приложение</w:t>
            </w:r>
          </w:hyperlink>
        </w:p>
      </w:tc>
    </w:tr>
  </w:tbl>
  <w:p w14:paraId="5D81A811" w14:textId="56CF7687" w:rsidR="007D2359" w:rsidRPr="00591643" w:rsidRDefault="007D2359" w:rsidP="007D2359">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7D2359" w:rsidRPr="00990DE4" w14:paraId="1D172F3C" w14:textId="77777777" w:rsidTr="007D2359">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B24B66" w14:textId="77777777" w:rsidR="007D2359" w:rsidRPr="00B10E07" w:rsidRDefault="007D2359" w:rsidP="007D2359">
          <w:pPr>
            <w:pStyle w:val="ProductList-OfferingBody"/>
            <w:ind w:left="-77" w:right="-73"/>
            <w:jc w:val="center"/>
            <w:rPr>
              <w:rStyle w:val="Hyperlink"/>
              <w:sz w:val="14"/>
              <w:szCs w:val="14"/>
              <w:lang w:val="en-US" w:eastAsia="en-US" w:bidi="ar-SA"/>
            </w:rPr>
          </w:pPr>
          <w:hyperlink w:anchor="TableofContents" w:history="1">
            <w:r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D0364AA" w14:textId="77777777" w:rsidR="007D2359" w:rsidRPr="00B10E07" w:rsidRDefault="007D2359"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39BB14" w14:textId="77777777" w:rsidR="007D2359" w:rsidRPr="00B10E07" w:rsidRDefault="007D2359" w:rsidP="007D2359">
          <w:pPr>
            <w:pStyle w:val="ProductList-OfferingBody"/>
            <w:ind w:left="-77" w:right="-73"/>
            <w:jc w:val="center"/>
            <w:rPr>
              <w:rStyle w:val="Hyperlink"/>
              <w:sz w:val="14"/>
              <w:szCs w:val="14"/>
              <w:lang w:val="en-US" w:eastAsia="en-US" w:bidi="ar-SA"/>
            </w:rPr>
          </w:pPr>
          <w:hyperlink w:anchor="Introduction" w:history="1">
            <w:r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FCAC8B4" w14:textId="77777777" w:rsidR="007D2359" w:rsidRPr="00B10E07" w:rsidRDefault="007D2359"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28473" w14:textId="77777777" w:rsidR="007D2359" w:rsidRPr="00B10E07" w:rsidRDefault="007D2359" w:rsidP="007D2359">
          <w:pPr>
            <w:pStyle w:val="ProductList-OfferingBody"/>
            <w:ind w:left="-77" w:right="-73"/>
            <w:jc w:val="center"/>
            <w:rPr>
              <w:rStyle w:val="Hyperlink"/>
              <w:sz w:val="14"/>
              <w:szCs w:val="14"/>
              <w:lang w:val="en-US" w:eastAsia="en-US" w:bidi="ar-SA"/>
            </w:rPr>
          </w:pPr>
          <w:hyperlink w:anchor="GeneralTerms" w:history="1">
            <w:r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1FE834" w14:textId="77777777" w:rsidR="007D2359" w:rsidRPr="00B10E07" w:rsidRDefault="007D2359"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BBDC0" w14:textId="77777777" w:rsidR="007D2359" w:rsidRPr="00B95770" w:rsidRDefault="007D2359" w:rsidP="007D2359">
          <w:pPr>
            <w:pStyle w:val="ProductList-OfferingBody"/>
            <w:ind w:left="-77" w:right="-73"/>
            <w:jc w:val="center"/>
            <w:rPr>
              <w:rStyle w:val="Hyperlink"/>
              <w:sz w:val="14"/>
              <w:szCs w:val="14"/>
              <w:lang w:val="ru-RU" w:eastAsia="en-US" w:bidi="ar-SA"/>
            </w:rPr>
          </w:pPr>
          <w:hyperlink w:anchor="PrivacyandSecurityTerms" w:history="1">
            <w:r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94B5032" w14:textId="77777777" w:rsidR="007D2359" w:rsidRPr="00B10E07" w:rsidRDefault="007D2359"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505D84" w14:textId="77777777" w:rsidR="007D2359" w:rsidRPr="00B95770" w:rsidRDefault="007D2359" w:rsidP="007D2359">
          <w:pPr>
            <w:pStyle w:val="ProductList-OfferingBody"/>
            <w:ind w:left="-77" w:right="-73"/>
            <w:jc w:val="center"/>
            <w:rPr>
              <w:rStyle w:val="Hyperlink"/>
              <w:sz w:val="14"/>
              <w:szCs w:val="14"/>
              <w:lang w:val="ru-RU" w:eastAsia="en-US" w:bidi="ar-SA"/>
            </w:rPr>
          </w:pPr>
          <w:hyperlink w:anchor="OnlineServiceSpecificTerms" w:history="1">
            <w:r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205224" w14:textId="77777777" w:rsidR="007D2359" w:rsidRPr="00B10E07" w:rsidRDefault="007D2359"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C09F7" w14:textId="77777777" w:rsidR="007D2359" w:rsidRPr="00B10E07" w:rsidRDefault="007D2359" w:rsidP="007D2359">
          <w:pPr>
            <w:pStyle w:val="ProductList-OfferingBody"/>
            <w:ind w:left="-77" w:right="-73"/>
            <w:jc w:val="center"/>
            <w:rPr>
              <w:rStyle w:val="Hyperlink"/>
              <w:sz w:val="14"/>
              <w:szCs w:val="14"/>
              <w:lang w:val="en-US" w:eastAsia="en-US" w:bidi="ar-SA"/>
            </w:rPr>
          </w:pPr>
          <w:hyperlink w:anchor="Attachment1" w:history="1">
            <w:r w:rsidRPr="00B10E07">
              <w:rPr>
                <w:rStyle w:val="Hyperlink"/>
                <w:sz w:val="14"/>
                <w:szCs w:val="14"/>
                <w:lang w:val="en-US" w:eastAsia="en-US" w:bidi="ar-SA"/>
              </w:rPr>
              <w:t>Приложение</w:t>
            </w:r>
          </w:hyperlink>
        </w:p>
      </w:tc>
    </w:tr>
  </w:tbl>
  <w:p w14:paraId="37F13AD8" w14:textId="77777777" w:rsidR="007D2359" w:rsidRPr="00591643" w:rsidRDefault="007D235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6826D1" w14:textId="77777777" w:rsidR="007D2359" w:rsidRPr="00591643" w:rsidRDefault="007D235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7D2359"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7D2359" w:rsidRPr="00B10E07" w:rsidRDefault="007D2359" w:rsidP="00CB3F78">
          <w:pPr>
            <w:pStyle w:val="ProductList-OfferingBody"/>
            <w:ind w:left="-77" w:right="-73"/>
            <w:jc w:val="center"/>
            <w:rPr>
              <w:rStyle w:val="Hyperlink"/>
              <w:sz w:val="14"/>
              <w:szCs w:val="14"/>
              <w:lang w:val="en-US" w:eastAsia="en-US" w:bidi="ar-SA"/>
            </w:rPr>
          </w:pPr>
          <w:hyperlink w:anchor="TableofContents" w:history="1">
            <w:r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7D2359" w:rsidRPr="00B10E07" w:rsidRDefault="007D235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7D2359" w:rsidRPr="00B10E07" w:rsidRDefault="007D2359" w:rsidP="00CB3F78">
          <w:pPr>
            <w:pStyle w:val="ProductList-OfferingBody"/>
            <w:ind w:left="-77" w:right="-73"/>
            <w:jc w:val="center"/>
            <w:rPr>
              <w:rStyle w:val="Hyperlink"/>
              <w:sz w:val="14"/>
              <w:szCs w:val="14"/>
              <w:lang w:val="en-US" w:eastAsia="en-US" w:bidi="ar-SA"/>
            </w:rPr>
          </w:pPr>
          <w:hyperlink w:anchor="Introduction" w:history="1">
            <w:r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7D2359" w:rsidRPr="00B10E07" w:rsidRDefault="007D235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7D2359" w:rsidRPr="00B10E07" w:rsidRDefault="007D2359" w:rsidP="00CB3F78">
          <w:pPr>
            <w:pStyle w:val="ProductList-OfferingBody"/>
            <w:ind w:left="-77" w:right="-73"/>
            <w:jc w:val="center"/>
            <w:rPr>
              <w:rStyle w:val="Hyperlink"/>
              <w:sz w:val="14"/>
              <w:szCs w:val="14"/>
              <w:lang w:val="en-US" w:eastAsia="en-US" w:bidi="ar-SA"/>
            </w:rPr>
          </w:pPr>
          <w:hyperlink w:anchor="GeneralTerms" w:history="1">
            <w:r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7D2359" w:rsidRPr="00B10E07" w:rsidRDefault="007D235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7D2359" w:rsidRPr="00B95770" w:rsidRDefault="007D2359" w:rsidP="00CB3F78">
          <w:pPr>
            <w:pStyle w:val="ProductList-OfferingBody"/>
            <w:ind w:left="-77" w:right="-73"/>
            <w:jc w:val="center"/>
            <w:rPr>
              <w:rStyle w:val="Hyperlink"/>
              <w:sz w:val="14"/>
              <w:szCs w:val="14"/>
              <w:lang w:val="ru-RU" w:eastAsia="en-US" w:bidi="ar-SA"/>
            </w:rPr>
          </w:pPr>
          <w:hyperlink w:anchor="PrivacyandSecurityTerms" w:history="1">
            <w:r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7D2359" w:rsidRPr="00B10E07" w:rsidRDefault="007D235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7D2359" w:rsidRPr="00B95770" w:rsidRDefault="007D2359" w:rsidP="00CB3F78">
          <w:pPr>
            <w:pStyle w:val="ProductList-OfferingBody"/>
            <w:ind w:left="-77" w:right="-73"/>
            <w:jc w:val="center"/>
            <w:rPr>
              <w:rStyle w:val="Hyperlink"/>
              <w:sz w:val="14"/>
              <w:szCs w:val="14"/>
              <w:lang w:val="ru-RU" w:eastAsia="en-US" w:bidi="ar-SA"/>
            </w:rPr>
          </w:pPr>
          <w:hyperlink w:anchor="OnlineServiceSpecificTerms" w:history="1">
            <w:r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7D2359" w:rsidRPr="00B10E07" w:rsidRDefault="007D235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7D2359" w:rsidRPr="00B10E07" w:rsidRDefault="007D2359" w:rsidP="00CB3F78">
          <w:pPr>
            <w:pStyle w:val="ProductList-OfferingBody"/>
            <w:ind w:left="-77" w:right="-73"/>
            <w:jc w:val="center"/>
            <w:rPr>
              <w:rStyle w:val="Hyperlink"/>
              <w:sz w:val="14"/>
              <w:szCs w:val="14"/>
              <w:lang w:val="en-US" w:eastAsia="en-US" w:bidi="ar-SA"/>
            </w:rPr>
          </w:pPr>
          <w:hyperlink w:anchor="Attachment1" w:history="1">
            <w:r w:rsidRPr="00B10E07">
              <w:rPr>
                <w:rStyle w:val="Hyperlink"/>
                <w:sz w:val="14"/>
                <w:szCs w:val="14"/>
                <w:lang w:val="en-US" w:eastAsia="en-US" w:bidi="ar-SA"/>
              </w:rPr>
              <w:t>Приложение</w:t>
            </w:r>
          </w:hyperlink>
        </w:p>
      </w:tc>
    </w:tr>
  </w:tbl>
  <w:p w14:paraId="5E1D6371" w14:textId="77777777" w:rsidR="007D2359" w:rsidRPr="00694015" w:rsidRDefault="007D2359" w:rsidP="00A27681">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D2359" w:rsidRPr="00C76DF3" w14:paraId="56D2C42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4DED9" w14:textId="77777777" w:rsidR="007D2359" w:rsidRPr="00C76DF3" w:rsidRDefault="007D2359"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45F72F" w14:textId="77777777" w:rsidR="007D2359" w:rsidRPr="00C76DF3" w:rsidRDefault="007D235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8A36F" w14:textId="77777777" w:rsidR="007D2359" w:rsidRPr="00C76DF3" w:rsidRDefault="007D2359"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12BF9A" w14:textId="77777777" w:rsidR="007D2359" w:rsidRPr="00C76DF3" w:rsidRDefault="007D235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D4E77" w14:textId="77777777" w:rsidR="007D2359" w:rsidRPr="00C76DF3" w:rsidRDefault="007D2359"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C7E4B4" w14:textId="77777777" w:rsidR="007D2359" w:rsidRPr="00C76DF3" w:rsidRDefault="007D235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D8D15" w14:textId="77777777" w:rsidR="007D2359" w:rsidRPr="00C76DF3" w:rsidRDefault="007D2359"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3A213E" w14:textId="77777777" w:rsidR="007D2359" w:rsidRPr="00C76DF3" w:rsidRDefault="007D23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1A0D5B" w14:textId="77777777" w:rsidR="007D2359" w:rsidRPr="00C76DF3" w:rsidRDefault="007D2359"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F40FC" w14:textId="77777777" w:rsidR="007D2359" w:rsidRPr="00C76DF3" w:rsidRDefault="007D23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CF72A" w14:textId="77777777" w:rsidR="007D2359" w:rsidRPr="00C76DF3" w:rsidRDefault="007D2359"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Приложения</w:t>
            </w:r>
          </w:hyperlink>
        </w:p>
      </w:tc>
    </w:tr>
  </w:tbl>
  <w:p w14:paraId="6EBBC0FD" w14:textId="77777777" w:rsidR="007D2359" w:rsidRPr="00591643" w:rsidRDefault="007D2359">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65001" w:rsidRPr="00990DE4" w14:paraId="2E7B2CF5" w14:textId="77777777" w:rsidTr="00BA279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F19383" w14:textId="77777777" w:rsidR="00565001" w:rsidRPr="00B10E07" w:rsidRDefault="00565001" w:rsidP="00565001">
          <w:pPr>
            <w:pStyle w:val="ProductList-OfferingBody"/>
            <w:ind w:left="-77" w:right="-73"/>
            <w:jc w:val="center"/>
            <w:rPr>
              <w:rStyle w:val="Hyperlink"/>
              <w:sz w:val="14"/>
              <w:szCs w:val="14"/>
              <w:lang w:val="en-US" w:eastAsia="en-US" w:bidi="ar-SA"/>
            </w:rPr>
          </w:pPr>
          <w:hyperlink w:anchor="TableofContents" w:history="1">
            <w:r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5B4F11E" w14:textId="77777777" w:rsidR="00565001" w:rsidRPr="00B10E07" w:rsidRDefault="0056500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2CE5C" w14:textId="77777777" w:rsidR="00565001" w:rsidRPr="00B10E07" w:rsidRDefault="00565001" w:rsidP="00565001">
          <w:pPr>
            <w:pStyle w:val="ProductList-OfferingBody"/>
            <w:ind w:left="-77" w:right="-73"/>
            <w:jc w:val="center"/>
            <w:rPr>
              <w:rStyle w:val="Hyperlink"/>
              <w:sz w:val="14"/>
              <w:szCs w:val="14"/>
              <w:lang w:val="en-US" w:eastAsia="en-US" w:bidi="ar-SA"/>
            </w:rPr>
          </w:pPr>
          <w:hyperlink w:anchor="Introduction" w:history="1">
            <w:r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037DAE" w14:textId="77777777" w:rsidR="00565001" w:rsidRPr="00B10E07" w:rsidRDefault="0056500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96961" w14:textId="77777777" w:rsidR="00565001" w:rsidRPr="00B10E07" w:rsidRDefault="00565001" w:rsidP="00565001">
          <w:pPr>
            <w:pStyle w:val="ProductList-OfferingBody"/>
            <w:ind w:left="-77" w:right="-73"/>
            <w:jc w:val="center"/>
            <w:rPr>
              <w:rStyle w:val="Hyperlink"/>
              <w:sz w:val="14"/>
              <w:szCs w:val="14"/>
              <w:lang w:val="en-US" w:eastAsia="en-US" w:bidi="ar-SA"/>
            </w:rPr>
          </w:pPr>
          <w:hyperlink w:anchor="GeneralTerms" w:history="1">
            <w:r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B4CA11B" w14:textId="77777777" w:rsidR="00565001" w:rsidRPr="00B10E07" w:rsidRDefault="0056500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CD4DBF" w14:textId="77777777" w:rsidR="00565001" w:rsidRPr="00B95770" w:rsidRDefault="00565001" w:rsidP="00565001">
          <w:pPr>
            <w:pStyle w:val="ProductList-OfferingBody"/>
            <w:ind w:left="-77" w:right="-73"/>
            <w:jc w:val="center"/>
            <w:rPr>
              <w:rStyle w:val="Hyperlink"/>
              <w:sz w:val="14"/>
              <w:szCs w:val="14"/>
              <w:lang w:val="ru-RU" w:eastAsia="en-US" w:bidi="ar-SA"/>
            </w:rPr>
          </w:pPr>
          <w:hyperlink w:anchor="PrivacyandSecurityTerms" w:history="1">
            <w:r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02C5010" w14:textId="77777777" w:rsidR="00565001" w:rsidRPr="00B10E07" w:rsidRDefault="0056500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0827B7" w14:textId="77777777" w:rsidR="00565001" w:rsidRPr="00B95770" w:rsidRDefault="00565001" w:rsidP="00565001">
          <w:pPr>
            <w:pStyle w:val="ProductList-OfferingBody"/>
            <w:ind w:left="-77" w:right="-73"/>
            <w:jc w:val="center"/>
            <w:rPr>
              <w:rStyle w:val="Hyperlink"/>
              <w:sz w:val="14"/>
              <w:szCs w:val="14"/>
              <w:lang w:val="ru-RU" w:eastAsia="en-US" w:bidi="ar-SA"/>
            </w:rPr>
          </w:pPr>
          <w:hyperlink w:anchor="OnlineServiceSpecificTerms" w:history="1">
            <w:r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E87046" w14:textId="77777777" w:rsidR="00565001" w:rsidRPr="00B10E07" w:rsidRDefault="0056500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7F8A9" w14:textId="77777777" w:rsidR="00565001" w:rsidRPr="00B10E07" w:rsidRDefault="00565001" w:rsidP="00565001">
          <w:pPr>
            <w:pStyle w:val="ProductList-OfferingBody"/>
            <w:ind w:left="-77" w:right="-73"/>
            <w:jc w:val="center"/>
            <w:rPr>
              <w:rStyle w:val="Hyperlink"/>
              <w:sz w:val="14"/>
              <w:szCs w:val="14"/>
              <w:lang w:val="en-US" w:eastAsia="en-US" w:bidi="ar-SA"/>
            </w:rPr>
          </w:pPr>
          <w:hyperlink w:anchor="Attachment1" w:history="1">
            <w:r w:rsidRPr="00B10E07">
              <w:rPr>
                <w:rStyle w:val="Hyperlink"/>
                <w:sz w:val="14"/>
                <w:szCs w:val="14"/>
                <w:lang w:val="en-US" w:eastAsia="en-US" w:bidi="ar-SA"/>
              </w:rPr>
              <w:t>Приложение</w:t>
            </w:r>
          </w:hyperlink>
        </w:p>
      </w:tc>
    </w:tr>
  </w:tbl>
  <w:p w14:paraId="0739624F" w14:textId="77777777" w:rsidR="007D2359" w:rsidRPr="00591643" w:rsidRDefault="007D2359"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D2359" w:rsidRPr="00C76DF3" w14:paraId="06FF67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8160D" w14:textId="77777777" w:rsidR="007D2359" w:rsidRPr="00C76DF3" w:rsidRDefault="007D2359"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2D965" w14:textId="77777777" w:rsidR="007D2359" w:rsidRPr="00C76DF3" w:rsidRDefault="007D235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AEE61" w14:textId="77777777" w:rsidR="007D2359" w:rsidRPr="00C76DF3" w:rsidRDefault="007D2359"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7CE49" w14:textId="77777777" w:rsidR="007D2359" w:rsidRPr="00C76DF3" w:rsidRDefault="007D235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1B890" w14:textId="77777777" w:rsidR="007D2359" w:rsidRPr="00C76DF3" w:rsidRDefault="007D2359"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923179" w14:textId="77777777" w:rsidR="007D2359" w:rsidRPr="00C76DF3" w:rsidRDefault="007D235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0BB89" w14:textId="77777777" w:rsidR="007D2359" w:rsidRPr="00C76DF3" w:rsidRDefault="007D2359"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742AD" w14:textId="77777777" w:rsidR="007D2359" w:rsidRPr="00C76DF3" w:rsidRDefault="007D23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59A66" w14:textId="77777777" w:rsidR="007D2359" w:rsidRPr="00C76DF3" w:rsidRDefault="007D2359"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113B1" w14:textId="77777777" w:rsidR="007D2359" w:rsidRPr="00C76DF3" w:rsidRDefault="007D23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D68EE" w14:textId="77777777" w:rsidR="007D2359" w:rsidRPr="00C76DF3" w:rsidRDefault="007D2359"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Приложения</w:t>
            </w:r>
          </w:hyperlink>
        </w:p>
      </w:tc>
    </w:tr>
  </w:tbl>
  <w:p w14:paraId="0F3548A6" w14:textId="77777777" w:rsidR="007D2359" w:rsidRPr="00591643" w:rsidRDefault="007D235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D2359"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7D2359" w:rsidRPr="00C76DF3" w:rsidRDefault="007D2359"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7D2359" w:rsidRPr="00C76DF3" w:rsidRDefault="007D235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7D2359" w:rsidRPr="00C76DF3" w:rsidRDefault="007D2359"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7D2359" w:rsidRPr="00C76DF3" w:rsidRDefault="007D235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7D2359" w:rsidRPr="00C76DF3" w:rsidRDefault="007D2359"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7D2359" w:rsidRPr="00C76DF3" w:rsidRDefault="007D235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7D2359" w:rsidRPr="00C76DF3" w:rsidRDefault="007D2359"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7D2359" w:rsidRPr="00C76DF3" w:rsidRDefault="007D23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7D2359" w:rsidRPr="00C76DF3" w:rsidRDefault="007D2359"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7D2359" w:rsidRPr="00C76DF3" w:rsidRDefault="007D23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7D2359" w:rsidRPr="00C76DF3" w:rsidRDefault="007D2359"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Приложения</w:t>
            </w:r>
          </w:hyperlink>
        </w:p>
      </w:tc>
    </w:tr>
  </w:tbl>
  <w:p w14:paraId="3CE7D4B7" w14:textId="77777777" w:rsidR="007D2359" w:rsidRPr="00591643" w:rsidRDefault="007D2359">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65001" w:rsidRPr="00990DE4" w14:paraId="67B2C5FD" w14:textId="77777777" w:rsidTr="0056500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3BA4180" w14:textId="77777777" w:rsidR="00565001" w:rsidRPr="00B10E07" w:rsidRDefault="00565001" w:rsidP="00565001">
          <w:pPr>
            <w:pStyle w:val="ProductList-OfferingBody"/>
            <w:ind w:left="-77" w:right="-73"/>
            <w:jc w:val="center"/>
            <w:rPr>
              <w:rStyle w:val="Hyperlink"/>
              <w:sz w:val="14"/>
              <w:szCs w:val="14"/>
              <w:lang w:val="en-US" w:eastAsia="en-US" w:bidi="ar-SA"/>
            </w:rPr>
          </w:pPr>
          <w:hyperlink w:anchor="TableofContents" w:history="1">
            <w:r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B6F7A42" w14:textId="77777777" w:rsidR="00565001" w:rsidRPr="00B10E07" w:rsidRDefault="0056500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B1F6A4" w14:textId="77777777" w:rsidR="00565001" w:rsidRPr="00B10E07" w:rsidRDefault="00565001" w:rsidP="00565001">
          <w:pPr>
            <w:pStyle w:val="ProductList-OfferingBody"/>
            <w:ind w:left="-77" w:right="-73"/>
            <w:jc w:val="center"/>
            <w:rPr>
              <w:rStyle w:val="Hyperlink"/>
              <w:sz w:val="14"/>
              <w:szCs w:val="14"/>
              <w:lang w:val="en-US" w:eastAsia="en-US" w:bidi="ar-SA"/>
            </w:rPr>
          </w:pPr>
          <w:hyperlink w:anchor="Introduction" w:history="1">
            <w:r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C4FC20D" w14:textId="77777777" w:rsidR="00565001" w:rsidRPr="00B10E07" w:rsidRDefault="0056500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449B6" w14:textId="77777777" w:rsidR="00565001" w:rsidRPr="00B10E07" w:rsidRDefault="00565001" w:rsidP="00565001">
          <w:pPr>
            <w:pStyle w:val="ProductList-OfferingBody"/>
            <w:ind w:left="-77" w:right="-73"/>
            <w:jc w:val="center"/>
            <w:rPr>
              <w:rStyle w:val="Hyperlink"/>
              <w:sz w:val="14"/>
              <w:szCs w:val="14"/>
              <w:lang w:val="en-US" w:eastAsia="en-US" w:bidi="ar-SA"/>
            </w:rPr>
          </w:pPr>
          <w:hyperlink w:anchor="GeneralTerms" w:history="1">
            <w:r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D1C8E8E" w14:textId="77777777" w:rsidR="00565001" w:rsidRPr="00B10E07" w:rsidRDefault="0056500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5A359" w14:textId="77777777" w:rsidR="00565001" w:rsidRPr="00B95770" w:rsidRDefault="00565001" w:rsidP="00565001">
          <w:pPr>
            <w:pStyle w:val="ProductList-OfferingBody"/>
            <w:ind w:left="-77" w:right="-73"/>
            <w:jc w:val="center"/>
            <w:rPr>
              <w:rStyle w:val="Hyperlink"/>
              <w:sz w:val="14"/>
              <w:szCs w:val="14"/>
              <w:lang w:val="ru-RU" w:eastAsia="en-US" w:bidi="ar-SA"/>
            </w:rPr>
          </w:pPr>
          <w:hyperlink w:anchor="PrivacyandSecurityTerms" w:history="1">
            <w:r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6A844EE" w14:textId="77777777" w:rsidR="00565001" w:rsidRPr="00B10E07" w:rsidRDefault="0056500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692FC3" w14:textId="77777777" w:rsidR="00565001" w:rsidRPr="00B95770" w:rsidRDefault="00565001" w:rsidP="00565001">
          <w:pPr>
            <w:pStyle w:val="ProductList-OfferingBody"/>
            <w:ind w:left="-77" w:right="-73"/>
            <w:jc w:val="center"/>
            <w:rPr>
              <w:rStyle w:val="Hyperlink"/>
              <w:sz w:val="14"/>
              <w:szCs w:val="14"/>
              <w:lang w:val="ru-RU" w:eastAsia="en-US" w:bidi="ar-SA"/>
            </w:rPr>
          </w:pPr>
          <w:hyperlink w:anchor="OnlineServiceSpecificTerms" w:history="1">
            <w:r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5A0264" w14:textId="77777777" w:rsidR="00565001" w:rsidRPr="00B10E07" w:rsidRDefault="0056500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1A72CB" w14:textId="77777777" w:rsidR="00565001" w:rsidRPr="00B10E07" w:rsidRDefault="00565001" w:rsidP="00565001">
          <w:pPr>
            <w:pStyle w:val="ProductList-OfferingBody"/>
            <w:ind w:left="-77" w:right="-73"/>
            <w:jc w:val="center"/>
            <w:rPr>
              <w:rStyle w:val="Hyperlink"/>
              <w:sz w:val="14"/>
              <w:szCs w:val="14"/>
              <w:lang w:val="en-US" w:eastAsia="en-US" w:bidi="ar-SA"/>
            </w:rPr>
          </w:pPr>
          <w:hyperlink w:anchor="Attachment1" w:history="1">
            <w:r w:rsidRPr="00B10E07">
              <w:rPr>
                <w:rStyle w:val="Hyperlink"/>
                <w:sz w:val="14"/>
                <w:szCs w:val="14"/>
                <w:lang w:val="en-US" w:eastAsia="en-US" w:bidi="ar-SA"/>
              </w:rPr>
              <w:t>Приложение</w:t>
            </w:r>
          </w:hyperlink>
        </w:p>
      </w:tc>
    </w:tr>
  </w:tbl>
  <w:p w14:paraId="7D0286BE" w14:textId="77777777" w:rsidR="007D2359" w:rsidRPr="00591643" w:rsidRDefault="007D2359"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65001" w:rsidRPr="00990DE4" w14:paraId="7F7C2798" w14:textId="77777777" w:rsidTr="0056500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AE0845" w14:textId="77777777" w:rsidR="00565001" w:rsidRPr="00B10E07" w:rsidRDefault="00565001" w:rsidP="00565001">
          <w:pPr>
            <w:pStyle w:val="ProductList-OfferingBody"/>
            <w:ind w:left="-77" w:right="-73"/>
            <w:jc w:val="center"/>
            <w:rPr>
              <w:rStyle w:val="Hyperlink"/>
              <w:sz w:val="14"/>
              <w:szCs w:val="14"/>
              <w:lang w:val="en-US" w:eastAsia="en-US" w:bidi="ar-SA"/>
            </w:rPr>
          </w:pPr>
          <w:hyperlink w:anchor="TableofContents" w:history="1">
            <w:r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1800B0C" w14:textId="77777777" w:rsidR="00565001" w:rsidRPr="00B10E07" w:rsidRDefault="0056500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3485E1" w14:textId="77777777" w:rsidR="00565001" w:rsidRPr="00B10E07" w:rsidRDefault="00565001" w:rsidP="00565001">
          <w:pPr>
            <w:pStyle w:val="ProductList-OfferingBody"/>
            <w:ind w:left="-77" w:right="-73"/>
            <w:jc w:val="center"/>
            <w:rPr>
              <w:rStyle w:val="Hyperlink"/>
              <w:sz w:val="14"/>
              <w:szCs w:val="14"/>
              <w:lang w:val="en-US" w:eastAsia="en-US" w:bidi="ar-SA"/>
            </w:rPr>
          </w:pPr>
          <w:hyperlink w:anchor="Introduction" w:history="1">
            <w:r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00DD42" w14:textId="77777777" w:rsidR="00565001" w:rsidRPr="00B10E07" w:rsidRDefault="0056500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5029F" w14:textId="77777777" w:rsidR="00565001" w:rsidRPr="00B10E07" w:rsidRDefault="00565001" w:rsidP="00565001">
          <w:pPr>
            <w:pStyle w:val="ProductList-OfferingBody"/>
            <w:ind w:left="-77" w:right="-73"/>
            <w:jc w:val="center"/>
            <w:rPr>
              <w:rStyle w:val="Hyperlink"/>
              <w:sz w:val="14"/>
              <w:szCs w:val="14"/>
              <w:lang w:val="en-US" w:eastAsia="en-US" w:bidi="ar-SA"/>
            </w:rPr>
          </w:pPr>
          <w:hyperlink w:anchor="GeneralTerms" w:history="1">
            <w:r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AB258D8" w14:textId="77777777" w:rsidR="00565001" w:rsidRPr="00B10E07" w:rsidRDefault="0056500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70A17" w14:textId="77777777" w:rsidR="00565001" w:rsidRPr="00B95770" w:rsidRDefault="00565001" w:rsidP="00565001">
          <w:pPr>
            <w:pStyle w:val="ProductList-OfferingBody"/>
            <w:ind w:left="-77" w:right="-73"/>
            <w:jc w:val="center"/>
            <w:rPr>
              <w:rStyle w:val="Hyperlink"/>
              <w:sz w:val="14"/>
              <w:szCs w:val="14"/>
              <w:lang w:val="ru-RU" w:eastAsia="en-US" w:bidi="ar-SA"/>
            </w:rPr>
          </w:pPr>
          <w:hyperlink w:anchor="PrivacyandSecurityTerms" w:history="1">
            <w:r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41B1A53" w14:textId="77777777" w:rsidR="00565001" w:rsidRPr="00B10E07" w:rsidRDefault="0056500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CDD9A9" w14:textId="77777777" w:rsidR="00565001" w:rsidRPr="00B95770" w:rsidRDefault="00565001" w:rsidP="00565001">
          <w:pPr>
            <w:pStyle w:val="ProductList-OfferingBody"/>
            <w:ind w:left="-77" w:right="-73"/>
            <w:jc w:val="center"/>
            <w:rPr>
              <w:rStyle w:val="Hyperlink"/>
              <w:sz w:val="14"/>
              <w:szCs w:val="14"/>
              <w:lang w:val="ru-RU" w:eastAsia="en-US" w:bidi="ar-SA"/>
            </w:rPr>
          </w:pPr>
          <w:hyperlink w:anchor="OnlineServiceSpecificTerms" w:history="1">
            <w:r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241DBC" w14:textId="77777777" w:rsidR="00565001" w:rsidRPr="00B10E07" w:rsidRDefault="0056500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957A29" w14:textId="77777777" w:rsidR="00565001" w:rsidRPr="00B10E07" w:rsidRDefault="00565001" w:rsidP="00565001">
          <w:pPr>
            <w:pStyle w:val="ProductList-OfferingBody"/>
            <w:ind w:left="-77" w:right="-73"/>
            <w:jc w:val="center"/>
            <w:rPr>
              <w:rStyle w:val="Hyperlink"/>
              <w:sz w:val="14"/>
              <w:szCs w:val="14"/>
              <w:lang w:val="en-US" w:eastAsia="en-US" w:bidi="ar-SA"/>
            </w:rPr>
          </w:pPr>
          <w:hyperlink w:anchor="Attachment1" w:history="1">
            <w:r w:rsidRPr="00B10E07">
              <w:rPr>
                <w:rStyle w:val="Hyperlink"/>
                <w:sz w:val="14"/>
                <w:szCs w:val="14"/>
                <w:lang w:val="en-US" w:eastAsia="en-US" w:bidi="ar-SA"/>
              </w:rPr>
              <w:t>Приложение</w:t>
            </w:r>
          </w:hyperlink>
        </w:p>
      </w:tc>
    </w:tr>
  </w:tbl>
  <w:p w14:paraId="55658B9E" w14:textId="77777777" w:rsidR="007D2359" w:rsidRPr="00694015" w:rsidRDefault="007D2359"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CB4FA4" w14:textId="77777777" w:rsidR="007D2359" w:rsidRDefault="007D2359" w:rsidP="009A573F">
      <w:pPr>
        <w:spacing w:after="0" w:line="240" w:lineRule="auto"/>
      </w:pPr>
      <w:r>
        <w:separator/>
      </w:r>
    </w:p>
  </w:footnote>
  <w:footnote w:type="continuationSeparator" w:id="0">
    <w:p w14:paraId="294D29BB" w14:textId="77777777" w:rsidR="007D2359" w:rsidRDefault="007D2359" w:rsidP="009A573F">
      <w:pPr>
        <w:spacing w:after="0" w:line="240" w:lineRule="auto"/>
      </w:pPr>
      <w:r>
        <w:continuationSeparator/>
      </w:r>
    </w:p>
  </w:footnote>
  <w:footnote w:type="continuationNotice" w:id="1">
    <w:p w14:paraId="061A300E" w14:textId="77777777" w:rsidR="007D2359" w:rsidRDefault="007D235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7D2359" w:rsidRPr="004D27A6" w:rsidRDefault="007D235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82129081"/>
      <w:docPartObj>
        <w:docPartGallery w:val="Page Numbers (Top of Page)"/>
        <w:docPartUnique/>
      </w:docPartObj>
    </w:sdtPr>
    <w:sdtEndPr>
      <w:rPr>
        <w:noProof/>
        <w:color w:val="404040" w:themeColor="text1" w:themeTint="BF"/>
        <w:sz w:val="16"/>
        <w:szCs w:val="16"/>
      </w:rPr>
    </w:sdtEndPr>
    <w:sdtContent>
      <w:p w14:paraId="3068E1D1" w14:textId="0738CE45" w:rsidR="007D2359" w:rsidRPr="00E81045" w:rsidRDefault="007D2359" w:rsidP="00E8104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874536535"/>
            <w:docPartObj>
              <w:docPartGallery w:val="Page Numbers (Top of Page)"/>
              <w:docPartUnique/>
            </w:docPartObj>
          </w:sdtPr>
          <w:sdtEndPr>
            <w:rPr>
              <w:noProof/>
              <w:color w:val="404040" w:themeColor="text1" w:themeTint="BF"/>
              <w:sz w:val="16"/>
              <w:szCs w:val="16"/>
            </w:rPr>
          </w:sdtEndPr>
          <w:sdtContent>
            <w:sdt>
              <w:sdtPr>
                <w:id w:val="1537459815"/>
                <w:docPartObj>
                  <w:docPartGallery w:val="Page Numbers (Top of Page)"/>
                  <w:docPartUnique/>
                </w:docPartObj>
              </w:sdtPr>
              <w:sdtEndPr>
                <w:rPr>
                  <w:noProof/>
                  <w:color w:val="404040" w:themeColor="text1" w:themeTint="BF"/>
                  <w:sz w:val="16"/>
                  <w:szCs w:val="16"/>
                </w:rPr>
              </w:sdtEndPr>
              <w:sdtContent>
                <w:sdt>
                  <w:sdtPr>
                    <w:id w:val="1338421834"/>
                    <w:docPartObj>
                      <w:docPartGallery w:val="Page Numbers (Top of Page)"/>
                      <w:docPartUnique/>
                    </w:docPartObj>
                  </w:sdtPr>
                  <w:sdtEndPr>
                    <w:rPr>
                      <w:noProof/>
                      <w:color w:val="404040" w:themeColor="text1" w:themeTint="BF"/>
                      <w:sz w:val="16"/>
                      <w:szCs w:val="16"/>
                    </w:rPr>
                  </w:sdtEndPr>
                  <w:sdtContent>
                    <w:r>
                      <w:rPr>
                        <w:color w:val="404040" w:themeColor="text1" w:themeTint="BF"/>
                        <w:sz w:val="16"/>
                        <w:szCs w:val="16"/>
                      </w:rPr>
                      <w:t xml:space="preserve">Условия за Корпоративно лицензиране на Онлайн услуги от Microsoft (български (Bulgarian), </w:t>
                    </w:r>
                    <w:r w:rsidRPr="007D2359">
                      <w:rPr>
                        <w:color w:val="404040" w:themeColor="text1" w:themeTint="BF"/>
                        <w:sz w:val="16"/>
                        <w:szCs w:val="16"/>
                      </w:rPr>
                      <w:t xml:space="preserve">ноември </w:t>
                    </w:r>
                    <w:r>
                      <w:rPr>
                        <w:color w:val="404040" w:themeColor="text1" w:themeTint="BF"/>
                        <w:sz w:val="16"/>
                        <w:szCs w:val="16"/>
                      </w:rPr>
                      <w:t>2018 г.)</w:t>
                    </w:r>
                  </w:sdtContent>
                </w:sdt>
              </w:sdtContent>
            </w:sdt>
          </w:sdtContent>
        </w:sdt>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Pr>
            <w:noProof/>
            <w:color w:val="404040" w:themeColor="text1" w:themeTint="BF"/>
            <w:sz w:val="16"/>
            <w:szCs w:val="16"/>
          </w:rPr>
          <w:t>13</w:t>
        </w:r>
        <w:r>
          <w:fldChar w:fldCharType="end"/>
        </w:r>
      </w:p>
    </w:sdtContent>
  </w:sdt>
  <w:p w14:paraId="2CA2F500" w14:textId="0A92EF4C" w:rsidR="007D2359" w:rsidRPr="00F57E27" w:rsidRDefault="007D2359" w:rsidP="00F57E2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A568471" w:rsidR="007D2359" w:rsidRPr="00E81045" w:rsidRDefault="007D2359" w:rsidP="000E12E7">
        <w:pPr>
          <w:pStyle w:val="ProductList-Body"/>
          <w:tabs>
            <w:tab w:val="right" w:pos="10800"/>
          </w:tabs>
          <w:spacing w:before="20" w:after="20"/>
          <w:ind w:left="-14" w:right="-101"/>
          <w:rPr>
            <w:rFonts w:eastAsiaTheme="minorEastAsia"/>
            <w:noProof/>
            <w:color w:val="404040" w:themeColor="text1" w:themeTint="BF"/>
            <w:sz w:val="16"/>
            <w:szCs w:val="16"/>
          </w:rPr>
        </w:pPr>
        <w:sdt>
          <w:sdtPr>
            <w:id w:val="1357076926"/>
            <w:docPartObj>
              <w:docPartGallery w:val="Page Numbers (Top of Page)"/>
              <w:docPartUnique/>
            </w:docPartObj>
          </w:sdtPr>
          <w:sdtEndPr>
            <w:rPr>
              <w:noProof/>
              <w:color w:val="404040" w:themeColor="text1" w:themeTint="BF"/>
              <w:sz w:val="16"/>
              <w:szCs w:val="16"/>
            </w:rPr>
          </w:sdtEndPr>
          <w:sdtContent>
            <w:r>
              <w:rPr>
                <w:color w:val="404040" w:themeColor="text1" w:themeTint="BF"/>
                <w:sz w:val="16"/>
                <w:szCs w:val="16"/>
              </w:rPr>
              <w:t xml:space="preserve">Условия за Корпоративно лицензиране на Онлайн услуги от Microsoft (български (Bulgarian), </w:t>
            </w:r>
            <w:r w:rsidRPr="007D2359">
              <w:rPr>
                <w:color w:val="404040" w:themeColor="text1" w:themeTint="BF"/>
                <w:sz w:val="16"/>
                <w:szCs w:val="16"/>
              </w:rPr>
              <w:t xml:space="preserve">ноември </w:t>
            </w:r>
            <w:r>
              <w:rPr>
                <w:color w:val="404040" w:themeColor="text1" w:themeTint="BF"/>
                <w:sz w:val="16"/>
                <w:szCs w:val="16"/>
              </w:rPr>
              <w:t>2018 г.)</w:t>
            </w:r>
          </w:sdtContent>
        </w:sdt>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AD786D0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1"/>
  </w:num>
  <w:num w:numId="2">
    <w:abstractNumId w:val="1"/>
  </w:num>
  <w:num w:numId="3">
    <w:abstractNumId w:val="7"/>
  </w:num>
  <w:num w:numId="4">
    <w:abstractNumId w:val="8"/>
  </w:num>
  <w:num w:numId="5">
    <w:abstractNumId w:val="5"/>
  </w:num>
  <w:num w:numId="6">
    <w:abstractNumId w:val="14"/>
  </w:num>
  <w:num w:numId="7">
    <w:abstractNumId w:val="2"/>
  </w:num>
  <w:num w:numId="8">
    <w:abstractNumId w:val="13"/>
  </w:num>
  <w:num w:numId="9">
    <w:abstractNumId w:val="15"/>
  </w:num>
  <w:num w:numId="10">
    <w:abstractNumId w:val="12"/>
  </w:num>
  <w:num w:numId="11">
    <w:abstractNumId w:val="9"/>
  </w:num>
  <w:num w:numId="12">
    <w:abstractNumId w:val="3"/>
  </w:num>
  <w:num w:numId="13">
    <w:abstractNumId w:val="4"/>
  </w:num>
  <w:num w:numId="14">
    <w:abstractNumId w:val="16"/>
  </w:num>
  <w:num w:numId="15">
    <w:abstractNumId w:val="6"/>
  </w:num>
  <w:num w:numId="16">
    <w:abstractNumId w:val="0"/>
  </w:num>
  <w:num w:numId="17">
    <w:abstractNumId w:val="17"/>
  </w:num>
  <w:num w:numId="18">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sPSA+PCLN0DY78qNtC0ImqOlvJRhC8SmIBh/D8/U2aEoMS76UZ2uplnzseCy+9t8TWjmty2edNL+zfoqwsFkIw==" w:salt="z8ziaMb4k+ZiqBgvylmYa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2BD"/>
    <w:rsid w:val="00035F22"/>
    <w:rsid w:val="00036242"/>
    <w:rsid w:val="0003651D"/>
    <w:rsid w:val="0004038E"/>
    <w:rsid w:val="000412FD"/>
    <w:rsid w:val="00041B2C"/>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48ED"/>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585"/>
    <w:rsid w:val="00083FE8"/>
    <w:rsid w:val="00085D21"/>
    <w:rsid w:val="00086F17"/>
    <w:rsid w:val="000872EB"/>
    <w:rsid w:val="00087BC2"/>
    <w:rsid w:val="0009164C"/>
    <w:rsid w:val="000953A4"/>
    <w:rsid w:val="0009588E"/>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2A1"/>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1F20"/>
    <w:rsid w:val="001320C2"/>
    <w:rsid w:val="00132A99"/>
    <w:rsid w:val="00132D95"/>
    <w:rsid w:val="00134DA1"/>
    <w:rsid w:val="00134EF8"/>
    <w:rsid w:val="00135786"/>
    <w:rsid w:val="00136452"/>
    <w:rsid w:val="00137E59"/>
    <w:rsid w:val="0014075A"/>
    <w:rsid w:val="00140900"/>
    <w:rsid w:val="0014192B"/>
    <w:rsid w:val="00141936"/>
    <w:rsid w:val="00144059"/>
    <w:rsid w:val="001472FC"/>
    <w:rsid w:val="00150F54"/>
    <w:rsid w:val="001517E0"/>
    <w:rsid w:val="001529AD"/>
    <w:rsid w:val="00154ACE"/>
    <w:rsid w:val="00154B86"/>
    <w:rsid w:val="00156C1C"/>
    <w:rsid w:val="0015786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5F8"/>
    <w:rsid w:val="00186BF6"/>
    <w:rsid w:val="00191210"/>
    <w:rsid w:val="00192660"/>
    <w:rsid w:val="001A0977"/>
    <w:rsid w:val="001A0CFD"/>
    <w:rsid w:val="001A19E0"/>
    <w:rsid w:val="001B02CF"/>
    <w:rsid w:val="001B07B6"/>
    <w:rsid w:val="001B1522"/>
    <w:rsid w:val="001B20E3"/>
    <w:rsid w:val="001B25E0"/>
    <w:rsid w:val="001B351E"/>
    <w:rsid w:val="001B44F9"/>
    <w:rsid w:val="001B497B"/>
    <w:rsid w:val="001B4F20"/>
    <w:rsid w:val="001B537D"/>
    <w:rsid w:val="001B7568"/>
    <w:rsid w:val="001C09BD"/>
    <w:rsid w:val="001C33C4"/>
    <w:rsid w:val="001C3EDC"/>
    <w:rsid w:val="001C3F2C"/>
    <w:rsid w:val="001D0765"/>
    <w:rsid w:val="001D0B44"/>
    <w:rsid w:val="001D1AA6"/>
    <w:rsid w:val="001D272D"/>
    <w:rsid w:val="001D2A76"/>
    <w:rsid w:val="001D494D"/>
    <w:rsid w:val="001D4F66"/>
    <w:rsid w:val="001D7C37"/>
    <w:rsid w:val="001E13DF"/>
    <w:rsid w:val="001E32A0"/>
    <w:rsid w:val="001E33A8"/>
    <w:rsid w:val="001E3855"/>
    <w:rsid w:val="001E4EB7"/>
    <w:rsid w:val="001E5012"/>
    <w:rsid w:val="001E6605"/>
    <w:rsid w:val="001F1B51"/>
    <w:rsid w:val="001F243D"/>
    <w:rsid w:val="001F2DDF"/>
    <w:rsid w:val="001F3F1F"/>
    <w:rsid w:val="001F4069"/>
    <w:rsid w:val="001F474F"/>
    <w:rsid w:val="001F47DC"/>
    <w:rsid w:val="001F4A2A"/>
    <w:rsid w:val="0020213F"/>
    <w:rsid w:val="0020319C"/>
    <w:rsid w:val="00204284"/>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09A7"/>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67C1A"/>
    <w:rsid w:val="00270CD4"/>
    <w:rsid w:val="00271353"/>
    <w:rsid w:val="00272578"/>
    <w:rsid w:val="002731FA"/>
    <w:rsid w:val="00273364"/>
    <w:rsid w:val="002743C4"/>
    <w:rsid w:val="00274A9F"/>
    <w:rsid w:val="002754FD"/>
    <w:rsid w:val="00280709"/>
    <w:rsid w:val="0028263A"/>
    <w:rsid w:val="00282B1B"/>
    <w:rsid w:val="00282CEB"/>
    <w:rsid w:val="00284B70"/>
    <w:rsid w:val="00285240"/>
    <w:rsid w:val="00287117"/>
    <w:rsid w:val="002879FE"/>
    <w:rsid w:val="00287CA4"/>
    <w:rsid w:val="00290EAE"/>
    <w:rsid w:val="00291105"/>
    <w:rsid w:val="00291DEC"/>
    <w:rsid w:val="002931C3"/>
    <w:rsid w:val="002949FD"/>
    <w:rsid w:val="0029572F"/>
    <w:rsid w:val="002967A3"/>
    <w:rsid w:val="002967C1"/>
    <w:rsid w:val="00297098"/>
    <w:rsid w:val="0029712D"/>
    <w:rsid w:val="002A0FAB"/>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0337"/>
    <w:rsid w:val="00301068"/>
    <w:rsid w:val="003035AD"/>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227DC"/>
    <w:rsid w:val="00331767"/>
    <w:rsid w:val="00332075"/>
    <w:rsid w:val="00332DA2"/>
    <w:rsid w:val="00337870"/>
    <w:rsid w:val="00340AF6"/>
    <w:rsid w:val="00341CA7"/>
    <w:rsid w:val="00341D3B"/>
    <w:rsid w:val="00343417"/>
    <w:rsid w:val="00351B78"/>
    <w:rsid w:val="00353E4C"/>
    <w:rsid w:val="00354D09"/>
    <w:rsid w:val="00355E55"/>
    <w:rsid w:val="00356011"/>
    <w:rsid w:val="00362758"/>
    <w:rsid w:val="003632D9"/>
    <w:rsid w:val="00363AE5"/>
    <w:rsid w:val="00364696"/>
    <w:rsid w:val="00366C8E"/>
    <w:rsid w:val="00367242"/>
    <w:rsid w:val="0036780D"/>
    <w:rsid w:val="0037015D"/>
    <w:rsid w:val="003702A6"/>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3791"/>
    <w:rsid w:val="003A3B6C"/>
    <w:rsid w:val="003A53F8"/>
    <w:rsid w:val="003B0439"/>
    <w:rsid w:val="003B3EBC"/>
    <w:rsid w:val="003B4047"/>
    <w:rsid w:val="003B6827"/>
    <w:rsid w:val="003B7142"/>
    <w:rsid w:val="003B72B4"/>
    <w:rsid w:val="003B7A21"/>
    <w:rsid w:val="003C35CD"/>
    <w:rsid w:val="003C399B"/>
    <w:rsid w:val="003C3B8D"/>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074"/>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F6D"/>
    <w:rsid w:val="00456898"/>
    <w:rsid w:val="004605BC"/>
    <w:rsid w:val="00460BEB"/>
    <w:rsid w:val="00461F02"/>
    <w:rsid w:val="00462987"/>
    <w:rsid w:val="00462C59"/>
    <w:rsid w:val="00463CC3"/>
    <w:rsid w:val="0046457A"/>
    <w:rsid w:val="00466857"/>
    <w:rsid w:val="00467C95"/>
    <w:rsid w:val="00470339"/>
    <w:rsid w:val="00472FC6"/>
    <w:rsid w:val="00476830"/>
    <w:rsid w:val="00477621"/>
    <w:rsid w:val="00481542"/>
    <w:rsid w:val="00483796"/>
    <w:rsid w:val="00484444"/>
    <w:rsid w:val="00485BAA"/>
    <w:rsid w:val="00491BB3"/>
    <w:rsid w:val="004925A1"/>
    <w:rsid w:val="0049363D"/>
    <w:rsid w:val="004947AF"/>
    <w:rsid w:val="004947FD"/>
    <w:rsid w:val="004949B3"/>
    <w:rsid w:val="00495747"/>
    <w:rsid w:val="00495DD9"/>
    <w:rsid w:val="004976F4"/>
    <w:rsid w:val="00497E15"/>
    <w:rsid w:val="004A0093"/>
    <w:rsid w:val="004A1225"/>
    <w:rsid w:val="004A2A95"/>
    <w:rsid w:val="004A3FA6"/>
    <w:rsid w:val="004A5441"/>
    <w:rsid w:val="004A6CAA"/>
    <w:rsid w:val="004B01C0"/>
    <w:rsid w:val="004B21D7"/>
    <w:rsid w:val="004B3189"/>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A8A"/>
    <w:rsid w:val="00543BE7"/>
    <w:rsid w:val="00544156"/>
    <w:rsid w:val="00544A38"/>
    <w:rsid w:val="00545638"/>
    <w:rsid w:val="005470A9"/>
    <w:rsid w:val="00550011"/>
    <w:rsid w:val="0055019E"/>
    <w:rsid w:val="00550829"/>
    <w:rsid w:val="00550A06"/>
    <w:rsid w:val="005513D3"/>
    <w:rsid w:val="00553404"/>
    <w:rsid w:val="005535A4"/>
    <w:rsid w:val="00553757"/>
    <w:rsid w:val="00554F9B"/>
    <w:rsid w:val="00561053"/>
    <w:rsid w:val="00561361"/>
    <w:rsid w:val="005616CC"/>
    <w:rsid w:val="00561759"/>
    <w:rsid w:val="00564004"/>
    <w:rsid w:val="0056432C"/>
    <w:rsid w:val="00565001"/>
    <w:rsid w:val="00567AAC"/>
    <w:rsid w:val="005741AA"/>
    <w:rsid w:val="00577174"/>
    <w:rsid w:val="00581CDB"/>
    <w:rsid w:val="00583DDA"/>
    <w:rsid w:val="005854C1"/>
    <w:rsid w:val="00585A48"/>
    <w:rsid w:val="00586E9A"/>
    <w:rsid w:val="005876FF"/>
    <w:rsid w:val="0059156B"/>
    <w:rsid w:val="00591643"/>
    <w:rsid w:val="00593AB3"/>
    <w:rsid w:val="00594255"/>
    <w:rsid w:val="00594501"/>
    <w:rsid w:val="0059704A"/>
    <w:rsid w:val="005972A6"/>
    <w:rsid w:val="00597F4C"/>
    <w:rsid w:val="005A0966"/>
    <w:rsid w:val="005A1191"/>
    <w:rsid w:val="005A219E"/>
    <w:rsid w:val="005A27D3"/>
    <w:rsid w:val="005A4452"/>
    <w:rsid w:val="005A483A"/>
    <w:rsid w:val="005A4CCF"/>
    <w:rsid w:val="005A78BD"/>
    <w:rsid w:val="005B2831"/>
    <w:rsid w:val="005B37B5"/>
    <w:rsid w:val="005B3EB3"/>
    <w:rsid w:val="005B4D67"/>
    <w:rsid w:val="005B6FDF"/>
    <w:rsid w:val="005B7124"/>
    <w:rsid w:val="005B77E5"/>
    <w:rsid w:val="005C299D"/>
    <w:rsid w:val="005C40C4"/>
    <w:rsid w:val="005C51AC"/>
    <w:rsid w:val="005C5D67"/>
    <w:rsid w:val="005C64BE"/>
    <w:rsid w:val="005C7157"/>
    <w:rsid w:val="005C7ADC"/>
    <w:rsid w:val="005D0AC4"/>
    <w:rsid w:val="005D1CA5"/>
    <w:rsid w:val="005D1FAE"/>
    <w:rsid w:val="005D22F8"/>
    <w:rsid w:val="005D297D"/>
    <w:rsid w:val="005D5E14"/>
    <w:rsid w:val="005D6244"/>
    <w:rsid w:val="005D74BF"/>
    <w:rsid w:val="005D74CC"/>
    <w:rsid w:val="005E2606"/>
    <w:rsid w:val="005E34B0"/>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4B70"/>
    <w:rsid w:val="0061507D"/>
    <w:rsid w:val="0062068A"/>
    <w:rsid w:val="006213B7"/>
    <w:rsid w:val="00624D19"/>
    <w:rsid w:val="00626814"/>
    <w:rsid w:val="00627D56"/>
    <w:rsid w:val="006319DC"/>
    <w:rsid w:val="00633463"/>
    <w:rsid w:val="0063373E"/>
    <w:rsid w:val="0063398B"/>
    <w:rsid w:val="00633CC2"/>
    <w:rsid w:val="006379B5"/>
    <w:rsid w:val="00640665"/>
    <w:rsid w:val="0064152F"/>
    <w:rsid w:val="00642513"/>
    <w:rsid w:val="00642C18"/>
    <w:rsid w:val="00642C75"/>
    <w:rsid w:val="006434A0"/>
    <w:rsid w:val="006519F7"/>
    <w:rsid w:val="00651B74"/>
    <w:rsid w:val="006523C8"/>
    <w:rsid w:val="006524A3"/>
    <w:rsid w:val="006524AC"/>
    <w:rsid w:val="00653E71"/>
    <w:rsid w:val="00655A3E"/>
    <w:rsid w:val="00660952"/>
    <w:rsid w:val="00661180"/>
    <w:rsid w:val="00662221"/>
    <w:rsid w:val="00662BED"/>
    <w:rsid w:val="00664357"/>
    <w:rsid w:val="0067141C"/>
    <w:rsid w:val="006715C9"/>
    <w:rsid w:val="00671B8F"/>
    <w:rsid w:val="0067246B"/>
    <w:rsid w:val="0067279E"/>
    <w:rsid w:val="00673475"/>
    <w:rsid w:val="00673D8E"/>
    <w:rsid w:val="00674E65"/>
    <w:rsid w:val="00677274"/>
    <w:rsid w:val="00677C94"/>
    <w:rsid w:val="00680954"/>
    <w:rsid w:val="00680B23"/>
    <w:rsid w:val="00680B4D"/>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021C"/>
    <w:rsid w:val="007223E3"/>
    <w:rsid w:val="00722EB1"/>
    <w:rsid w:val="00723873"/>
    <w:rsid w:val="007246D4"/>
    <w:rsid w:val="007257F9"/>
    <w:rsid w:val="0072631D"/>
    <w:rsid w:val="007303AE"/>
    <w:rsid w:val="007304A1"/>
    <w:rsid w:val="00730B3A"/>
    <w:rsid w:val="007314B2"/>
    <w:rsid w:val="00732995"/>
    <w:rsid w:val="00733083"/>
    <w:rsid w:val="0073317D"/>
    <w:rsid w:val="007337E7"/>
    <w:rsid w:val="007347E5"/>
    <w:rsid w:val="007424BF"/>
    <w:rsid w:val="0074447C"/>
    <w:rsid w:val="007476EE"/>
    <w:rsid w:val="00752424"/>
    <w:rsid w:val="00753527"/>
    <w:rsid w:val="00753C7A"/>
    <w:rsid w:val="0075635C"/>
    <w:rsid w:val="00761047"/>
    <w:rsid w:val="007619B6"/>
    <w:rsid w:val="007625AC"/>
    <w:rsid w:val="0076350B"/>
    <w:rsid w:val="00764C0C"/>
    <w:rsid w:val="00765272"/>
    <w:rsid w:val="00765EA8"/>
    <w:rsid w:val="00767845"/>
    <w:rsid w:val="00773EC4"/>
    <w:rsid w:val="00774F6C"/>
    <w:rsid w:val="00775FA0"/>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5CCA"/>
    <w:rsid w:val="007A5D4D"/>
    <w:rsid w:val="007A78D1"/>
    <w:rsid w:val="007B34ED"/>
    <w:rsid w:val="007B3525"/>
    <w:rsid w:val="007B5CDE"/>
    <w:rsid w:val="007B68D7"/>
    <w:rsid w:val="007B77A7"/>
    <w:rsid w:val="007B7A4E"/>
    <w:rsid w:val="007C02C0"/>
    <w:rsid w:val="007C0ADA"/>
    <w:rsid w:val="007C181C"/>
    <w:rsid w:val="007C1CD5"/>
    <w:rsid w:val="007C5CD2"/>
    <w:rsid w:val="007D0838"/>
    <w:rsid w:val="007D22FF"/>
    <w:rsid w:val="007D2359"/>
    <w:rsid w:val="007D29D8"/>
    <w:rsid w:val="007D4221"/>
    <w:rsid w:val="007D521E"/>
    <w:rsid w:val="007D6FFF"/>
    <w:rsid w:val="007E0105"/>
    <w:rsid w:val="007E3F14"/>
    <w:rsid w:val="007E5983"/>
    <w:rsid w:val="007E66CB"/>
    <w:rsid w:val="007E7DB0"/>
    <w:rsid w:val="007E7EB6"/>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53F6"/>
    <w:rsid w:val="0085720F"/>
    <w:rsid w:val="008573BE"/>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68C1"/>
    <w:rsid w:val="008774E5"/>
    <w:rsid w:val="0088164F"/>
    <w:rsid w:val="00881A11"/>
    <w:rsid w:val="00882F79"/>
    <w:rsid w:val="008834A3"/>
    <w:rsid w:val="00886AF8"/>
    <w:rsid w:val="00887E02"/>
    <w:rsid w:val="00891785"/>
    <w:rsid w:val="00893C09"/>
    <w:rsid w:val="00893C66"/>
    <w:rsid w:val="008940CA"/>
    <w:rsid w:val="0089477A"/>
    <w:rsid w:val="00894AB1"/>
    <w:rsid w:val="00897417"/>
    <w:rsid w:val="00897D19"/>
    <w:rsid w:val="008A0064"/>
    <w:rsid w:val="008A016D"/>
    <w:rsid w:val="008A2E96"/>
    <w:rsid w:val="008A4B59"/>
    <w:rsid w:val="008A72C6"/>
    <w:rsid w:val="008B02EF"/>
    <w:rsid w:val="008B08EC"/>
    <w:rsid w:val="008B2E04"/>
    <w:rsid w:val="008B3F1E"/>
    <w:rsid w:val="008B4B62"/>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5741"/>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1D69"/>
    <w:rsid w:val="009123E5"/>
    <w:rsid w:val="009130AF"/>
    <w:rsid w:val="009141A9"/>
    <w:rsid w:val="009157D2"/>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50CBE"/>
    <w:rsid w:val="00956AFC"/>
    <w:rsid w:val="009616E2"/>
    <w:rsid w:val="00961FCA"/>
    <w:rsid w:val="00965777"/>
    <w:rsid w:val="0096798F"/>
    <w:rsid w:val="00967CED"/>
    <w:rsid w:val="009708AE"/>
    <w:rsid w:val="00971DC1"/>
    <w:rsid w:val="00974D6F"/>
    <w:rsid w:val="00974EAE"/>
    <w:rsid w:val="00976475"/>
    <w:rsid w:val="0097662E"/>
    <w:rsid w:val="009767F4"/>
    <w:rsid w:val="00976EB6"/>
    <w:rsid w:val="009816C9"/>
    <w:rsid w:val="00981B7C"/>
    <w:rsid w:val="00984BCF"/>
    <w:rsid w:val="0098581E"/>
    <w:rsid w:val="009874C4"/>
    <w:rsid w:val="00990DE4"/>
    <w:rsid w:val="009912E6"/>
    <w:rsid w:val="009919D2"/>
    <w:rsid w:val="00992355"/>
    <w:rsid w:val="0099256C"/>
    <w:rsid w:val="00993957"/>
    <w:rsid w:val="00993D80"/>
    <w:rsid w:val="009946E6"/>
    <w:rsid w:val="0099471C"/>
    <w:rsid w:val="009A0311"/>
    <w:rsid w:val="009A0C93"/>
    <w:rsid w:val="009A167F"/>
    <w:rsid w:val="009A2647"/>
    <w:rsid w:val="009A38BC"/>
    <w:rsid w:val="009A48E0"/>
    <w:rsid w:val="009A573F"/>
    <w:rsid w:val="009A5DDB"/>
    <w:rsid w:val="009A6ABA"/>
    <w:rsid w:val="009B0ECA"/>
    <w:rsid w:val="009B0F82"/>
    <w:rsid w:val="009B1BF6"/>
    <w:rsid w:val="009B2057"/>
    <w:rsid w:val="009B280A"/>
    <w:rsid w:val="009B2DBE"/>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D80"/>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077"/>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4DE4"/>
    <w:rsid w:val="00AE55C3"/>
    <w:rsid w:val="00AE64A9"/>
    <w:rsid w:val="00AE69BA"/>
    <w:rsid w:val="00AE709D"/>
    <w:rsid w:val="00AF0C27"/>
    <w:rsid w:val="00AF6659"/>
    <w:rsid w:val="00AF67A7"/>
    <w:rsid w:val="00AF6B91"/>
    <w:rsid w:val="00B0042D"/>
    <w:rsid w:val="00B01933"/>
    <w:rsid w:val="00B03C1D"/>
    <w:rsid w:val="00B049AB"/>
    <w:rsid w:val="00B074D2"/>
    <w:rsid w:val="00B0782A"/>
    <w:rsid w:val="00B10E07"/>
    <w:rsid w:val="00B12C95"/>
    <w:rsid w:val="00B17611"/>
    <w:rsid w:val="00B20876"/>
    <w:rsid w:val="00B209A9"/>
    <w:rsid w:val="00B21DA3"/>
    <w:rsid w:val="00B26020"/>
    <w:rsid w:val="00B26BEF"/>
    <w:rsid w:val="00B33614"/>
    <w:rsid w:val="00B35314"/>
    <w:rsid w:val="00B35843"/>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904"/>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C51"/>
    <w:rsid w:val="00BD4EF0"/>
    <w:rsid w:val="00BD50E5"/>
    <w:rsid w:val="00BE056D"/>
    <w:rsid w:val="00BE27AD"/>
    <w:rsid w:val="00BE3434"/>
    <w:rsid w:val="00BE34E2"/>
    <w:rsid w:val="00BE396A"/>
    <w:rsid w:val="00BE44F3"/>
    <w:rsid w:val="00BE646A"/>
    <w:rsid w:val="00BE6786"/>
    <w:rsid w:val="00BE719D"/>
    <w:rsid w:val="00BF408D"/>
    <w:rsid w:val="00BF6A60"/>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744BD"/>
    <w:rsid w:val="00C745A4"/>
    <w:rsid w:val="00C76DF3"/>
    <w:rsid w:val="00C81E30"/>
    <w:rsid w:val="00C83E40"/>
    <w:rsid w:val="00C903E2"/>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D73"/>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D41"/>
    <w:rsid w:val="00CF4F57"/>
    <w:rsid w:val="00CF560D"/>
    <w:rsid w:val="00D012C3"/>
    <w:rsid w:val="00D02EF7"/>
    <w:rsid w:val="00D0302B"/>
    <w:rsid w:val="00D0424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04DA"/>
    <w:rsid w:val="00D417D8"/>
    <w:rsid w:val="00D41AF5"/>
    <w:rsid w:val="00D4228D"/>
    <w:rsid w:val="00D432F5"/>
    <w:rsid w:val="00D44190"/>
    <w:rsid w:val="00D450D0"/>
    <w:rsid w:val="00D45855"/>
    <w:rsid w:val="00D46E2F"/>
    <w:rsid w:val="00D47BAF"/>
    <w:rsid w:val="00D47D0A"/>
    <w:rsid w:val="00D510DA"/>
    <w:rsid w:val="00D51A52"/>
    <w:rsid w:val="00D5365D"/>
    <w:rsid w:val="00D5434B"/>
    <w:rsid w:val="00D5519A"/>
    <w:rsid w:val="00D55C79"/>
    <w:rsid w:val="00D57D6E"/>
    <w:rsid w:val="00D608A0"/>
    <w:rsid w:val="00D61048"/>
    <w:rsid w:val="00D6318B"/>
    <w:rsid w:val="00D63A71"/>
    <w:rsid w:val="00D64B73"/>
    <w:rsid w:val="00D65DA3"/>
    <w:rsid w:val="00D67331"/>
    <w:rsid w:val="00D67524"/>
    <w:rsid w:val="00D67904"/>
    <w:rsid w:val="00D67A4B"/>
    <w:rsid w:val="00D70B5E"/>
    <w:rsid w:val="00D73EC5"/>
    <w:rsid w:val="00D7478E"/>
    <w:rsid w:val="00D773B7"/>
    <w:rsid w:val="00D77D3C"/>
    <w:rsid w:val="00D80A12"/>
    <w:rsid w:val="00D8160E"/>
    <w:rsid w:val="00D8182E"/>
    <w:rsid w:val="00D8251F"/>
    <w:rsid w:val="00D8533F"/>
    <w:rsid w:val="00D86163"/>
    <w:rsid w:val="00D8708E"/>
    <w:rsid w:val="00D87575"/>
    <w:rsid w:val="00D8788C"/>
    <w:rsid w:val="00D87896"/>
    <w:rsid w:val="00D878A9"/>
    <w:rsid w:val="00D87AF4"/>
    <w:rsid w:val="00D909A5"/>
    <w:rsid w:val="00D92296"/>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23"/>
    <w:rsid w:val="00DF1449"/>
    <w:rsid w:val="00DF229E"/>
    <w:rsid w:val="00DF2A90"/>
    <w:rsid w:val="00DF320E"/>
    <w:rsid w:val="00DF3BB8"/>
    <w:rsid w:val="00DF45EB"/>
    <w:rsid w:val="00DF470E"/>
    <w:rsid w:val="00DF52E3"/>
    <w:rsid w:val="00DF713F"/>
    <w:rsid w:val="00E0305F"/>
    <w:rsid w:val="00E034E5"/>
    <w:rsid w:val="00E04037"/>
    <w:rsid w:val="00E04312"/>
    <w:rsid w:val="00E05F95"/>
    <w:rsid w:val="00E11027"/>
    <w:rsid w:val="00E11DA2"/>
    <w:rsid w:val="00E122D1"/>
    <w:rsid w:val="00E1469E"/>
    <w:rsid w:val="00E15840"/>
    <w:rsid w:val="00E15D39"/>
    <w:rsid w:val="00E15DFF"/>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5DCF"/>
    <w:rsid w:val="00E96D66"/>
    <w:rsid w:val="00EA044F"/>
    <w:rsid w:val="00EA0550"/>
    <w:rsid w:val="00EA116D"/>
    <w:rsid w:val="00EA4BEE"/>
    <w:rsid w:val="00EA5FCC"/>
    <w:rsid w:val="00EA7404"/>
    <w:rsid w:val="00EB1E3F"/>
    <w:rsid w:val="00EB2474"/>
    <w:rsid w:val="00EB374D"/>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467B1"/>
    <w:rsid w:val="00F5268E"/>
    <w:rsid w:val="00F56E2C"/>
    <w:rsid w:val="00F578AB"/>
    <w:rsid w:val="00F579D4"/>
    <w:rsid w:val="00F57E27"/>
    <w:rsid w:val="00F6031E"/>
    <w:rsid w:val="00F617BB"/>
    <w:rsid w:val="00F61E24"/>
    <w:rsid w:val="00F63552"/>
    <w:rsid w:val="00F64628"/>
    <w:rsid w:val="00F65AC1"/>
    <w:rsid w:val="00F66A13"/>
    <w:rsid w:val="00F67265"/>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289A"/>
    <w:rsid w:val="00FE509C"/>
    <w:rsid w:val="00FE6D61"/>
    <w:rsid w:val="00FF08DB"/>
    <w:rsid w:val="00FF2556"/>
    <w:rsid w:val="00FF2FDD"/>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6798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footer" Target="footer14.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footer" Target="footer18.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3.xml"/><Relationship Id="rId57" Type="http://schemas.openxmlformats.org/officeDocument/2006/relationships/footer" Target="footer16.xml"/><Relationship Id="rId61" Type="http://schemas.openxmlformats.org/officeDocument/2006/relationships/footer" Target="footer17.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footer" Target="footer15.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hyperlink" Target="http://go.microsoft.com/fwlink/?LinkId=690247"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hyperlink" Target="http://go.microsoft.com/?linkid=9839206" TargetMode="External"/><Relationship Id="rId67" Type="http://schemas.openxmlformats.org/officeDocument/2006/relationships/footer" Target="footer19.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EA366D-9EAD-4C49-9A99-3170BD8B7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27742</Words>
  <Characters>158130</Characters>
  <Application>Microsoft Office Word</Application>
  <DocSecurity>8</DocSecurity>
  <Lines>1317</Lines>
  <Paragraphs>371</Paragraphs>
  <ScaleCrop>false</ScaleCrop>
  <LinksUpToDate>false</LinksUpToDate>
  <CharactersWithSpaces>185501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2018-10-24T18:01:00Z</dcterms:created>
  <dcterms:modified xsi:type="dcterms:W3CDTF">2018-10-24T18:01:00Z</dcterms:modified>
</cp:coreProperties>
</file>