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4E2A0E2F"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5A6BC3">
        <w:rPr>
          <w:rFonts w:asciiTheme="majorHAnsi" w:hAnsiTheme="majorHAnsi"/>
          <w:color w:val="FFFFFF" w:themeColor="background1"/>
          <w:sz w:val="72"/>
          <w:szCs w:val="72"/>
        </w:rPr>
        <w:t>marts</w:t>
      </w:r>
      <w:r w:rsidR="00090E60">
        <w:rPr>
          <w:rFonts w:asciiTheme="majorHAnsi" w:hAnsiTheme="majorHAnsi"/>
          <w:color w:val="FFFFFF" w:themeColor="background1"/>
          <w:sz w:val="72"/>
          <w:szCs w:val="72"/>
        </w:rPr>
        <w:t xml:space="preserve"> </w:t>
      </w:r>
      <w:r w:rsidR="00A43566">
        <w:rPr>
          <w:rFonts w:asciiTheme="majorHAnsi" w:hAnsiTheme="majorHAnsi"/>
          <w:color w:val="FFFFFF" w:themeColor="background1"/>
          <w:sz w:val="72"/>
          <w:szCs w:val="72"/>
        </w:rPr>
        <w:t>2018</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27DE9CEF" w14:textId="0C3761EA" w:rsidR="005A6BC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7234869" w:history="1">
        <w:r w:rsidR="005A6BC3" w:rsidRPr="00866D89">
          <w:rPr>
            <w:rStyle w:val="Hyperlink"/>
            <w:noProof/>
          </w:rPr>
          <w:t>Introduktion</w:t>
        </w:r>
        <w:r w:rsidR="005A6BC3">
          <w:rPr>
            <w:noProof/>
            <w:webHidden/>
          </w:rPr>
          <w:tab/>
        </w:r>
        <w:r w:rsidR="005A6BC3">
          <w:rPr>
            <w:noProof/>
            <w:webHidden/>
          </w:rPr>
          <w:fldChar w:fldCharType="begin"/>
        </w:r>
        <w:r w:rsidR="005A6BC3">
          <w:rPr>
            <w:noProof/>
            <w:webHidden/>
          </w:rPr>
          <w:instrText xml:space="preserve"> PAGEREF _Toc507234869 \h </w:instrText>
        </w:r>
        <w:r w:rsidR="005A6BC3">
          <w:rPr>
            <w:noProof/>
            <w:webHidden/>
          </w:rPr>
        </w:r>
        <w:r w:rsidR="005A6BC3">
          <w:rPr>
            <w:noProof/>
            <w:webHidden/>
          </w:rPr>
          <w:fldChar w:fldCharType="separate"/>
        </w:r>
        <w:r w:rsidR="005A6BC3">
          <w:rPr>
            <w:noProof/>
            <w:webHidden/>
          </w:rPr>
          <w:t>3</w:t>
        </w:r>
        <w:r w:rsidR="005A6BC3">
          <w:rPr>
            <w:noProof/>
            <w:webHidden/>
          </w:rPr>
          <w:fldChar w:fldCharType="end"/>
        </w:r>
      </w:hyperlink>
    </w:p>
    <w:p w14:paraId="223740B6" w14:textId="6566E795" w:rsidR="005A6BC3" w:rsidRDefault="00467EE7">
      <w:pPr>
        <w:pStyle w:val="TOC3"/>
        <w:rPr>
          <w:rFonts w:eastAsiaTheme="minorEastAsia"/>
          <w:b w:val="0"/>
          <w:smallCaps w:val="0"/>
          <w:sz w:val="22"/>
          <w:lang w:val="en-US" w:eastAsia="en-US" w:bidi="ar-SA"/>
        </w:rPr>
      </w:pPr>
      <w:hyperlink w:anchor="_Toc507234870" w:history="1">
        <w:r w:rsidR="005A6BC3" w:rsidRPr="00866D89">
          <w:rPr>
            <w:rStyle w:val="Hyperlink"/>
          </w:rPr>
          <w:t>Tidligere versioner</w:t>
        </w:r>
        <w:r w:rsidR="005A6BC3">
          <w:rPr>
            <w:webHidden/>
          </w:rPr>
          <w:tab/>
        </w:r>
        <w:r w:rsidR="005A6BC3">
          <w:rPr>
            <w:webHidden/>
          </w:rPr>
          <w:fldChar w:fldCharType="begin"/>
        </w:r>
        <w:r w:rsidR="005A6BC3">
          <w:rPr>
            <w:webHidden/>
          </w:rPr>
          <w:instrText xml:space="preserve"> PAGEREF _Toc507234870 \h </w:instrText>
        </w:r>
        <w:r w:rsidR="005A6BC3">
          <w:rPr>
            <w:webHidden/>
          </w:rPr>
        </w:r>
        <w:r w:rsidR="005A6BC3">
          <w:rPr>
            <w:webHidden/>
          </w:rPr>
          <w:fldChar w:fldCharType="separate"/>
        </w:r>
        <w:r w:rsidR="005A6BC3">
          <w:rPr>
            <w:webHidden/>
          </w:rPr>
          <w:t>3</w:t>
        </w:r>
        <w:r w:rsidR="005A6BC3">
          <w:rPr>
            <w:webHidden/>
          </w:rPr>
          <w:fldChar w:fldCharType="end"/>
        </w:r>
      </w:hyperlink>
    </w:p>
    <w:p w14:paraId="3CBA4F53" w14:textId="4F45BB9C" w:rsidR="005A6BC3" w:rsidRDefault="00467EE7">
      <w:pPr>
        <w:pStyle w:val="TOC3"/>
        <w:rPr>
          <w:rFonts w:eastAsiaTheme="minorEastAsia"/>
          <w:b w:val="0"/>
          <w:smallCaps w:val="0"/>
          <w:sz w:val="22"/>
          <w:lang w:val="en-US" w:eastAsia="en-US" w:bidi="ar-SA"/>
        </w:rPr>
      </w:pPr>
      <w:hyperlink w:anchor="_Toc507234871" w:history="1">
        <w:r w:rsidR="005A6BC3" w:rsidRPr="00866D89">
          <w:rPr>
            <w:rStyle w:val="Hyperlink"/>
          </w:rPr>
          <w:t>Præciseringer og Oversigt over Ændringer</w:t>
        </w:r>
        <w:r w:rsidR="005A6BC3">
          <w:rPr>
            <w:webHidden/>
          </w:rPr>
          <w:tab/>
        </w:r>
        <w:r w:rsidR="005A6BC3">
          <w:rPr>
            <w:webHidden/>
          </w:rPr>
          <w:fldChar w:fldCharType="begin"/>
        </w:r>
        <w:r w:rsidR="005A6BC3">
          <w:rPr>
            <w:webHidden/>
          </w:rPr>
          <w:instrText xml:space="preserve"> PAGEREF _Toc507234871 \h </w:instrText>
        </w:r>
        <w:r w:rsidR="005A6BC3">
          <w:rPr>
            <w:webHidden/>
          </w:rPr>
        </w:r>
        <w:r w:rsidR="005A6BC3">
          <w:rPr>
            <w:webHidden/>
          </w:rPr>
          <w:fldChar w:fldCharType="separate"/>
        </w:r>
        <w:r w:rsidR="005A6BC3">
          <w:rPr>
            <w:webHidden/>
          </w:rPr>
          <w:t>3</w:t>
        </w:r>
        <w:r w:rsidR="005A6BC3">
          <w:rPr>
            <w:webHidden/>
          </w:rPr>
          <w:fldChar w:fldCharType="end"/>
        </w:r>
      </w:hyperlink>
    </w:p>
    <w:p w14:paraId="5281E863" w14:textId="246BAE91" w:rsidR="005A6BC3" w:rsidRDefault="00467EE7">
      <w:pPr>
        <w:pStyle w:val="TOC1"/>
        <w:tabs>
          <w:tab w:val="right" w:leader="dot" w:pos="5030"/>
        </w:tabs>
        <w:rPr>
          <w:rFonts w:eastAsiaTheme="minorEastAsia"/>
          <w:b w:val="0"/>
          <w:caps w:val="0"/>
          <w:noProof/>
          <w:sz w:val="22"/>
          <w:lang w:val="en-US" w:eastAsia="en-US" w:bidi="ar-SA"/>
        </w:rPr>
      </w:pPr>
      <w:hyperlink w:anchor="_Toc507234872" w:history="1">
        <w:r w:rsidR="005A6BC3" w:rsidRPr="00866D89">
          <w:rPr>
            <w:rStyle w:val="Hyperlink"/>
            <w:noProof/>
          </w:rPr>
          <w:t>Generelle Vilkår</w:t>
        </w:r>
        <w:r w:rsidR="005A6BC3">
          <w:rPr>
            <w:noProof/>
            <w:webHidden/>
          </w:rPr>
          <w:tab/>
        </w:r>
        <w:r w:rsidR="005A6BC3">
          <w:rPr>
            <w:noProof/>
            <w:webHidden/>
          </w:rPr>
          <w:fldChar w:fldCharType="begin"/>
        </w:r>
        <w:r w:rsidR="005A6BC3">
          <w:rPr>
            <w:noProof/>
            <w:webHidden/>
          </w:rPr>
          <w:instrText xml:space="preserve"> PAGEREF _Toc507234872 \h </w:instrText>
        </w:r>
        <w:r w:rsidR="005A6BC3">
          <w:rPr>
            <w:noProof/>
            <w:webHidden/>
          </w:rPr>
        </w:r>
        <w:r w:rsidR="005A6BC3">
          <w:rPr>
            <w:noProof/>
            <w:webHidden/>
          </w:rPr>
          <w:fldChar w:fldCharType="separate"/>
        </w:r>
        <w:r w:rsidR="005A6BC3">
          <w:rPr>
            <w:noProof/>
            <w:webHidden/>
          </w:rPr>
          <w:t>4</w:t>
        </w:r>
        <w:r w:rsidR="005A6BC3">
          <w:rPr>
            <w:noProof/>
            <w:webHidden/>
          </w:rPr>
          <w:fldChar w:fldCharType="end"/>
        </w:r>
      </w:hyperlink>
    </w:p>
    <w:p w14:paraId="5CBCF182" w14:textId="61765559" w:rsidR="005A6BC3" w:rsidRDefault="00467EE7">
      <w:pPr>
        <w:pStyle w:val="TOC5"/>
        <w:tabs>
          <w:tab w:val="right" w:leader="dot" w:pos="5030"/>
        </w:tabs>
        <w:rPr>
          <w:rFonts w:eastAsiaTheme="minorEastAsia"/>
          <w:noProof/>
          <w:sz w:val="22"/>
          <w:lang w:val="en-US" w:eastAsia="en-US" w:bidi="ar-SA"/>
        </w:rPr>
      </w:pPr>
      <w:hyperlink w:anchor="_Toc507234873" w:history="1">
        <w:r w:rsidR="005A6BC3" w:rsidRPr="00866D89">
          <w:rPr>
            <w:rStyle w:val="Hyperlink"/>
            <w:noProof/>
          </w:rPr>
          <w:t>Definitioner</w:t>
        </w:r>
        <w:r w:rsidR="005A6BC3">
          <w:rPr>
            <w:noProof/>
            <w:webHidden/>
          </w:rPr>
          <w:tab/>
        </w:r>
        <w:r w:rsidR="005A6BC3">
          <w:rPr>
            <w:noProof/>
            <w:webHidden/>
          </w:rPr>
          <w:fldChar w:fldCharType="begin"/>
        </w:r>
        <w:r w:rsidR="005A6BC3">
          <w:rPr>
            <w:noProof/>
            <w:webHidden/>
          </w:rPr>
          <w:instrText xml:space="preserve"> PAGEREF _Toc507234873 \h </w:instrText>
        </w:r>
        <w:r w:rsidR="005A6BC3">
          <w:rPr>
            <w:noProof/>
            <w:webHidden/>
          </w:rPr>
        </w:r>
        <w:r w:rsidR="005A6BC3">
          <w:rPr>
            <w:noProof/>
            <w:webHidden/>
          </w:rPr>
          <w:fldChar w:fldCharType="separate"/>
        </w:r>
        <w:r w:rsidR="005A6BC3">
          <w:rPr>
            <w:noProof/>
            <w:webHidden/>
          </w:rPr>
          <w:t>4</w:t>
        </w:r>
        <w:r w:rsidR="005A6BC3">
          <w:rPr>
            <w:noProof/>
            <w:webHidden/>
          </w:rPr>
          <w:fldChar w:fldCharType="end"/>
        </w:r>
      </w:hyperlink>
    </w:p>
    <w:p w14:paraId="5789F65F" w14:textId="4B8A2FF8" w:rsidR="005A6BC3" w:rsidRDefault="00467EE7">
      <w:pPr>
        <w:pStyle w:val="TOC5"/>
        <w:tabs>
          <w:tab w:val="right" w:leader="dot" w:pos="5030"/>
        </w:tabs>
        <w:rPr>
          <w:rFonts w:eastAsiaTheme="minorEastAsia"/>
          <w:noProof/>
          <w:sz w:val="22"/>
          <w:lang w:val="en-US" w:eastAsia="en-US" w:bidi="ar-SA"/>
        </w:rPr>
      </w:pPr>
      <w:hyperlink w:anchor="_Toc507234874" w:history="1">
        <w:r w:rsidR="005A6BC3" w:rsidRPr="00866D89">
          <w:rPr>
            <w:rStyle w:val="Hyperlink"/>
            <w:noProof/>
          </w:rPr>
          <w:t>Opdateringer af Vilkår for Onlinetjenester</w:t>
        </w:r>
        <w:r w:rsidR="005A6BC3">
          <w:rPr>
            <w:noProof/>
            <w:webHidden/>
          </w:rPr>
          <w:tab/>
        </w:r>
        <w:r w:rsidR="005A6BC3">
          <w:rPr>
            <w:noProof/>
            <w:webHidden/>
          </w:rPr>
          <w:fldChar w:fldCharType="begin"/>
        </w:r>
        <w:r w:rsidR="005A6BC3">
          <w:rPr>
            <w:noProof/>
            <w:webHidden/>
          </w:rPr>
          <w:instrText xml:space="preserve"> PAGEREF _Toc507234874 \h </w:instrText>
        </w:r>
        <w:r w:rsidR="005A6BC3">
          <w:rPr>
            <w:noProof/>
            <w:webHidden/>
          </w:rPr>
        </w:r>
        <w:r w:rsidR="005A6BC3">
          <w:rPr>
            <w:noProof/>
            <w:webHidden/>
          </w:rPr>
          <w:fldChar w:fldCharType="separate"/>
        </w:r>
        <w:r w:rsidR="005A6BC3">
          <w:rPr>
            <w:noProof/>
            <w:webHidden/>
          </w:rPr>
          <w:t>4</w:t>
        </w:r>
        <w:r w:rsidR="005A6BC3">
          <w:rPr>
            <w:noProof/>
            <w:webHidden/>
          </w:rPr>
          <w:fldChar w:fldCharType="end"/>
        </w:r>
      </w:hyperlink>
    </w:p>
    <w:p w14:paraId="62BD74CC" w14:textId="794CA379" w:rsidR="005A6BC3" w:rsidRDefault="00467EE7">
      <w:pPr>
        <w:pStyle w:val="TOC5"/>
        <w:tabs>
          <w:tab w:val="right" w:leader="dot" w:pos="5030"/>
        </w:tabs>
        <w:rPr>
          <w:rFonts w:eastAsiaTheme="minorEastAsia"/>
          <w:noProof/>
          <w:sz w:val="22"/>
          <w:lang w:val="en-US" w:eastAsia="en-US" w:bidi="ar-SA"/>
        </w:rPr>
      </w:pPr>
      <w:hyperlink w:anchor="_Toc507234875" w:history="1">
        <w:r w:rsidR="005A6BC3" w:rsidRPr="00866D89">
          <w:rPr>
            <w:rStyle w:val="Hyperlink"/>
            <w:noProof/>
          </w:rPr>
          <w:t>Ændringer og tilgængelighed af Onlinetjenester</w:t>
        </w:r>
        <w:r w:rsidR="005A6BC3">
          <w:rPr>
            <w:noProof/>
            <w:webHidden/>
          </w:rPr>
          <w:tab/>
        </w:r>
        <w:r w:rsidR="005A6BC3">
          <w:rPr>
            <w:noProof/>
            <w:webHidden/>
          </w:rPr>
          <w:fldChar w:fldCharType="begin"/>
        </w:r>
        <w:r w:rsidR="005A6BC3">
          <w:rPr>
            <w:noProof/>
            <w:webHidden/>
          </w:rPr>
          <w:instrText xml:space="preserve"> PAGEREF _Toc507234875 \h </w:instrText>
        </w:r>
        <w:r w:rsidR="005A6BC3">
          <w:rPr>
            <w:noProof/>
            <w:webHidden/>
          </w:rPr>
        </w:r>
        <w:r w:rsidR="005A6BC3">
          <w:rPr>
            <w:noProof/>
            <w:webHidden/>
          </w:rPr>
          <w:fldChar w:fldCharType="separate"/>
        </w:r>
        <w:r w:rsidR="005A6BC3">
          <w:rPr>
            <w:noProof/>
            <w:webHidden/>
          </w:rPr>
          <w:t>4</w:t>
        </w:r>
        <w:r w:rsidR="005A6BC3">
          <w:rPr>
            <w:noProof/>
            <w:webHidden/>
          </w:rPr>
          <w:fldChar w:fldCharType="end"/>
        </w:r>
      </w:hyperlink>
    </w:p>
    <w:p w14:paraId="1936B198" w14:textId="72A0BA03" w:rsidR="005A6BC3" w:rsidRDefault="00467EE7">
      <w:pPr>
        <w:pStyle w:val="TOC5"/>
        <w:tabs>
          <w:tab w:val="right" w:leader="dot" w:pos="5030"/>
        </w:tabs>
        <w:rPr>
          <w:rFonts w:eastAsiaTheme="minorEastAsia"/>
          <w:noProof/>
          <w:sz w:val="22"/>
          <w:lang w:val="en-US" w:eastAsia="en-US" w:bidi="ar-SA"/>
        </w:rPr>
      </w:pPr>
      <w:hyperlink w:anchor="_Toc507234876" w:history="1">
        <w:r w:rsidR="005A6BC3" w:rsidRPr="00866D89">
          <w:rPr>
            <w:rStyle w:val="Hyperlink"/>
            <w:noProof/>
          </w:rPr>
          <w:t>Dataopbevaring</w:t>
        </w:r>
        <w:r w:rsidR="005A6BC3">
          <w:rPr>
            <w:noProof/>
            <w:webHidden/>
          </w:rPr>
          <w:tab/>
        </w:r>
        <w:r w:rsidR="005A6BC3">
          <w:rPr>
            <w:noProof/>
            <w:webHidden/>
          </w:rPr>
          <w:fldChar w:fldCharType="begin"/>
        </w:r>
        <w:r w:rsidR="005A6BC3">
          <w:rPr>
            <w:noProof/>
            <w:webHidden/>
          </w:rPr>
          <w:instrText xml:space="preserve"> PAGEREF _Toc507234876 \h </w:instrText>
        </w:r>
        <w:r w:rsidR="005A6BC3">
          <w:rPr>
            <w:noProof/>
            <w:webHidden/>
          </w:rPr>
        </w:r>
        <w:r w:rsidR="005A6BC3">
          <w:rPr>
            <w:noProof/>
            <w:webHidden/>
          </w:rPr>
          <w:fldChar w:fldCharType="separate"/>
        </w:r>
        <w:r w:rsidR="005A6BC3">
          <w:rPr>
            <w:noProof/>
            <w:webHidden/>
          </w:rPr>
          <w:t>5</w:t>
        </w:r>
        <w:r w:rsidR="005A6BC3">
          <w:rPr>
            <w:noProof/>
            <w:webHidden/>
          </w:rPr>
          <w:fldChar w:fldCharType="end"/>
        </w:r>
      </w:hyperlink>
    </w:p>
    <w:p w14:paraId="6247D4E1" w14:textId="4B7FF086" w:rsidR="005A6BC3" w:rsidRDefault="00467EE7">
      <w:pPr>
        <w:pStyle w:val="TOC5"/>
        <w:tabs>
          <w:tab w:val="right" w:leader="dot" w:pos="5030"/>
        </w:tabs>
        <w:rPr>
          <w:rFonts w:eastAsiaTheme="minorEastAsia"/>
          <w:noProof/>
          <w:sz w:val="22"/>
          <w:lang w:val="en-US" w:eastAsia="en-US" w:bidi="ar-SA"/>
        </w:rPr>
      </w:pPr>
      <w:hyperlink w:anchor="_Toc507234877" w:history="1">
        <w:r w:rsidR="005A6BC3" w:rsidRPr="00866D89">
          <w:rPr>
            <w:rStyle w:val="Hyperlink"/>
            <w:noProof/>
          </w:rPr>
          <w:t>Brug af Software sammen med Onlinetjenesten</w:t>
        </w:r>
        <w:r w:rsidR="005A6BC3">
          <w:rPr>
            <w:noProof/>
            <w:webHidden/>
          </w:rPr>
          <w:tab/>
        </w:r>
        <w:r w:rsidR="005A6BC3">
          <w:rPr>
            <w:noProof/>
            <w:webHidden/>
          </w:rPr>
          <w:fldChar w:fldCharType="begin"/>
        </w:r>
        <w:r w:rsidR="005A6BC3">
          <w:rPr>
            <w:noProof/>
            <w:webHidden/>
          </w:rPr>
          <w:instrText xml:space="preserve"> PAGEREF _Toc507234877 \h </w:instrText>
        </w:r>
        <w:r w:rsidR="005A6BC3">
          <w:rPr>
            <w:noProof/>
            <w:webHidden/>
          </w:rPr>
        </w:r>
        <w:r w:rsidR="005A6BC3">
          <w:rPr>
            <w:noProof/>
            <w:webHidden/>
          </w:rPr>
          <w:fldChar w:fldCharType="separate"/>
        </w:r>
        <w:r w:rsidR="005A6BC3">
          <w:rPr>
            <w:noProof/>
            <w:webHidden/>
          </w:rPr>
          <w:t>5</w:t>
        </w:r>
        <w:r w:rsidR="005A6BC3">
          <w:rPr>
            <w:noProof/>
            <w:webHidden/>
          </w:rPr>
          <w:fldChar w:fldCharType="end"/>
        </w:r>
      </w:hyperlink>
    </w:p>
    <w:p w14:paraId="78BEB292" w14:textId="1D4309CD" w:rsidR="005A6BC3" w:rsidRDefault="00467EE7">
      <w:pPr>
        <w:pStyle w:val="TOC5"/>
        <w:tabs>
          <w:tab w:val="right" w:leader="dot" w:pos="5030"/>
        </w:tabs>
        <w:rPr>
          <w:rFonts w:eastAsiaTheme="minorEastAsia"/>
          <w:noProof/>
          <w:sz w:val="22"/>
          <w:lang w:val="en-US" w:eastAsia="en-US" w:bidi="ar-SA"/>
        </w:rPr>
      </w:pPr>
      <w:hyperlink w:anchor="_Toc507234878" w:history="1">
        <w:r w:rsidR="005A6BC3" w:rsidRPr="00866D89">
          <w:rPr>
            <w:rStyle w:val="Hyperlink"/>
            <w:noProof/>
          </w:rPr>
          <w:t>Ikke-Microsoft produkter</w:t>
        </w:r>
        <w:r w:rsidR="005A6BC3">
          <w:rPr>
            <w:noProof/>
            <w:webHidden/>
          </w:rPr>
          <w:tab/>
        </w:r>
        <w:r w:rsidR="005A6BC3">
          <w:rPr>
            <w:noProof/>
            <w:webHidden/>
          </w:rPr>
          <w:fldChar w:fldCharType="begin"/>
        </w:r>
        <w:r w:rsidR="005A6BC3">
          <w:rPr>
            <w:noProof/>
            <w:webHidden/>
          </w:rPr>
          <w:instrText xml:space="preserve"> PAGEREF _Toc507234878 \h </w:instrText>
        </w:r>
        <w:r w:rsidR="005A6BC3">
          <w:rPr>
            <w:noProof/>
            <w:webHidden/>
          </w:rPr>
        </w:r>
        <w:r w:rsidR="005A6BC3">
          <w:rPr>
            <w:noProof/>
            <w:webHidden/>
          </w:rPr>
          <w:fldChar w:fldCharType="separate"/>
        </w:r>
        <w:r w:rsidR="005A6BC3">
          <w:rPr>
            <w:noProof/>
            <w:webHidden/>
          </w:rPr>
          <w:t>5</w:t>
        </w:r>
        <w:r w:rsidR="005A6BC3">
          <w:rPr>
            <w:noProof/>
            <w:webHidden/>
          </w:rPr>
          <w:fldChar w:fldCharType="end"/>
        </w:r>
      </w:hyperlink>
    </w:p>
    <w:p w14:paraId="46D58E63" w14:textId="584219A6" w:rsidR="005A6BC3" w:rsidRDefault="00467EE7">
      <w:pPr>
        <w:pStyle w:val="TOC5"/>
        <w:tabs>
          <w:tab w:val="right" w:leader="dot" w:pos="5030"/>
        </w:tabs>
        <w:rPr>
          <w:rFonts w:eastAsiaTheme="minorEastAsia"/>
          <w:noProof/>
          <w:sz w:val="22"/>
          <w:lang w:val="en-US" w:eastAsia="en-US" w:bidi="ar-SA"/>
        </w:rPr>
      </w:pPr>
      <w:hyperlink w:anchor="_Toc507234879" w:history="1">
        <w:r w:rsidR="005A6BC3" w:rsidRPr="00866D89">
          <w:rPr>
            <w:rStyle w:val="Hyperlink"/>
            <w:noProof/>
          </w:rPr>
          <w:t>Politik vedrørende acceptabel brug</w:t>
        </w:r>
        <w:r w:rsidR="005A6BC3">
          <w:rPr>
            <w:noProof/>
            <w:webHidden/>
          </w:rPr>
          <w:tab/>
        </w:r>
        <w:r w:rsidR="005A6BC3">
          <w:rPr>
            <w:noProof/>
            <w:webHidden/>
          </w:rPr>
          <w:fldChar w:fldCharType="begin"/>
        </w:r>
        <w:r w:rsidR="005A6BC3">
          <w:rPr>
            <w:noProof/>
            <w:webHidden/>
          </w:rPr>
          <w:instrText xml:space="preserve"> PAGEREF _Toc507234879 \h </w:instrText>
        </w:r>
        <w:r w:rsidR="005A6BC3">
          <w:rPr>
            <w:noProof/>
            <w:webHidden/>
          </w:rPr>
        </w:r>
        <w:r w:rsidR="005A6BC3">
          <w:rPr>
            <w:noProof/>
            <w:webHidden/>
          </w:rPr>
          <w:fldChar w:fldCharType="separate"/>
        </w:r>
        <w:r w:rsidR="005A6BC3">
          <w:rPr>
            <w:noProof/>
            <w:webHidden/>
          </w:rPr>
          <w:t>5</w:t>
        </w:r>
        <w:r w:rsidR="005A6BC3">
          <w:rPr>
            <w:noProof/>
            <w:webHidden/>
          </w:rPr>
          <w:fldChar w:fldCharType="end"/>
        </w:r>
      </w:hyperlink>
    </w:p>
    <w:p w14:paraId="09C455D8" w14:textId="74A3FA64" w:rsidR="005A6BC3" w:rsidRDefault="00467EE7">
      <w:pPr>
        <w:pStyle w:val="TOC5"/>
        <w:tabs>
          <w:tab w:val="right" w:leader="dot" w:pos="5030"/>
        </w:tabs>
        <w:rPr>
          <w:rFonts w:eastAsiaTheme="minorEastAsia"/>
          <w:noProof/>
          <w:sz w:val="22"/>
          <w:lang w:val="en-US" w:eastAsia="en-US" w:bidi="ar-SA"/>
        </w:rPr>
      </w:pPr>
      <w:hyperlink w:anchor="_Toc507234880" w:history="1">
        <w:r w:rsidR="005A6BC3" w:rsidRPr="00866D89">
          <w:rPr>
            <w:rStyle w:val="Hyperlink"/>
            <w:noProof/>
          </w:rPr>
          <w:t>Tekniske begrænsninger</w:t>
        </w:r>
        <w:r w:rsidR="005A6BC3">
          <w:rPr>
            <w:noProof/>
            <w:webHidden/>
          </w:rPr>
          <w:tab/>
        </w:r>
        <w:r w:rsidR="005A6BC3">
          <w:rPr>
            <w:noProof/>
            <w:webHidden/>
          </w:rPr>
          <w:fldChar w:fldCharType="begin"/>
        </w:r>
        <w:r w:rsidR="005A6BC3">
          <w:rPr>
            <w:noProof/>
            <w:webHidden/>
          </w:rPr>
          <w:instrText xml:space="preserve"> PAGEREF _Toc507234880 \h </w:instrText>
        </w:r>
        <w:r w:rsidR="005A6BC3">
          <w:rPr>
            <w:noProof/>
            <w:webHidden/>
          </w:rPr>
        </w:r>
        <w:r w:rsidR="005A6BC3">
          <w:rPr>
            <w:noProof/>
            <w:webHidden/>
          </w:rPr>
          <w:fldChar w:fldCharType="separate"/>
        </w:r>
        <w:r w:rsidR="005A6BC3">
          <w:rPr>
            <w:noProof/>
            <w:webHidden/>
          </w:rPr>
          <w:t>6</w:t>
        </w:r>
        <w:r w:rsidR="005A6BC3">
          <w:rPr>
            <w:noProof/>
            <w:webHidden/>
          </w:rPr>
          <w:fldChar w:fldCharType="end"/>
        </w:r>
      </w:hyperlink>
    </w:p>
    <w:p w14:paraId="4C1DE5D5" w14:textId="6B795526" w:rsidR="005A6BC3" w:rsidRDefault="00467EE7">
      <w:pPr>
        <w:pStyle w:val="TOC5"/>
        <w:tabs>
          <w:tab w:val="right" w:leader="dot" w:pos="5030"/>
        </w:tabs>
        <w:rPr>
          <w:rFonts w:eastAsiaTheme="minorEastAsia"/>
          <w:noProof/>
          <w:sz w:val="22"/>
          <w:lang w:val="en-US" w:eastAsia="en-US" w:bidi="ar-SA"/>
        </w:rPr>
      </w:pPr>
      <w:hyperlink w:anchor="_Toc507234881" w:history="1">
        <w:r w:rsidR="005A6BC3" w:rsidRPr="00866D89">
          <w:rPr>
            <w:rStyle w:val="Hyperlink"/>
            <w:noProof/>
          </w:rPr>
          <w:t>Overholdelse af lovgivning</w:t>
        </w:r>
        <w:r w:rsidR="005A6BC3">
          <w:rPr>
            <w:noProof/>
            <w:webHidden/>
          </w:rPr>
          <w:tab/>
        </w:r>
        <w:r w:rsidR="005A6BC3">
          <w:rPr>
            <w:noProof/>
            <w:webHidden/>
          </w:rPr>
          <w:fldChar w:fldCharType="begin"/>
        </w:r>
        <w:r w:rsidR="005A6BC3">
          <w:rPr>
            <w:noProof/>
            <w:webHidden/>
          </w:rPr>
          <w:instrText xml:space="preserve"> PAGEREF _Toc507234881 \h </w:instrText>
        </w:r>
        <w:r w:rsidR="005A6BC3">
          <w:rPr>
            <w:noProof/>
            <w:webHidden/>
          </w:rPr>
        </w:r>
        <w:r w:rsidR="005A6BC3">
          <w:rPr>
            <w:noProof/>
            <w:webHidden/>
          </w:rPr>
          <w:fldChar w:fldCharType="separate"/>
        </w:r>
        <w:r w:rsidR="005A6BC3">
          <w:rPr>
            <w:noProof/>
            <w:webHidden/>
          </w:rPr>
          <w:t>6</w:t>
        </w:r>
        <w:r w:rsidR="005A6BC3">
          <w:rPr>
            <w:noProof/>
            <w:webHidden/>
          </w:rPr>
          <w:fldChar w:fldCharType="end"/>
        </w:r>
      </w:hyperlink>
    </w:p>
    <w:p w14:paraId="3206F638" w14:textId="2CD1D614" w:rsidR="005A6BC3" w:rsidRDefault="00467EE7">
      <w:pPr>
        <w:pStyle w:val="TOC5"/>
        <w:tabs>
          <w:tab w:val="right" w:leader="dot" w:pos="5030"/>
        </w:tabs>
        <w:rPr>
          <w:rFonts w:eastAsiaTheme="minorEastAsia"/>
          <w:noProof/>
          <w:sz w:val="22"/>
          <w:lang w:val="en-US" w:eastAsia="en-US" w:bidi="ar-SA"/>
        </w:rPr>
      </w:pPr>
      <w:hyperlink w:anchor="_Toc507234882" w:history="1">
        <w:r w:rsidR="005A6BC3" w:rsidRPr="00866D89">
          <w:rPr>
            <w:rStyle w:val="Hyperlink"/>
            <w:noProof/>
          </w:rPr>
          <w:t>Import/Eksporttjenester</w:t>
        </w:r>
        <w:r w:rsidR="005A6BC3">
          <w:rPr>
            <w:noProof/>
            <w:webHidden/>
          </w:rPr>
          <w:tab/>
        </w:r>
        <w:r w:rsidR="005A6BC3">
          <w:rPr>
            <w:noProof/>
            <w:webHidden/>
          </w:rPr>
          <w:fldChar w:fldCharType="begin"/>
        </w:r>
        <w:r w:rsidR="005A6BC3">
          <w:rPr>
            <w:noProof/>
            <w:webHidden/>
          </w:rPr>
          <w:instrText xml:space="preserve"> PAGEREF _Toc507234882 \h </w:instrText>
        </w:r>
        <w:r w:rsidR="005A6BC3">
          <w:rPr>
            <w:noProof/>
            <w:webHidden/>
          </w:rPr>
        </w:r>
        <w:r w:rsidR="005A6BC3">
          <w:rPr>
            <w:noProof/>
            <w:webHidden/>
          </w:rPr>
          <w:fldChar w:fldCharType="separate"/>
        </w:r>
        <w:r w:rsidR="005A6BC3">
          <w:rPr>
            <w:noProof/>
            <w:webHidden/>
          </w:rPr>
          <w:t>6</w:t>
        </w:r>
        <w:r w:rsidR="005A6BC3">
          <w:rPr>
            <w:noProof/>
            <w:webHidden/>
          </w:rPr>
          <w:fldChar w:fldCharType="end"/>
        </w:r>
      </w:hyperlink>
    </w:p>
    <w:p w14:paraId="50209404" w14:textId="232E0564" w:rsidR="005A6BC3" w:rsidRDefault="00467EE7">
      <w:pPr>
        <w:pStyle w:val="TOC5"/>
        <w:tabs>
          <w:tab w:val="right" w:leader="dot" w:pos="5030"/>
        </w:tabs>
        <w:rPr>
          <w:rFonts w:eastAsiaTheme="minorEastAsia"/>
          <w:noProof/>
          <w:sz w:val="22"/>
          <w:lang w:val="en-US" w:eastAsia="en-US" w:bidi="ar-SA"/>
        </w:rPr>
      </w:pPr>
      <w:hyperlink w:anchor="_Toc507234883" w:history="1">
        <w:r w:rsidR="005A6BC3" w:rsidRPr="00866D89">
          <w:rPr>
            <w:rStyle w:val="Hyperlink"/>
            <w:noProof/>
          </w:rPr>
          <w:t>Elektroniske meddelelser</w:t>
        </w:r>
        <w:r w:rsidR="005A6BC3">
          <w:rPr>
            <w:noProof/>
            <w:webHidden/>
          </w:rPr>
          <w:tab/>
        </w:r>
        <w:r w:rsidR="005A6BC3">
          <w:rPr>
            <w:noProof/>
            <w:webHidden/>
          </w:rPr>
          <w:fldChar w:fldCharType="begin"/>
        </w:r>
        <w:r w:rsidR="005A6BC3">
          <w:rPr>
            <w:noProof/>
            <w:webHidden/>
          </w:rPr>
          <w:instrText xml:space="preserve"> PAGEREF _Toc507234883 \h </w:instrText>
        </w:r>
        <w:r w:rsidR="005A6BC3">
          <w:rPr>
            <w:noProof/>
            <w:webHidden/>
          </w:rPr>
        </w:r>
        <w:r w:rsidR="005A6BC3">
          <w:rPr>
            <w:noProof/>
            <w:webHidden/>
          </w:rPr>
          <w:fldChar w:fldCharType="separate"/>
        </w:r>
        <w:r w:rsidR="005A6BC3">
          <w:rPr>
            <w:noProof/>
            <w:webHidden/>
          </w:rPr>
          <w:t>6</w:t>
        </w:r>
        <w:r w:rsidR="005A6BC3">
          <w:rPr>
            <w:noProof/>
            <w:webHidden/>
          </w:rPr>
          <w:fldChar w:fldCharType="end"/>
        </w:r>
      </w:hyperlink>
    </w:p>
    <w:p w14:paraId="0CDB36D9" w14:textId="6506F8A5" w:rsidR="005A6BC3" w:rsidRDefault="00467EE7">
      <w:pPr>
        <w:pStyle w:val="TOC5"/>
        <w:tabs>
          <w:tab w:val="right" w:leader="dot" w:pos="5030"/>
        </w:tabs>
        <w:rPr>
          <w:rFonts w:eastAsiaTheme="minorEastAsia"/>
          <w:noProof/>
          <w:sz w:val="22"/>
          <w:lang w:val="en-US" w:eastAsia="en-US" w:bidi="ar-SA"/>
        </w:rPr>
      </w:pPr>
      <w:hyperlink w:anchor="_Toc507234884" w:history="1">
        <w:r w:rsidR="005A6BC3" w:rsidRPr="00866D89">
          <w:rPr>
            <w:rStyle w:val="Hyperlink"/>
            <w:noProof/>
          </w:rPr>
          <w:t>Videreoverdragelse af Licens</w:t>
        </w:r>
        <w:r w:rsidR="005A6BC3">
          <w:rPr>
            <w:noProof/>
            <w:webHidden/>
          </w:rPr>
          <w:tab/>
        </w:r>
        <w:r w:rsidR="005A6BC3">
          <w:rPr>
            <w:noProof/>
            <w:webHidden/>
          </w:rPr>
          <w:fldChar w:fldCharType="begin"/>
        </w:r>
        <w:r w:rsidR="005A6BC3">
          <w:rPr>
            <w:noProof/>
            <w:webHidden/>
          </w:rPr>
          <w:instrText xml:space="preserve"> PAGEREF _Toc507234884 \h </w:instrText>
        </w:r>
        <w:r w:rsidR="005A6BC3">
          <w:rPr>
            <w:noProof/>
            <w:webHidden/>
          </w:rPr>
        </w:r>
        <w:r w:rsidR="005A6BC3">
          <w:rPr>
            <w:noProof/>
            <w:webHidden/>
          </w:rPr>
          <w:fldChar w:fldCharType="separate"/>
        </w:r>
        <w:r w:rsidR="005A6BC3">
          <w:rPr>
            <w:noProof/>
            <w:webHidden/>
          </w:rPr>
          <w:t>6</w:t>
        </w:r>
        <w:r w:rsidR="005A6BC3">
          <w:rPr>
            <w:noProof/>
            <w:webHidden/>
          </w:rPr>
          <w:fldChar w:fldCharType="end"/>
        </w:r>
      </w:hyperlink>
    </w:p>
    <w:p w14:paraId="50D3CAB1" w14:textId="6F541E38" w:rsidR="005A6BC3" w:rsidRDefault="00467EE7">
      <w:pPr>
        <w:pStyle w:val="TOC5"/>
        <w:tabs>
          <w:tab w:val="right" w:leader="dot" w:pos="5030"/>
        </w:tabs>
        <w:rPr>
          <w:rFonts w:eastAsiaTheme="minorEastAsia"/>
          <w:noProof/>
          <w:sz w:val="22"/>
          <w:lang w:val="en-US" w:eastAsia="en-US" w:bidi="ar-SA"/>
        </w:rPr>
      </w:pPr>
      <w:hyperlink w:anchor="_Toc507234885" w:history="1">
        <w:r w:rsidR="005A6BC3" w:rsidRPr="00866D89">
          <w:rPr>
            <w:rStyle w:val="Hyperlink"/>
            <w:noProof/>
          </w:rPr>
          <w:t>Skrifttypekomponenter</w:t>
        </w:r>
        <w:r w:rsidR="005A6BC3">
          <w:rPr>
            <w:noProof/>
            <w:webHidden/>
          </w:rPr>
          <w:tab/>
        </w:r>
        <w:r w:rsidR="005A6BC3">
          <w:rPr>
            <w:noProof/>
            <w:webHidden/>
          </w:rPr>
          <w:fldChar w:fldCharType="begin"/>
        </w:r>
        <w:r w:rsidR="005A6BC3">
          <w:rPr>
            <w:noProof/>
            <w:webHidden/>
          </w:rPr>
          <w:instrText xml:space="preserve"> PAGEREF _Toc507234885 \h </w:instrText>
        </w:r>
        <w:r w:rsidR="005A6BC3">
          <w:rPr>
            <w:noProof/>
            <w:webHidden/>
          </w:rPr>
        </w:r>
        <w:r w:rsidR="005A6BC3">
          <w:rPr>
            <w:noProof/>
            <w:webHidden/>
          </w:rPr>
          <w:fldChar w:fldCharType="separate"/>
        </w:r>
        <w:r w:rsidR="005A6BC3">
          <w:rPr>
            <w:noProof/>
            <w:webHidden/>
          </w:rPr>
          <w:t>6</w:t>
        </w:r>
        <w:r w:rsidR="005A6BC3">
          <w:rPr>
            <w:noProof/>
            <w:webHidden/>
          </w:rPr>
          <w:fldChar w:fldCharType="end"/>
        </w:r>
      </w:hyperlink>
    </w:p>
    <w:p w14:paraId="6813DA6A" w14:textId="340BDACD" w:rsidR="005A6BC3" w:rsidRDefault="00467EE7">
      <w:pPr>
        <w:pStyle w:val="TOC5"/>
        <w:tabs>
          <w:tab w:val="right" w:leader="dot" w:pos="5030"/>
        </w:tabs>
        <w:rPr>
          <w:rFonts w:eastAsiaTheme="minorEastAsia"/>
          <w:noProof/>
          <w:sz w:val="22"/>
          <w:lang w:val="en-US" w:eastAsia="en-US" w:bidi="ar-SA"/>
        </w:rPr>
      </w:pPr>
      <w:hyperlink w:anchor="_Toc507234886" w:history="1">
        <w:r w:rsidR="005A6BC3" w:rsidRPr="00866D89">
          <w:rPr>
            <w:rStyle w:val="Hyperlink"/>
            <w:noProof/>
          </w:rPr>
          <w:t>Konkurrencemæssig benchmarking</w:t>
        </w:r>
        <w:r w:rsidR="005A6BC3">
          <w:rPr>
            <w:noProof/>
            <w:webHidden/>
          </w:rPr>
          <w:tab/>
        </w:r>
        <w:r w:rsidR="005A6BC3">
          <w:rPr>
            <w:noProof/>
            <w:webHidden/>
          </w:rPr>
          <w:fldChar w:fldCharType="begin"/>
        </w:r>
        <w:r w:rsidR="005A6BC3">
          <w:rPr>
            <w:noProof/>
            <w:webHidden/>
          </w:rPr>
          <w:instrText xml:space="preserve"> PAGEREF _Toc507234886 \h </w:instrText>
        </w:r>
        <w:r w:rsidR="005A6BC3">
          <w:rPr>
            <w:noProof/>
            <w:webHidden/>
          </w:rPr>
        </w:r>
        <w:r w:rsidR="005A6BC3">
          <w:rPr>
            <w:noProof/>
            <w:webHidden/>
          </w:rPr>
          <w:fldChar w:fldCharType="separate"/>
        </w:r>
        <w:r w:rsidR="005A6BC3">
          <w:rPr>
            <w:noProof/>
            <w:webHidden/>
          </w:rPr>
          <w:t>6</w:t>
        </w:r>
        <w:r w:rsidR="005A6BC3">
          <w:rPr>
            <w:noProof/>
            <w:webHidden/>
          </w:rPr>
          <w:fldChar w:fldCharType="end"/>
        </w:r>
      </w:hyperlink>
    </w:p>
    <w:p w14:paraId="5CAF06D9" w14:textId="34EE61A2" w:rsidR="005A6BC3" w:rsidRDefault="00467EE7">
      <w:pPr>
        <w:pStyle w:val="TOC5"/>
        <w:tabs>
          <w:tab w:val="right" w:leader="dot" w:pos="5030"/>
        </w:tabs>
        <w:rPr>
          <w:rFonts w:eastAsiaTheme="minorEastAsia"/>
          <w:noProof/>
          <w:sz w:val="22"/>
          <w:lang w:val="en-US" w:eastAsia="en-US" w:bidi="ar-SA"/>
        </w:rPr>
      </w:pPr>
      <w:hyperlink w:anchor="_Toc507234887" w:history="1">
        <w:r w:rsidR="005A6BC3" w:rsidRPr="00866D89">
          <w:rPr>
            <w:rStyle w:val="Hyperlink"/>
            <w:noProof/>
          </w:rPr>
          <w:t>Multipleksing</w:t>
        </w:r>
        <w:r w:rsidR="005A6BC3">
          <w:rPr>
            <w:noProof/>
            <w:webHidden/>
          </w:rPr>
          <w:tab/>
        </w:r>
        <w:r w:rsidR="005A6BC3">
          <w:rPr>
            <w:noProof/>
            <w:webHidden/>
          </w:rPr>
          <w:fldChar w:fldCharType="begin"/>
        </w:r>
        <w:r w:rsidR="005A6BC3">
          <w:rPr>
            <w:noProof/>
            <w:webHidden/>
          </w:rPr>
          <w:instrText xml:space="preserve"> PAGEREF _Toc507234887 \h </w:instrText>
        </w:r>
        <w:r w:rsidR="005A6BC3">
          <w:rPr>
            <w:noProof/>
            <w:webHidden/>
          </w:rPr>
        </w:r>
        <w:r w:rsidR="005A6BC3">
          <w:rPr>
            <w:noProof/>
            <w:webHidden/>
          </w:rPr>
          <w:fldChar w:fldCharType="separate"/>
        </w:r>
        <w:r w:rsidR="005A6BC3">
          <w:rPr>
            <w:noProof/>
            <w:webHidden/>
          </w:rPr>
          <w:t>6</w:t>
        </w:r>
        <w:r w:rsidR="005A6BC3">
          <w:rPr>
            <w:noProof/>
            <w:webHidden/>
          </w:rPr>
          <w:fldChar w:fldCharType="end"/>
        </w:r>
      </w:hyperlink>
    </w:p>
    <w:p w14:paraId="41A693B7" w14:textId="4568A5F9" w:rsidR="005A6BC3" w:rsidRDefault="00467EE7">
      <w:pPr>
        <w:pStyle w:val="TOC1"/>
        <w:tabs>
          <w:tab w:val="right" w:leader="dot" w:pos="5030"/>
        </w:tabs>
        <w:rPr>
          <w:rFonts w:eastAsiaTheme="minorEastAsia"/>
          <w:b w:val="0"/>
          <w:caps w:val="0"/>
          <w:noProof/>
          <w:sz w:val="22"/>
          <w:lang w:val="en-US" w:eastAsia="en-US" w:bidi="ar-SA"/>
        </w:rPr>
      </w:pPr>
      <w:hyperlink w:anchor="_Toc507234888" w:history="1">
        <w:r w:rsidR="005A6BC3" w:rsidRPr="00866D89">
          <w:rPr>
            <w:rStyle w:val="Hyperlink"/>
            <w:noProof/>
          </w:rPr>
          <w:t>Vilkår for beskyttelse af personlige oplysninger og sikkerhed</w:t>
        </w:r>
        <w:r w:rsidR="005A6BC3">
          <w:rPr>
            <w:noProof/>
            <w:webHidden/>
          </w:rPr>
          <w:tab/>
        </w:r>
        <w:r w:rsidR="005A6BC3">
          <w:rPr>
            <w:noProof/>
            <w:webHidden/>
          </w:rPr>
          <w:fldChar w:fldCharType="begin"/>
        </w:r>
        <w:r w:rsidR="005A6BC3">
          <w:rPr>
            <w:noProof/>
            <w:webHidden/>
          </w:rPr>
          <w:instrText xml:space="preserve"> PAGEREF _Toc507234888 \h </w:instrText>
        </w:r>
        <w:r w:rsidR="005A6BC3">
          <w:rPr>
            <w:noProof/>
            <w:webHidden/>
          </w:rPr>
        </w:r>
        <w:r w:rsidR="005A6BC3">
          <w:rPr>
            <w:noProof/>
            <w:webHidden/>
          </w:rPr>
          <w:fldChar w:fldCharType="separate"/>
        </w:r>
        <w:r w:rsidR="005A6BC3">
          <w:rPr>
            <w:noProof/>
            <w:webHidden/>
          </w:rPr>
          <w:t>7</w:t>
        </w:r>
        <w:r w:rsidR="005A6BC3">
          <w:rPr>
            <w:noProof/>
            <w:webHidden/>
          </w:rPr>
          <w:fldChar w:fldCharType="end"/>
        </w:r>
      </w:hyperlink>
    </w:p>
    <w:p w14:paraId="2E7DA800" w14:textId="27844C27" w:rsidR="005A6BC3" w:rsidRDefault="00467EE7">
      <w:pPr>
        <w:pStyle w:val="TOC3"/>
        <w:rPr>
          <w:rFonts w:eastAsiaTheme="minorEastAsia"/>
          <w:b w:val="0"/>
          <w:smallCaps w:val="0"/>
          <w:sz w:val="22"/>
          <w:lang w:val="en-US" w:eastAsia="en-US" w:bidi="ar-SA"/>
        </w:rPr>
      </w:pPr>
      <w:hyperlink w:anchor="_Toc507234889" w:history="1">
        <w:r w:rsidR="005A6BC3" w:rsidRPr="00866D89">
          <w:rPr>
            <w:rStyle w:val="Hyperlink"/>
          </w:rPr>
          <w:t>Generelle Vilkår for beskyttelse af personlige oplysninger og sikkerhed</w:t>
        </w:r>
        <w:r w:rsidR="005A6BC3">
          <w:rPr>
            <w:webHidden/>
          </w:rPr>
          <w:tab/>
        </w:r>
        <w:r w:rsidR="005A6BC3">
          <w:rPr>
            <w:webHidden/>
          </w:rPr>
          <w:fldChar w:fldCharType="begin"/>
        </w:r>
        <w:r w:rsidR="005A6BC3">
          <w:rPr>
            <w:webHidden/>
          </w:rPr>
          <w:instrText xml:space="preserve"> PAGEREF _Toc507234889 \h </w:instrText>
        </w:r>
        <w:r w:rsidR="005A6BC3">
          <w:rPr>
            <w:webHidden/>
          </w:rPr>
        </w:r>
        <w:r w:rsidR="005A6BC3">
          <w:rPr>
            <w:webHidden/>
          </w:rPr>
          <w:fldChar w:fldCharType="separate"/>
        </w:r>
        <w:r w:rsidR="005A6BC3">
          <w:rPr>
            <w:webHidden/>
          </w:rPr>
          <w:t>7</w:t>
        </w:r>
        <w:r w:rsidR="005A6BC3">
          <w:rPr>
            <w:webHidden/>
          </w:rPr>
          <w:fldChar w:fldCharType="end"/>
        </w:r>
      </w:hyperlink>
    </w:p>
    <w:p w14:paraId="25A2DDA5" w14:textId="5536046C" w:rsidR="005A6BC3" w:rsidRDefault="00467EE7">
      <w:pPr>
        <w:pStyle w:val="TOC5"/>
        <w:tabs>
          <w:tab w:val="right" w:leader="dot" w:pos="5030"/>
        </w:tabs>
        <w:rPr>
          <w:rFonts w:eastAsiaTheme="minorEastAsia"/>
          <w:noProof/>
          <w:sz w:val="22"/>
          <w:lang w:val="en-US" w:eastAsia="en-US" w:bidi="ar-SA"/>
        </w:rPr>
      </w:pPr>
      <w:hyperlink w:anchor="_Toc507234890" w:history="1">
        <w:r w:rsidR="005A6BC3" w:rsidRPr="00866D89">
          <w:rPr>
            <w:rStyle w:val="Hyperlink"/>
            <w:noProof/>
          </w:rPr>
          <w:t>Omfang</w:t>
        </w:r>
        <w:r w:rsidR="005A6BC3">
          <w:rPr>
            <w:noProof/>
            <w:webHidden/>
          </w:rPr>
          <w:tab/>
        </w:r>
        <w:r w:rsidR="005A6BC3">
          <w:rPr>
            <w:noProof/>
            <w:webHidden/>
          </w:rPr>
          <w:fldChar w:fldCharType="begin"/>
        </w:r>
        <w:r w:rsidR="005A6BC3">
          <w:rPr>
            <w:noProof/>
            <w:webHidden/>
          </w:rPr>
          <w:instrText xml:space="preserve"> PAGEREF _Toc507234890 \h </w:instrText>
        </w:r>
        <w:r w:rsidR="005A6BC3">
          <w:rPr>
            <w:noProof/>
            <w:webHidden/>
          </w:rPr>
        </w:r>
        <w:r w:rsidR="005A6BC3">
          <w:rPr>
            <w:noProof/>
            <w:webHidden/>
          </w:rPr>
          <w:fldChar w:fldCharType="separate"/>
        </w:r>
        <w:r w:rsidR="005A6BC3">
          <w:rPr>
            <w:noProof/>
            <w:webHidden/>
          </w:rPr>
          <w:t>7</w:t>
        </w:r>
        <w:r w:rsidR="005A6BC3">
          <w:rPr>
            <w:noProof/>
            <w:webHidden/>
          </w:rPr>
          <w:fldChar w:fldCharType="end"/>
        </w:r>
      </w:hyperlink>
    </w:p>
    <w:p w14:paraId="741DCE04" w14:textId="13A27726" w:rsidR="005A6BC3" w:rsidRDefault="00467EE7">
      <w:pPr>
        <w:pStyle w:val="TOC5"/>
        <w:tabs>
          <w:tab w:val="right" w:leader="dot" w:pos="5030"/>
        </w:tabs>
        <w:rPr>
          <w:rFonts w:eastAsiaTheme="minorEastAsia"/>
          <w:noProof/>
          <w:sz w:val="22"/>
          <w:lang w:val="en-US" w:eastAsia="en-US" w:bidi="ar-SA"/>
        </w:rPr>
      </w:pPr>
      <w:hyperlink w:anchor="_Toc507234891" w:history="1">
        <w:r w:rsidR="005A6BC3" w:rsidRPr="00866D89">
          <w:rPr>
            <w:rStyle w:val="Hyperlink"/>
            <w:noProof/>
          </w:rPr>
          <w:t>Brug af Kundedata</w:t>
        </w:r>
        <w:r w:rsidR="005A6BC3">
          <w:rPr>
            <w:noProof/>
            <w:webHidden/>
          </w:rPr>
          <w:tab/>
        </w:r>
        <w:r w:rsidR="005A6BC3">
          <w:rPr>
            <w:noProof/>
            <w:webHidden/>
          </w:rPr>
          <w:fldChar w:fldCharType="begin"/>
        </w:r>
        <w:r w:rsidR="005A6BC3">
          <w:rPr>
            <w:noProof/>
            <w:webHidden/>
          </w:rPr>
          <w:instrText xml:space="preserve"> PAGEREF _Toc507234891 \h </w:instrText>
        </w:r>
        <w:r w:rsidR="005A6BC3">
          <w:rPr>
            <w:noProof/>
            <w:webHidden/>
          </w:rPr>
        </w:r>
        <w:r w:rsidR="005A6BC3">
          <w:rPr>
            <w:noProof/>
            <w:webHidden/>
          </w:rPr>
          <w:fldChar w:fldCharType="separate"/>
        </w:r>
        <w:r w:rsidR="005A6BC3">
          <w:rPr>
            <w:noProof/>
            <w:webHidden/>
          </w:rPr>
          <w:t>7</w:t>
        </w:r>
        <w:r w:rsidR="005A6BC3">
          <w:rPr>
            <w:noProof/>
            <w:webHidden/>
          </w:rPr>
          <w:fldChar w:fldCharType="end"/>
        </w:r>
      </w:hyperlink>
    </w:p>
    <w:p w14:paraId="36756FCE" w14:textId="5E0E727E" w:rsidR="005A6BC3" w:rsidRDefault="00467EE7">
      <w:pPr>
        <w:pStyle w:val="TOC5"/>
        <w:tabs>
          <w:tab w:val="right" w:leader="dot" w:pos="5030"/>
        </w:tabs>
        <w:rPr>
          <w:rFonts w:eastAsiaTheme="minorEastAsia"/>
          <w:noProof/>
          <w:sz w:val="22"/>
          <w:lang w:val="en-US" w:eastAsia="en-US" w:bidi="ar-SA"/>
        </w:rPr>
      </w:pPr>
      <w:hyperlink w:anchor="_Toc507234892" w:history="1">
        <w:r w:rsidR="005A6BC3" w:rsidRPr="00866D89">
          <w:rPr>
            <w:rStyle w:val="Hyperlink"/>
            <w:noProof/>
          </w:rPr>
          <w:t>Behandling af Personoplysninger</w:t>
        </w:r>
        <w:r w:rsidR="005A6BC3">
          <w:rPr>
            <w:noProof/>
            <w:webHidden/>
          </w:rPr>
          <w:tab/>
        </w:r>
        <w:r w:rsidR="005A6BC3">
          <w:rPr>
            <w:noProof/>
            <w:webHidden/>
          </w:rPr>
          <w:fldChar w:fldCharType="begin"/>
        </w:r>
        <w:r w:rsidR="005A6BC3">
          <w:rPr>
            <w:noProof/>
            <w:webHidden/>
          </w:rPr>
          <w:instrText xml:space="preserve"> PAGEREF _Toc507234892 \h </w:instrText>
        </w:r>
        <w:r w:rsidR="005A6BC3">
          <w:rPr>
            <w:noProof/>
            <w:webHidden/>
          </w:rPr>
        </w:r>
        <w:r w:rsidR="005A6BC3">
          <w:rPr>
            <w:noProof/>
            <w:webHidden/>
          </w:rPr>
          <w:fldChar w:fldCharType="separate"/>
        </w:r>
        <w:r w:rsidR="005A6BC3">
          <w:rPr>
            <w:noProof/>
            <w:webHidden/>
          </w:rPr>
          <w:t>7</w:t>
        </w:r>
        <w:r w:rsidR="005A6BC3">
          <w:rPr>
            <w:noProof/>
            <w:webHidden/>
          </w:rPr>
          <w:fldChar w:fldCharType="end"/>
        </w:r>
      </w:hyperlink>
    </w:p>
    <w:p w14:paraId="524F1185" w14:textId="7C1D6CED" w:rsidR="005A6BC3" w:rsidRDefault="00467EE7">
      <w:pPr>
        <w:pStyle w:val="TOC5"/>
        <w:tabs>
          <w:tab w:val="right" w:leader="dot" w:pos="5030"/>
        </w:tabs>
        <w:rPr>
          <w:rFonts w:eastAsiaTheme="minorEastAsia"/>
          <w:noProof/>
          <w:sz w:val="22"/>
          <w:lang w:val="en-US" w:eastAsia="en-US" w:bidi="ar-SA"/>
        </w:rPr>
      </w:pPr>
      <w:hyperlink w:anchor="_Toc507234893" w:history="1">
        <w:r w:rsidR="005A6BC3" w:rsidRPr="00866D89">
          <w:rPr>
            <w:rStyle w:val="Hyperlink"/>
            <w:noProof/>
          </w:rPr>
          <w:t>Brug af Supportdata</w:t>
        </w:r>
        <w:r w:rsidR="005A6BC3">
          <w:rPr>
            <w:noProof/>
            <w:webHidden/>
          </w:rPr>
          <w:tab/>
        </w:r>
        <w:r w:rsidR="005A6BC3">
          <w:rPr>
            <w:noProof/>
            <w:webHidden/>
          </w:rPr>
          <w:fldChar w:fldCharType="begin"/>
        </w:r>
        <w:r w:rsidR="005A6BC3">
          <w:rPr>
            <w:noProof/>
            <w:webHidden/>
          </w:rPr>
          <w:instrText xml:space="preserve"> PAGEREF _Toc507234893 \h </w:instrText>
        </w:r>
        <w:r w:rsidR="005A6BC3">
          <w:rPr>
            <w:noProof/>
            <w:webHidden/>
          </w:rPr>
        </w:r>
        <w:r w:rsidR="005A6BC3">
          <w:rPr>
            <w:noProof/>
            <w:webHidden/>
          </w:rPr>
          <w:fldChar w:fldCharType="separate"/>
        </w:r>
        <w:r w:rsidR="005A6BC3">
          <w:rPr>
            <w:noProof/>
            <w:webHidden/>
          </w:rPr>
          <w:t>7</w:t>
        </w:r>
        <w:r w:rsidR="005A6BC3">
          <w:rPr>
            <w:noProof/>
            <w:webHidden/>
          </w:rPr>
          <w:fldChar w:fldCharType="end"/>
        </w:r>
      </w:hyperlink>
    </w:p>
    <w:p w14:paraId="3E5FF36F" w14:textId="78C8E837" w:rsidR="005A6BC3" w:rsidRDefault="00467EE7">
      <w:pPr>
        <w:pStyle w:val="TOC5"/>
        <w:tabs>
          <w:tab w:val="right" w:leader="dot" w:pos="5030"/>
        </w:tabs>
        <w:rPr>
          <w:rFonts w:eastAsiaTheme="minorEastAsia"/>
          <w:noProof/>
          <w:sz w:val="22"/>
          <w:lang w:val="en-US" w:eastAsia="en-US" w:bidi="ar-SA"/>
        </w:rPr>
      </w:pPr>
      <w:hyperlink w:anchor="_Toc507234894" w:history="1">
        <w:r w:rsidR="005A6BC3" w:rsidRPr="00866D89">
          <w:rPr>
            <w:rStyle w:val="Hyperlink"/>
            <w:noProof/>
          </w:rPr>
          <w:t>Offentliggørelse af Kundedata og Supportdata</w:t>
        </w:r>
        <w:r w:rsidR="005A6BC3">
          <w:rPr>
            <w:noProof/>
            <w:webHidden/>
          </w:rPr>
          <w:tab/>
        </w:r>
        <w:r w:rsidR="005A6BC3">
          <w:rPr>
            <w:noProof/>
            <w:webHidden/>
          </w:rPr>
          <w:fldChar w:fldCharType="begin"/>
        </w:r>
        <w:r w:rsidR="005A6BC3">
          <w:rPr>
            <w:noProof/>
            <w:webHidden/>
          </w:rPr>
          <w:instrText xml:space="preserve"> PAGEREF _Toc507234894 \h </w:instrText>
        </w:r>
        <w:r w:rsidR="005A6BC3">
          <w:rPr>
            <w:noProof/>
            <w:webHidden/>
          </w:rPr>
        </w:r>
        <w:r w:rsidR="005A6BC3">
          <w:rPr>
            <w:noProof/>
            <w:webHidden/>
          </w:rPr>
          <w:fldChar w:fldCharType="separate"/>
        </w:r>
        <w:r w:rsidR="005A6BC3">
          <w:rPr>
            <w:noProof/>
            <w:webHidden/>
          </w:rPr>
          <w:t>7</w:t>
        </w:r>
        <w:r w:rsidR="005A6BC3">
          <w:rPr>
            <w:noProof/>
            <w:webHidden/>
          </w:rPr>
          <w:fldChar w:fldCharType="end"/>
        </w:r>
      </w:hyperlink>
    </w:p>
    <w:p w14:paraId="020AB42F" w14:textId="03936C36" w:rsidR="005A6BC3" w:rsidRDefault="00467EE7">
      <w:pPr>
        <w:pStyle w:val="TOC5"/>
        <w:tabs>
          <w:tab w:val="right" w:leader="dot" w:pos="5030"/>
        </w:tabs>
        <w:rPr>
          <w:rFonts w:eastAsiaTheme="minorEastAsia"/>
          <w:noProof/>
          <w:sz w:val="22"/>
          <w:lang w:val="en-US" w:eastAsia="en-US" w:bidi="ar-SA"/>
        </w:rPr>
      </w:pPr>
      <w:hyperlink w:anchor="_Toc507234895" w:history="1">
        <w:r w:rsidR="005A6BC3" w:rsidRPr="00866D89">
          <w:rPr>
            <w:rStyle w:val="Hyperlink"/>
            <w:noProof/>
          </w:rPr>
          <w:t>Uddannelsesinstitutioner</w:t>
        </w:r>
        <w:r w:rsidR="005A6BC3">
          <w:rPr>
            <w:noProof/>
            <w:webHidden/>
          </w:rPr>
          <w:tab/>
        </w:r>
        <w:r w:rsidR="005A6BC3">
          <w:rPr>
            <w:noProof/>
            <w:webHidden/>
          </w:rPr>
          <w:fldChar w:fldCharType="begin"/>
        </w:r>
        <w:r w:rsidR="005A6BC3">
          <w:rPr>
            <w:noProof/>
            <w:webHidden/>
          </w:rPr>
          <w:instrText xml:space="preserve"> PAGEREF _Toc507234895 \h </w:instrText>
        </w:r>
        <w:r w:rsidR="005A6BC3">
          <w:rPr>
            <w:noProof/>
            <w:webHidden/>
          </w:rPr>
        </w:r>
        <w:r w:rsidR="005A6BC3">
          <w:rPr>
            <w:noProof/>
            <w:webHidden/>
          </w:rPr>
          <w:fldChar w:fldCharType="separate"/>
        </w:r>
        <w:r w:rsidR="005A6BC3">
          <w:rPr>
            <w:noProof/>
            <w:webHidden/>
          </w:rPr>
          <w:t>8</w:t>
        </w:r>
        <w:r w:rsidR="005A6BC3">
          <w:rPr>
            <w:noProof/>
            <w:webHidden/>
          </w:rPr>
          <w:fldChar w:fldCharType="end"/>
        </w:r>
      </w:hyperlink>
    </w:p>
    <w:p w14:paraId="6FAF0DCB" w14:textId="544FE134" w:rsidR="005A6BC3" w:rsidRDefault="00467EE7">
      <w:pPr>
        <w:pStyle w:val="TOC5"/>
        <w:tabs>
          <w:tab w:val="right" w:leader="dot" w:pos="5030"/>
        </w:tabs>
        <w:rPr>
          <w:rFonts w:eastAsiaTheme="minorEastAsia"/>
          <w:noProof/>
          <w:sz w:val="22"/>
          <w:lang w:val="en-US" w:eastAsia="en-US" w:bidi="ar-SA"/>
        </w:rPr>
      </w:pPr>
      <w:hyperlink w:anchor="_Toc507234896" w:history="1">
        <w:r w:rsidR="005A6BC3" w:rsidRPr="00866D89">
          <w:rPr>
            <w:rStyle w:val="Hyperlink"/>
            <w:noProof/>
          </w:rPr>
          <w:t>Samarbejdspartner i henhold til HIPAA</w:t>
        </w:r>
        <w:r w:rsidR="005A6BC3">
          <w:rPr>
            <w:noProof/>
            <w:webHidden/>
          </w:rPr>
          <w:tab/>
        </w:r>
        <w:r w:rsidR="005A6BC3">
          <w:rPr>
            <w:noProof/>
            <w:webHidden/>
          </w:rPr>
          <w:fldChar w:fldCharType="begin"/>
        </w:r>
        <w:r w:rsidR="005A6BC3">
          <w:rPr>
            <w:noProof/>
            <w:webHidden/>
          </w:rPr>
          <w:instrText xml:space="preserve"> PAGEREF _Toc507234896 \h </w:instrText>
        </w:r>
        <w:r w:rsidR="005A6BC3">
          <w:rPr>
            <w:noProof/>
            <w:webHidden/>
          </w:rPr>
        </w:r>
        <w:r w:rsidR="005A6BC3">
          <w:rPr>
            <w:noProof/>
            <w:webHidden/>
          </w:rPr>
          <w:fldChar w:fldCharType="separate"/>
        </w:r>
        <w:r w:rsidR="005A6BC3">
          <w:rPr>
            <w:noProof/>
            <w:webHidden/>
          </w:rPr>
          <w:t>8</w:t>
        </w:r>
        <w:r w:rsidR="005A6BC3">
          <w:rPr>
            <w:noProof/>
            <w:webHidden/>
          </w:rPr>
          <w:fldChar w:fldCharType="end"/>
        </w:r>
      </w:hyperlink>
    </w:p>
    <w:p w14:paraId="29B110B9" w14:textId="605DA335" w:rsidR="005A6BC3" w:rsidRDefault="00467EE7">
      <w:pPr>
        <w:pStyle w:val="TOC5"/>
        <w:tabs>
          <w:tab w:val="right" w:leader="dot" w:pos="5030"/>
        </w:tabs>
        <w:rPr>
          <w:rFonts w:eastAsiaTheme="minorEastAsia"/>
          <w:noProof/>
          <w:sz w:val="22"/>
          <w:lang w:val="en-US" w:eastAsia="en-US" w:bidi="ar-SA"/>
        </w:rPr>
      </w:pPr>
      <w:hyperlink w:anchor="_Toc507234897" w:history="1">
        <w:r w:rsidR="005A6BC3" w:rsidRPr="00866D89">
          <w:rPr>
            <w:rStyle w:val="Hyperlink"/>
            <w:noProof/>
          </w:rPr>
          <w:t>Security</w:t>
        </w:r>
        <w:r w:rsidR="005A6BC3">
          <w:rPr>
            <w:noProof/>
            <w:webHidden/>
          </w:rPr>
          <w:tab/>
        </w:r>
        <w:r w:rsidR="005A6BC3">
          <w:rPr>
            <w:noProof/>
            <w:webHidden/>
          </w:rPr>
          <w:fldChar w:fldCharType="begin"/>
        </w:r>
        <w:r w:rsidR="005A6BC3">
          <w:rPr>
            <w:noProof/>
            <w:webHidden/>
          </w:rPr>
          <w:instrText xml:space="preserve"> PAGEREF _Toc507234897 \h </w:instrText>
        </w:r>
        <w:r w:rsidR="005A6BC3">
          <w:rPr>
            <w:noProof/>
            <w:webHidden/>
          </w:rPr>
        </w:r>
        <w:r w:rsidR="005A6BC3">
          <w:rPr>
            <w:noProof/>
            <w:webHidden/>
          </w:rPr>
          <w:fldChar w:fldCharType="separate"/>
        </w:r>
        <w:r w:rsidR="005A6BC3">
          <w:rPr>
            <w:noProof/>
            <w:webHidden/>
          </w:rPr>
          <w:t>8</w:t>
        </w:r>
        <w:r w:rsidR="005A6BC3">
          <w:rPr>
            <w:noProof/>
            <w:webHidden/>
          </w:rPr>
          <w:fldChar w:fldCharType="end"/>
        </w:r>
      </w:hyperlink>
    </w:p>
    <w:p w14:paraId="08DB49E0" w14:textId="45E1DF8A" w:rsidR="005A6BC3" w:rsidRDefault="00467EE7">
      <w:pPr>
        <w:pStyle w:val="TOC5"/>
        <w:tabs>
          <w:tab w:val="right" w:leader="dot" w:pos="5030"/>
        </w:tabs>
        <w:rPr>
          <w:rFonts w:eastAsiaTheme="minorEastAsia"/>
          <w:noProof/>
          <w:sz w:val="22"/>
          <w:lang w:val="en-US" w:eastAsia="en-US" w:bidi="ar-SA"/>
        </w:rPr>
      </w:pPr>
      <w:hyperlink w:anchor="_Toc507234898" w:history="1">
        <w:r w:rsidR="005A6BC3" w:rsidRPr="00866D89">
          <w:rPr>
            <w:rStyle w:val="Hyperlink"/>
            <w:noProof/>
          </w:rPr>
          <w:t>Meddelelser om Sikkerhedshændelser</w:t>
        </w:r>
        <w:r w:rsidR="005A6BC3">
          <w:rPr>
            <w:noProof/>
            <w:webHidden/>
          </w:rPr>
          <w:tab/>
        </w:r>
        <w:r w:rsidR="005A6BC3">
          <w:rPr>
            <w:noProof/>
            <w:webHidden/>
          </w:rPr>
          <w:fldChar w:fldCharType="begin"/>
        </w:r>
        <w:r w:rsidR="005A6BC3">
          <w:rPr>
            <w:noProof/>
            <w:webHidden/>
          </w:rPr>
          <w:instrText xml:space="preserve"> PAGEREF _Toc507234898 \h </w:instrText>
        </w:r>
        <w:r w:rsidR="005A6BC3">
          <w:rPr>
            <w:noProof/>
            <w:webHidden/>
          </w:rPr>
        </w:r>
        <w:r w:rsidR="005A6BC3">
          <w:rPr>
            <w:noProof/>
            <w:webHidden/>
          </w:rPr>
          <w:fldChar w:fldCharType="separate"/>
        </w:r>
        <w:r w:rsidR="005A6BC3">
          <w:rPr>
            <w:noProof/>
            <w:webHidden/>
          </w:rPr>
          <w:t>8</w:t>
        </w:r>
        <w:r w:rsidR="005A6BC3">
          <w:rPr>
            <w:noProof/>
            <w:webHidden/>
          </w:rPr>
          <w:fldChar w:fldCharType="end"/>
        </w:r>
      </w:hyperlink>
    </w:p>
    <w:p w14:paraId="5FADC07C" w14:textId="1A09FC3A" w:rsidR="005A6BC3" w:rsidRDefault="00467EE7">
      <w:pPr>
        <w:pStyle w:val="TOC5"/>
        <w:tabs>
          <w:tab w:val="right" w:leader="dot" w:pos="5030"/>
        </w:tabs>
        <w:rPr>
          <w:rFonts w:eastAsiaTheme="minorEastAsia"/>
          <w:noProof/>
          <w:sz w:val="22"/>
          <w:lang w:val="en-US" w:eastAsia="en-US" w:bidi="ar-SA"/>
        </w:rPr>
      </w:pPr>
      <w:hyperlink w:anchor="_Toc507234899" w:history="1">
        <w:r w:rsidR="005A6BC3" w:rsidRPr="00866D89">
          <w:rPr>
            <w:rStyle w:val="Hyperlink"/>
            <w:noProof/>
          </w:rPr>
          <w:t>Databehandlingens placering</w:t>
        </w:r>
        <w:r w:rsidR="005A6BC3">
          <w:rPr>
            <w:noProof/>
            <w:webHidden/>
          </w:rPr>
          <w:tab/>
        </w:r>
        <w:r w:rsidR="005A6BC3">
          <w:rPr>
            <w:noProof/>
            <w:webHidden/>
          </w:rPr>
          <w:fldChar w:fldCharType="begin"/>
        </w:r>
        <w:r w:rsidR="005A6BC3">
          <w:rPr>
            <w:noProof/>
            <w:webHidden/>
          </w:rPr>
          <w:instrText xml:space="preserve"> PAGEREF _Toc507234899 \h </w:instrText>
        </w:r>
        <w:r w:rsidR="005A6BC3">
          <w:rPr>
            <w:noProof/>
            <w:webHidden/>
          </w:rPr>
        </w:r>
        <w:r w:rsidR="005A6BC3">
          <w:rPr>
            <w:noProof/>
            <w:webHidden/>
          </w:rPr>
          <w:fldChar w:fldCharType="separate"/>
        </w:r>
        <w:r w:rsidR="005A6BC3">
          <w:rPr>
            <w:noProof/>
            <w:webHidden/>
          </w:rPr>
          <w:t>8</w:t>
        </w:r>
        <w:r w:rsidR="005A6BC3">
          <w:rPr>
            <w:noProof/>
            <w:webHidden/>
          </w:rPr>
          <w:fldChar w:fldCharType="end"/>
        </w:r>
      </w:hyperlink>
    </w:p>
    <w:p w14:paraId="27BE3209" w14:textId="627FD1BC" w:rsidR="005A6BC3" w:rsidRDefault="00467EE7">
      <w:pPr>
        <w:pStyle w:val="TOC5"/>
        <w:tabs>
          <w:tab w:val="right" w:leader="dot" w:pos="5030"/>
        </w:tabs>
        <w:rPr>
          <w:rFonts w:eastAsiaTheme="minorEastAsia"/>
          <w:noProof/>
          <w:sz w:val="22"/>
          <w:lang w:val="en-US" w:eastAsia="en-US" w:bidi="ar-SA"/>
        </w:rPr>
      </w:pPr>
      <w:hyperlink w:anchor="_Toc507234900" w:history="1">
        <w:r w:rsidR="005A6BC3" w:rsidRPr="00866D89">
          <w:rPr>
            <w:rStyle w:val="Hyperlink"/>
            <w:noProof/>
          </w:rPr>
          <w:t>Eksempelversioner</w:t>
        </w:r>
        <w:r w:rsidR="005A6BC3">
          <w:rPr>
            <w:noProof/>
            <w:webHidden/>
          </w:rPr>
          <w:tab/>
        </w:r>
        <w:r w:rsidR="005A6BC3">
          <w:rPr>
            <w:noProof/>
            <w:webHidden/>
          </w:rPr>
          <w:fldChar w:fldCharType="begin"/>
        </w:r>
        <w:r w:rsidR="005A6BC3">
          <w:rPr>
            <w:noProof/>
            <w:webHidden/>
          </w:rPr>
          <w:instrText xml:space="preserve"> PAGEREF _Toc507234900 \h </w:instrText>
        </w:r>
        <w:r w:rsidR="005A6BC3">
          <w:rPr>
            <w:noProof/>
            <w:webHidden/>
          </w:rPr>
        </w:r>
        <w:r w:rsidR="005A6BC3">
          <w:rPr>
            <w:noProof/>
            <w:webHidden/>
          </w:rPr>
          <w:fldChar w:fldCharType="separate"/>
        </w:r>
        <w:r w:rsidR="005A6BC3">
          <w:rPr>
            <w:noProof/>
            <w:webHidden/>
          </w:rPr>
          <w:t>8</w:t>
        </w:r>
        <w:r w:rsidR="005A6BC3">
          <w:rPr>
            <w:noProof/>
            <w:webHidden/>
          </w:rPr>
          <w:fldChar w:fldCharType="end"/>
        </w:r>
      </w:hyperlink>
    </w:p>
    <w:p w14:paraId="469246B4" w14:textId="5C869A7B" w:rsidR="005A6BC3" w:rsidRDefault="00467EE7">
      <w:pPr>
        <w:pStyle w:val="TOC5"/>
        <w:tabs>
          <w:tab w:val="right" w:leader="dot" w:pos="5030"/>
        </w:tabs>
        <w:rPr>
          <w:rFonts w:eastAsiaTheme="minorEastAsia"/>
          <w:noProof/>
          <w:sz w:val="22"/>
          <w:lang w:val="en-US" w:eastAsia="en-US" w:bidi="ar-SA"/>
        </w:rPr>
      </w:pPr>
      <w:hyperlink w:anchor="_Toc507234901" w:history="1">
        <w:r w:rsidR="005A6BC3" w:rsidRPr="00866D89">
          <w:rPr>
            <w:rStyle w:val="Hyperlink"/>
            <w:noProof/>
          </w:rPr>
          <w:t>Brug af Underleverandører</w:t>
        </w:r>
        <w:r w:rsidR="005A6BC3">
          <w:rPr>
            <w:noProof/>
            <w:webHidden/>
          </w:rPr>
          <w:tab/>
        </w:r>
        <w:r w:rsidR="005A6BC3">
          <w:rPr>
            <w:noProof/>
            <w:webHidden/>
          </w:rPr>
          <w:fldChar w:fldCharType="begin"/>
        </w:r>
        <w:r w:rsidR="005A6BC3">
          <w:rPr>
            <w:noProof/>
            <w:webHidden/>
          </w:rPr>
          <w:instrText xml:space="preserve"> PAGEREF _Toc507234901 \h </w:instrText>
        </w:r>
        <w:r w:rsidR="005A6BC3">
          <w:rPr>
            <w:noProof/>
            <w:webHidden/>
          </w:rPr>
        </w:r>
        <w:r w:rsidR="005A6BC3">
          <w:rPr>
            <w:noProof/>
            <w:webHidden/>
          </w:rPr>
          <w:fldChar w:fldCharType="separate"/>
        </w:r>
        <w:r w:rsidR="005A6BC3">
          <w:rPr>
            <w:noProof/>
            <w:webHidden/>
          </w:rPr>
          <w:t>9</w:t>
        </w:r>
        <w:r w:rsidR="005A6BC3">
          <w:rPr>
            <w:noProof/>
            <w:webHidden/>
          </w:rPr>
          <w:fldChar w:fldCharType="end"/>
        </w:r>
      </w:hyperlink>
    </w:p>
    <w:p w14:paraId="74AF5382" w14:textId="62A1B78D" w:rsidR="005A6BC3" w:rsidRDefault="00467EE7">
      <w:pPr>
        <w:pStyle w:val="TOC5"/>
        <w:tabs>
          <w:tab w:val="right" w:leader="dot" w:pos="5030"/>
        </w:tabs>
        <w:rPr>
          <w:rFonts w:eastAsiaTheme="minorEastAsia"/>
          <w:noProof/>
          <w:sz w:val="22"/>
          <w:lang w:val="en-US" w:eastAsia="en-US" w:bidi="ar-SA"/>
        </w:rPr>
      </w:pPr>
      <w:hyperlink w:anchor="_Toc507234902" w:history="1">
        <w:r w:rsidR="005A6BC3" w:rsidRPr="00866D89">
          <w:rPr>
            <w:rStyle w:val="Hyperlink"/>
            <w:noProof/>
          </w:rPr>
          <w:t>Sådan kontakter De Microsoft</w:t>
        </w:r>
        <w:r w:rsidR="005A6BC3">
          <w:rPr>
            <w:noProof/>
            <w:webHidden/>
          </w:rPr>
          <w:tab/>
        </w:r>
        <w:r w:rsidR="005A6BC3">
          <w:rPr>
            <w:noProof/>
            <w:webHidden/>
          </w:rPr>
          <w:fldChar w:fldCharType="begin"/>
        </w:r>
        <w:r w:rsidR="005A6BC3">
          <w:rPr>
            <w:noProof/>
            <w:webHidden/>
          </w:rPr>
          <w:instrText xml:space="preserve"> PAGEREF _Toc507234902 \h </w:instrText>
        </w:r>
        <w:r w:rsidR="005A6BC3">
          <w:rPr>
            <w:noProof/>
            <w:webHidden/>
          </w:rPr>
        </w:r>
        <w:r w:rsidR="005A6BC3">
          <w:rPr>
            <w:noProof/>
            <w:webHidden/>
          </w:rPr>
          <w:fldChar w:fldCharType="separate"/>
        </w:r>
        <w:r w:rsidR="005A6BC3">
          <w:rPr>
            <w:noProof/>
            <w:webHidden/>
          </w:rPr>
          <w:t>9</w:t>
        </w:r>
        <w:r w:rsidR="005A6BC3">
          <w:rPr>
            <w:noProof/>
            <w:webHidden/>
          </w:rPr>
          <w:fldChar w:fldCharType="end"/>
        </w:r>
      </w:hyperlink>
    </w:p>
    <w:p w14:paraId="0523A68E" w14:textId="4A0380A0" w:rsidR="005A6BC3" w:rsidRDefault="00467EE7">
      <w:pPr>
        <w:pStyle w:val="TOC3"/>
        <w:rPr>
          <w:rFonts w:eastAsiaTheme="minorEastAsia"/>
          <w:b w:val="0"/>
          <w:smallCaps w:val="0"/>
          <w:sz w:val="22"/>
          <w:lang w:val="en-US" w:eastAsia="en-US" w:bidi="ar-SA"/>
        </w:rPr>
      </w:pPr>
      <w:hyperlink w:anchor="_Toc507234903" w:history="1">
        <w:r w:rsidR="005A6BC3" w:rsidRPr="00866D89">
          <w:rPr>
            <w:rStyle w:val="Hyperlink"/>
          </w:rPr>
          <w:t>Vilkår for databehandling</w:t>
        </w:r>
        <w:r w:rsidR="005A6BC3">
          <w:rPr>
            <w:webHidden/>
          </w:rPr>
          <w:tab/>
        </w:r>
        <w:r w:rsidR="005A6BC3">
          <w:rPr>
            <w:webHidden/>
          </w:rPr>
          <w:fldChar w:fldCharType="begin"/>
        </w:r>
        <w:r w:rsidR="005A6BC3">
          <w:rPr>
            <w:webHidden/>
          </w:rPr>
          <w:instrText xml:space="preserve"> PAGEREF _Toc507234903 \h </w:instrText>
        </w:r>
        <w:r w:rsidR="005A6BC3">
          <w:rPr>
            <w:webHidden/>
          </w:rPr>
        </w:r>
        <w:r w:rsidR="005A6BC3">
          <w:rPr>
            <w:webHidden/>
          </w:rPr>
          <w:fldChar w:fldCharType="separate"/>
        </w:r>
        <w:r w:rsidR="005A6BC3">
          <w:rPr>
            <w:webHidden/>
          </w:rPr>
          <w:t>10</w:t>
        </w:r>
        <w:r w:rsidR="005A6BC3">
          <w:rPr>
            <w:webHidden/>
          </w:rPr>
          <w:fldChar w:fldCharType="end"/>
        </w:r>
      </w:hyperlink>
    </w:p>
    <w:p w14:paraId="43B940AB" w14:textId="02405489" w:rsidR="005A6BC3" w:rsidRDefault="00467EE7">
      <w:pPr>
        <w:pStyle w:val="TOC5"/>
        <w:tabs>
          <w:tab w:val="right" w:leader="dot" w:pos="5030"/>
        </w:tabs>
        <w:rPr>
          <w:rFonts w:eastAsiaTheme="minorEastAsia"/>
          <w:noProof/>
          <w:sz w:val="22"/>
          <w:lang w:val="en-US" w:eastAsia="en-US" w:bidi="ar-SA"/>
        </w:rPr>
      </w:pPr>
      <w:hyperlink w:anchor="_Toc507234904" w:history="1">
        <w:r w:rsidR="005A6BC3" w:rsidRPr="00866D89">
          <w:rPr>
            <w:rStyle w:val="Hyperlink"/>
            <w:noProof/>
          </w:rPr>
          <w:t>Placering af hvilende Kundedata</w:t>
        </w:r>
        <w:r w:rsidR="005A6BC3">
          <w:rPr>
            <w:noProof/>
            <w:webHidden/>
          </w:rPr>
          <w:tab/>
        </w:r>
        <w:r w:rsidR="005A6BC3">
          <w:rPr>
            <w:noProof/>
            <w:webHidden/>
          </w:rPr>
          <w:fldChar w:fldCharType="begin"/>
        </w:r>
        <w:r w:rsidR="005A6BC3">
          <w:rPr>
            <w:noProof/>
            <w:webHidden/>
          </w:rPr>
          <w:instrText xml:space="preserve"> PAGEREF _Toc507234904 \h </w:instrText>
        </w:r>
        <w:r w:rsidR="005A6BC3">
          <w:rPr>
            <w:noProof/>
            <w:webHidden/>
          </w:rPr>
        </w:r>
        <w:r w:rsidR="005A6BC3">
          <w:rPr>
            <w:noProof/>
            <w:webHidden/>
          </w:rPr>
          <w:fldChar w:fldCharType="separate"/>
        </w:r>
        <w:r w:rsidR="005A6BC3">
          <w:rPr>
            <w:noProof/>
            <w:webHidden/>
          </w:rPr>
          <w:t>11</w:t>
        </w:r>
        <w:r w:rsidR="005A6BC3">
          <w:rPr>
            <w:noProof/>
            <w:webHidden/>
          </w:rPr>
          <w:fldChar w:fldCharType="end"/>
        </w:r>
      </w:hyperlink>
    </w:p>
    <w:p w14:paraId="34F2CAF8" w14:textId="16AEA65D" w:rsidR="005A6BC3" w:rsidRDefault="00467EE7">
      <w:pPr>
        <w:pStyle w:val="TOC5"/>
        <w:tabs>
          <w:tab w:val="right" w:leader="dot" w:pos="5030"/>
        </w:tabs>
        <w:rPr>
          <w:rFonts w:eastAsiaTheme="minorEastAsia"/>
          <w:noProof/>
          <w:sz w:val="22"/>
          <w:lang w:val="en-US" w:eastAsia="en-US" w:bidi="ar-SA"/>
        </w:rPr>
      </w:pPr>
      <w:hyperlink w:anchor="_Toc507234905" w:history="1">
        <w:r w:rsidR="005A6BC3" w:rsidRPr="00866D89">
          <w:rPr>
            <w:rStyle w:val="Hyperlink"/>
            <w:noProof/>
          </w:rPr>
          <w:t>Beskyttelse af personlige oplysninger</w:t>
        </w:r>
        <w:r w:rsidR="005A6BC3">
          <w:rPr>
            <w:noProof/>
            <w:webHidden/>
          </w:rPr>
          <w:tab/>
        </w:r>
        <w:r w:rsidR="005A6BC3">
          <w:rPr>
            <w:noProof/>
            <w:webHidden/>
          </w:rPr>
          <w:fldChar w:fldCharType="begin"/>
        </w:r>
        <w:r w:rsidR="005A6BC3">
          <w:rPr>
            <w:noProof/>
            <w:webHidden/>
          </w:rPr>
          <w:instrText xml:space="preserve"> PAGEREF _Toc507234905 \h </w:instrText>
        </w:r>
        <w:r w:rsidR="005A6BC3">
          <w:rPr>
            <w:noProof/>
            <w:webHidden/>
          </w:rPr>
        </w:r>
        <w:r w:rsidR="005A6BC3">
          <w:rPr>
            <w:noProof/>
            <w:webHidden/>
          </w:rPr>
          <w:fldChar w:fldCharType="separate"/>
        </w:r>
        <w:r w:rsidR="005A6BC3">
          <w:rPr>
            <w:noProof/>
            <w:webHidden/>
          </w:rPr>
          <w:t>11</w:t>
        </w:r>
        <w:r w:rsidR="005A6BC3">
          <w:rPr>
            <w:noProof/>
            <w:webHidden/>
          </w:rPr>
          <w:fldChar w:fldCharType="end"/>
        </w:r>
      </w:hyperlink>
    </w:p>
    <w:p w14:paraId="616166AE" w14:textId="1332095E" w:rsidR="005A6BC3" w:rsidRDefault="00467EE7">
      <w:pPr>
        <w:pStyle w:val="TOC5"/>
        <w:tabs>
          <w:tab w:val="right" w:leader="dot" w:pos="5030"/>
        </w:tabs>
        <w:rPr>
          <w:rFonts w:eastAsiaTheme="minorEastAsia"/>
          <w:noProof/>
          <w:sz w:val="22"/>
          <w:lang w:val="en-US" w:eastAsia="en-US" w:bidi="ar-SA"/>
        </w:rPr>
      </w:pPr>
      <w:hyperlink w:anchor="_Toc507234906" w:history="1">
        <w:r w:rsidR="005A6BC3" w:rsidRPr="00866D89">
          <w:rPr>
            <w:rStyle w:val="Hyperlink"/>
            <w:noProof/>
          </w:rPr>
          <w:t>Yderligere europæiske vilkår.</w:t>
        </w:r>
        <w:r w:rsidR="005A6BC3">
          <w:rPr>
            <w:noProof/>
            <w:webHidden/>
          </w:rPr>
          <w:tab/>
        </w:r>
        <w:r w:rsidR="005A6BC3">
          <w:rPr>
            <w:noProof/>
            <w:webHidden/>
          </w:rPr>
          <w:fldChar w:fldCharType="begin"/>
        </w:r>
        <w:r w:rsidR="005A6BC3">
          <w:rPr>
            <w:noProof/>
            <w:webHidden/>
          </w:rPr>
          <w:instrText xml:space="preserve"> PAGEREF _Toc507234906 \h </w:instrText>
        </w:r>
        <w:r w:rsidR="005A6BC3">
          <w:rPr>
            <w:noProof/>
            <w:webHidden/>
          </w:rPr>
        </w:r>
        <w:r w:rsidR="005A6BC3">
          <w:rPr>
            <w:noProof/>
            <w:webHidden/>
          </w:rPr>
          <w:fldChar w:fldCharType="separate"/>
        </w:r>
        <w:r w:rsidR="005A6BC3">
          <w:rPr>
            <w:noProof/>
            <w:webHidden/>
          </w:rPr>
          <w:t>11</w:t>
        </w:r>
        <w:r w:rsidR="005A6BC3">
          <w:rPr>
            <w:noProof/>
            <w:webHidden/>
          </w:rPr>
          <w:fldChar w:fldCharType="end"/>
        </w:r>
      </w:hyperlink>
    </w:p>
    <w:p w14:paraId="70AD1233" w14:textId="5DEEF3B0" w:rsidR="005A6BC3" w:rsidRDefault="00467EE7">
      <w:pPr>
        <w:pStyle w:val="TOC5"/>
        <w:tabs>
          <w:tab w:val="right" w:leader="dot" w:pos="5030"/>
        </w:tabs>
        <w:rPr>
          <w:rFonts w:eastAsiaTheme="minorEastAsia"/>
          <w:noProof/>
          <w:sz w:val="22"/>
          <w:lang w:val="en-US" w:eastAsia="en-US" w:bidi="ar-SA"/>
        </w:rPr>
      </w:pPr>
      <w:hyperlink w:anchor="_Toc507234907" w:history="1">
        <w:r w:rsidR="005A6BC3" w:rsidRPr="00866D89">
          <w:rPr>
            <w:rStyle w:val="Hyperlink"/>
            <w:noProof/>
          </w:rPr>
          <w:t>Sikkerhed</w:t>
        </w:r>
        <w:r w:rsidR="005A6BC3">
          <w:rPr>
            <w:noProof/>
            <w:webHidden/>
          </w:rPr>
          <w:tab/>
        </w:r>
        <w:r w:rsidR="005A6BC3">
          <w:rPr>
            <w:noProof/>
            <w:webHidden/>
          </w:rPr>
          <w:fldChar w:fldCharType="begin"/>
        </w:r>
        <w:r w:rsidR="005A6BC3">
          <w:rPr>
            <w:noProof/>
            <w:webHidden/>
          </w:rPr>
          <w:instrText xml:space="preserve"> PAGEREF _Toc507234907 \h </w:instrText>
        </w:r>
        <w:r w:rsidR="005A6BC3">
          <w:rPr>
            <w:noProof/>
            <w:webHidden/>
          </w:rPr>
        </w:r>
        <w:r w:rsidR="005A6BC3">
          <w:rPr>
            <w:noProof/>
            <w:webHidden/>
          </w:rPr>
          <w:fldChar w:fldCharType="separate"/>
        </w:r>
        <w:r w:rsidR="005A6BC3">
          <w:rPr>
            <w:noProof/>
            <w:webHidden/>
          </w:rPr>
          <w:t>12</w:t>
        </w:r>
        <w:r w:rsidR="005A6BC3">
          <w:rPr>
            <w:noProof/>
            <w:webHidden/>
          </w:rPr>
          <w:fldChar w:fldCharType="end"/>
        </w:r>
      </w:hyperlink>
    </w:p>
    <w:p w14:paraId="3AA02B6F" w14:textId="601A16A0" w:rsidR="005A6BC3" w:rsidRDefault="005A6BC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234908" w:history="1">
        <w:r w:rsidRPr="00866D89">
          <w:rPr>
            <w:rStyle w:val="Hyperlink"/>
            <w:noProof/>
          </w:rPr>
          <w:t>Specifikke Vilkår for Onlinetjenester</w:t>
        </w:r>
        <w:r>
          <w:rPr>
            <w:noProof/>
            <w:webHidden/>
          </w:rPr>
          <w:tab/>
        </w:r>
        <w:r>
          <w:rPr>
            <w:noProof/>
            <w:webHidden/>
          </w:rPr>
          <w:fldChar w:fldCharType="begin"/>
        </w:r>
        <w:r>
          <w:rPr>
            <w:noProof/>
            <w:webHidden/>
          </w:rPr>
          <w:instrText xml:space="preserve"> PAGEREF _Toc507234908 \h </w:instrText>
        </w:r>
        <w:r>
          <w:rPr>
            <w:noProof/>
            <w:webHidden/>
          </w:rPr>
        </w:r>
        <w:r>
          <w:rPr>
            <w:noProof/>
            <w:webHidden/>
          </w:rPr>
          <w:fldChar w:fldCharType="separate"/>
        </w:r>
        <w:r>
          <w:rPr>
            <w:noProof/>
            <w:webHidden/>
          </w:rPr>
          <w:t>15</w:t>
        </w:r>
        <w:r>
          <w:rPr>
            <w:noProof/>
            <w:webHidden/>
          </w:rPr>
          <w:fldChar w:fldCharType="end"/>
        </w:r>
      </w:hyperlink>
    </w:p>
    <w:p w14:paraId="2DAF135F" w14:textId="5C3A3EE1" w:rsidR="005A6BC3" w:rsidRDefault="00467EE7">
      <w:pPr>
        <w:pStyle w:val="TOC2"/>
        <w:tabs>
          <w:tab w:val="right" w:leader="dot" w:pos="5030"/>
        </w:tabs>
        <w:rPr>
          <w:rFonts w:eastAsiaTheme="minorEastAsia"/>
          <w:b w:val="0"/>
          <w:smallCaps w:val="0"/>
          <w:noProof/>
          <w:sz w:val="22"/>
          <w:lang w:val="en-US" w:eastAsia="en-US" w:bidi="ar-SA"/>
        </w:rPr>
      </w:pPr>
      <w:hyperlink w:anchor="_Toc507234909" w:history="1">
        <w:r w:rsidR="005A6BC3" w:rsidRPr="00866D89">
          <w:rPr>
            <w:rStyle w:val="Hyperlink"/>
            <w:noProof/>
          </w:rPr>
          <w:t>Microsoft Azure-tjeneste</w:t>
        </w:r>
        <w:r w:rsidR="005A6BC3">
          <w:rPr>
            <w:noProof/>
            <w:webHidden/>
          </w:rPr>
          <w:tab/>
        </w:r>
        <w:r w:rsidR="005A6BC3">
          <w:rPr>
            <w:noProof/>
            <w:webHidden/>
          </w:rPr>
          <w:fldChar w:fldCharType="begin"/>
        </w:r>
        <w:r w:rsidR="005A6BC3">
          <w:rPr>
            <w:noProof/>
            <w:webHidden/>
          </w:rPr>
          <w:instrText xml:space="preserve"> PAGEREF _Toc507234909 \h </w:instrText>
        </w:r>
        <w:r w:rsidR="005A6BC3">
          <w:rPr>
            <w:noProof/>
            <w:webHidden/>
          </w:rPr>
        </w:r>
        <w:r w:rsidR="005A6BC3">
          <w:rPr>
            <w:noProof/>
            <w:webHidden/>
          </w:rPr>
          <w:fldChar w:fldCharType="separate"/>
        </w:r>
        <w:r w:rsidR="005A6BC3">
          <w:rPr>
            <w:noProof/>
            <w:webHidden/>
          </w:rPr>
          <w:t>15</w:t>
        </w:r>
        <w:r w:rsidR="005A6BC3">
          <w:rPr>
            <w:noProof/>
            <w:webHidden/>
          </w:rPr>
          <w:fldChar w:fldCharType="end"/>
        </w:r>
      </w:hyperlink>
    </w:p>
    <w:p w14:paraId="3086F961" w14:textId="085ACDD3" w:rsidR="005A6BC3" w:rsidRDefault="00467EE7">
      <w:pPr>
        <w:pStyle w:val="TOC4"/>
        <w:rPr>
          <w:rFonts w:eastAsiaTheme="minorEastAsia"/>
          <w:smallCaps w:val="0"/>
          <w:noProof/>
          <w:sz w:val="22"/>
          <w:lang w:val="en-US" w:eastAsia="en-US" w:bidi="ar-SA"/>
        </w:rPr>
      </w:pPr>
      <w:hyperlink w:anchor="_Toc507234910" w:history="1">
        <w:r w:rsidR="005A6BC3" w:rsidRPr="00866D89">
          <w:rPr>
            <w:rStyle w:val="Hyperlink"/>
            <w:noProof/>
          </w:rPr>
          <w:t>Microsoft Azure Stack</w:t>
        </w:r>
        <w:r w:rsidR="005A6BC3">
          <w:rPr>
            <w:noProof/>
            <w:webHidden/>
          </w:rPr>
          <w:tab/>
        </w:r>
        <w:r w:rsidR="005A6BC3">
          <w:rPr>
            <w:noProof/>
            <w:webHidden/>
          </w:rPr>
          <w:fldChar w:fldCharType="begin"/>
        </w:r>
        <w:r w:rsidR="005A6BC3">
          <w:rPr>
            <w:noProof/>
            <w:webHidden/>
          </w:rPr>
          <w:instrText xml:space="preserve"> PAGEREF _Toc507234910 \h </w:instrText>
        </w:r>
        <w:r w:rsidR="005A6BC3">
          <w:rPr>
            <w:noProof/>
            <w:webHidden/>
          </w:rPr>
        </w:r>
        <w:r w:rsidR="005A6BC3">
          <w:rPr>
            <w:noProof/>
            <w:webHidden/>
          </w:rPr>
          <w:fldChar w:fldCharType="separate"/>
        </w:r>
        <w:r w:rsidR="005A6BC3">
          <w:rPr>
            <w:noProof/>
            <w:webHidden/>
          </w:rPr>
          <w:t>16</w:t>
        </w:r>
        <w:r w:rsidR="005A6BC3">
          <w:rPr>
            <w:noProof/>
            <w:webHidden/>
          </w:rPr>
          <w:fldChar w:fldCharType="end"/>
        </w:r>
      </w:hyperlink>
    </w:p>
    <w:p w14:paraId="4519DE39" w14:textId="78610AAA" w:rsidR="005A6BC3" w:rsidRDefault="00467EE7">
      <w:pPr>
        <w:pStyle w:val="TOC4"/>
        <w:rPr>
          <w:rFonts w:eastAsiaTheme="minorEastAsia"/>
          <w:smallCaps w:val="0"/>
          <w:noProof/>
          <w:sz w:val="22"/>
          <w:lang w:val="en-US" w:eastAsia="en-US" w:bidi="ar-SA"/>
        </w:rPr>
      </w:pPr>
      <w:hyperlink w:anchor="_Toc507234911" w:history="1">
        <w:r w:rsidR="005A6BC3" w:rsidRPr="00866D89">
          <w:rPr>
            <w:rStyle w:val="Hyperlink"/>
            <w:noProof/>
          </w:rPr>
          <w:t>Microsoft Cognitive Services</w:t>
        </w:r>
        <w:r w:rsidR="005A6BC3">
          <w:rPr>
            <w:noProof/>
            <w:webHidden/>
          </w:rPr>
          <w:tab/>
        </w:r>
        <w:r w:rsidR="005A6BC3">
          <w:rPr>
            <w:noProof/>
            <w:webHidden/>
          </w:rPr>
          <w:fldChar w:fldCharType="begin"/>
        </w:r>
        <w:r w:rsidR="005A6BC3">
          <w:rPr>
            <w:noProof/>
            <w:webHidden/>
          </w:rPr>
          <w:instrText xml:space="preserve"> PAGEREF _Toc507234911 \h </w:instrText>
        </w:r>
        <w:r w:rsidR="005A6BC3">
          <w:rPr>
            <w:noProof/>
            <w:webHidden/>
          </w:rPr>
        </w:r>
        <w:r w:rsidR="005A6BC3">
          <w:rPr>
            <w:noProof/>
            <w:webHidden/>
          </w:rPr>
          <w:fldChar w:fldCharType="separate"/>
        </w:r>
        <w:r w:rsidR="005A6BC3">
          <w:rPr>
            <w:noProof/>
            <w:webHidden/>
          </w:rPr>
          <w:t>16</w:t>
        </w:r>
        <w:r w:rsidR="005A6BC3">
          <w:rPr>
            <w:noProof/>
            <w:webHidden/>
          </w:rPr>
          <w:fldChar w:fldCharType="end"/>
        </w:r>
      </w:hyperlink>
    </w:p>
    <w:p w14:paraId="0C6EFE56" w14:textId="55E20B06" w:rsidR="005A6BC3" w:rsidRDefault="00467EE7">
      <w:pPr>
        <w:pStyle w:val="TOC4"/>
        <w:rPr>
          <w:rFonts w:eastAsiaTheme="minorEastAsia"/>
          <w:smallCaps w:val="0"/>
          <w:noProof/>
          <w:sz w:val="22"/>
          <w:lang w:val="en-US" w:eastAsia="en-US" w:bidi="ar-SA"/>
        </w:rPr>
      </w:pPr>
      <w:hyperlink w:anchor="_Toc507234912" w:history="1">
        <w:r w:rsidR="005A6BC3" w:rsidRPr="00866D89">
          <w:rPr>
            <w:rStyle w:val="Hyperlink"/>
            <w:noProof/>
          </w:rPr>
          <w:t>Microsoft Genomics</w:t>
        </w:r>
        <w:r w:rsidR="005A6BC3">
          <w:rPr>
            <w:noProof/>
            <w:webHidden/>
          </w:rPr>
          <w:tab/>
        </w:r>
        <w:r w:rsidR="005A6BC3">
          <w:rPr>
            <w:noProof/>
            <w:webHidden/>
          </w:rPr>
          <w:fldChar w:fldCharType="begin"/>
        </w:r>
        <w:r w:rsidR="005A6BC3">
          <w:rPr>
            <w:noProof/>
            <w:webHidden/>
          </w:rPr>
          <w:instrText xml:space="preserve"> PAGEREF _Toc507234912 \h </w:instrText>
        </w:r>
        <w:r w:rsidR="005A6BC3">
          <w:rPr>
            <w:noProof/>
            <w:webHidden/>
          </w:rPr>
        </w:r>
        <w:r w:rsidR="005A6BC3">
          <w:rPr>
            <w:noProof/>
            <w:webHidden/>
          </w:rPr>
          <w:fldChar w:fldCharType="separate"/>
        </w:r>
        <w:r w:rsidR="005A6BC3">
          <w:rPr>
            <w:noProof/>
            <w:webHidden/>
          </w:rPr>
          <w:t>17</w:t>
        </w:r>
        <w:r w:rsidR="005A6BC3">
          <w:rPr>
            <w:noProof/>
            <w:webHidden/>
          </w:rPr>
          <w:fldChar w:fldCharType="end"/>
        </w:r>
      </w:hyperlink>
    </w:p>
    <w:p w14:paraId="191FE39D" w14:textId="0FD5A63D" w:rsidR="005A6BC3" w:rsidRDefault="00467EE7">
      <w:pPr>
        <w:pStyle w:val="TOC4"/>
        <w:rPr>
          <w:rFonts w:eastAsiaTheme="minorEastAsia"/>
          <w:smallCaps w:val="0"/>
          <w:noProof/>
          <w:sz w:val="22"/>
          <w:lang w:val="en-US" w:eastAsia="en-US" w:bidi="ar-SA"/>
        </w:rPr>
      </w:pPr>
      <w:hyperlink w:anchor="_Toc507234913" w:history="1">
        <w:r w:rsidR="005A6BC3" w:rsidRPr="00866D89">
          <w:rPr>
            <w:rStyle w:val="Hyperlink"/>
            <w:noProof/>
          </w:rPr>
          <w:t>Visual Studio App Center</w:t>
        </w:r>
        <w:r w:rsidR="005A6BC3">
          <w:rPr>
            <w:noProof/>
            <w:webHidden/>
          </w:rPr>
          <w:tab/>
        </w:r>
        <w:r w:rsidR="005A6BC3">
          <w:rPr>
            <w:noProof/>
            <w:webHidden/>
          </w:rPr>
          <w:fldChar w:fldCharType="begin"/>
        </w:r>
        <w:r w:rsidR="005A6BC3">
          <w:rPr>
            <w:noProof/>
            <w:webHidden/>
          </w:rPr>
          <w:instrText xml:space="preserve"> PAGEREF _Toc507234913 \h </w:instrText>
        </w:r>
        <w:r w:rsidR="005A6BC3">
          <w:rPr>
            <w:noProof/>
            <w:webHidden/>
          </w:rPr>
        </w:r>
        <w:r w:rsidR="005A6BC3">
          <w:rPr>
            <w:noProof/>
            <w:webHidden/>
          </w:rPr>
          <w:fldChar w:fldCharType="separate"/>
        </w:r>
        <w:r w:rsidR="005A6BC3">
          <w:rPr>
            <w:noProof/>
            <w:webHidden/>
          </w:rPr>
          <w:t>18</w:t>
        </w:r>
        <w:r w:rsidR="005A6BC3">
          <w:rPr>
            <w:noProof/>
            <w:webHidden/>
          </w:rPr>
          <w:fldChar w:fldCharType="end"/>
        </w:r>
      </w:hyperlink>
    </w:p>
    <w:p w14:paraId="776BC49D" w14:textId="0E52BEAD" w:rsidR="005A6BC3" w:rsidRDefault="00467EE7">
      <w:pPr>
        <w:pStyle w:val="TOC2"/>
        <w:tabs>
          <w:tab w:val="right" w:leader="dot" w:pos="5030"/>
        </w:tabs>
        <w:rPr>
          <w:rFonts w:eastAsiaTheme="minorEastAsia"/>
          <w:b w:val="0"/>
          <w:smallCaps w:val="0"/>
          <w:noProof/>
          <w:sz w:val="22"/>
          <w:lang w:val="en-US" w:eastAsia="en-US" w:bidi="ar-SA"/>
        </w:rPr>
      </w:pPr>
      <w:hyperlink w:anchor="_Toc507234914" w:history="1">
        <w:r w:rsidR="005A6BC3" w:rsidRPr="00866D89">
          <w:rPr>
            <w:rStyle w:val="Hyperlink"/>
            <w:noProof/>
            <w:lang w:val="de-DE"/>
          </w:rPr>
          <w:t>Microsoft Azure-Planer</w:t>
        </w:r>
        <w:r w:rsidR="005A6BC3">
          <w:rPr>
            <w:noProof/>
            <w:webHidden/>
          </w:rPr>
          <w:tab/>
        </w:r>
        <w:r w:rsidR="005A6BC3">
          <w:rPr>
            <w:noProof/>
            <w:webHidden/>
          </w:rPr>
          <w:fldChar w:fldCharType="begin"/>
        </w:r>
        <w:r w:rsidR="005A6BC3">
          <w:rPr>
            <w:noProof/>
            <w:webHidden/>
          </w:rPr>
          <w:instrText xml:space="preserve"> PAGEREF _Toc507234914 \h </w:instrText>
        </w:r>
        <w:r w:rsidR="005A6BC3">
          <w:rPr>
            <w:noProof/>
            <w:webHidden/>
          </w:rPr>
        </w:r>
        <w:r w:rsidR="005A6BC3">
          <w:rPr>
            <w:noProof/>
            <w:webHidden/>
          </w:rPr>
          <w:fldChar w:fldCharType="separate"/>
        </w:r>
        <w:r w:rsidR="005A6BC3">
          <w:rPr>
            <w:noProof/>
            <w:webHidden/>
          </w:rPr>
          <w:t>18</w:t>
        </w:r>
        <w:r w:rsidR="005A6BC3">
          <w:rPr>
            <w:noProof/>
            <w:webHidden/>
          </w:rPr>
          <w:fldChar w:fldCharType="end"/>
        </w:r>
      </w:hyperlink>
    </w:p>
    <w:p w14:paraId="7C62BF48" w14:textId="06215CE3" w:rsidR="005A6BC3" w:rsidRDefault="00467EE7">
      <w:pPr>
        <w:pStyle w:val="TOC4"/>
        <w:rPr>
          <w:rFonts w:eastAsiaTheme="minorEastAsia"/>
          <w:smallCaps w:val="0"/>
          <w:noProof/>
          <w:sz w:val="22"/>
          <w:lang w:val="en-US" w:eastAsia="en-US" w:bidi="ar-SA"/>
        </w:rPr>
      </w:pPr>
      <w:hyperlink w:anchor="_Toc507234915" w:history="1">
        <w:r w:rsidR="005A6BC3" w:rsidRPr="00866D89">
          <w:rPr>
            <w:rStyle w:val="Hyperlink"/>
            <w:noProof/>
          </w:rPr>
          <w:t>Azure Active Directory Basic</w:t>
        </w:r>
        <w:r w:rsidR="005A6BC3">
          <w:rPr>
            <w:noProof/>
            <w:webHidden/>
          </w:rPr>
          <w:tab/>
        </w:r>
        <w:r w:rsidR="005A6BC3">
          <w:rPr>
            <w:noProof/>
            <w:webHidden/>
          </w:rPr>
          <w:fldChar w:fldCharType="begin"/>
        </w:r>
        <w:r w:rsidR="005A6BC3">
          <w:rPr>
            <w:noProof/>
            <w:webHidden/>
          </w:rPr>
          <w:instrText xml:space="preserve"> PAGEREF _Toc507234915 \h </w:instrText>
        </w:r>
        <w:r w:rsidR="005A6BC3">
          <w:rPr>
            <w:noProof/>
            <w:webHidden/>
          </w:rPr>
        </w:r>
        <w:r w:rsidR="005A6BC3">
          <w:rPr>
            <w:noProof/>
            <w:webHidden/>
          </w:rPr>
          <w:fldChar w:fldCharType="separate"/>
        </w:r>
        <w:r w:rsidR="005A6BC3">
          <w:rPr>
            <w:noProof/>
            <w:webHidden/>
          </w:rPr>
          <w:t>18</w:t>
        </w:r>
        <w:r w:rsidR="005A6BC3">
          <w:rPr>
            <w:noProof/>
            <w:webHidden/>
          </w:rPr>
          <w:fldChar w:fldCharType="end"/>
        </w:r>
      </w:hyperlink>
    </w:p>
    <w:p w14:paraId="73511DEC" w14:textId="4FE88898" w:rsidR="005A6BC3" w:rsidRDefault="00467EE7">
      <w:pPr>
        <w:pStyle w:val="TOC4"/>
        <w:rPr>
          <w:rFonts w:eastAsiaTheme="minorEastAsia"/>
          <w:smallCaps w:val="0"/>
          <w:noProof/>
          <w:sz w:val="22"/>
          <w:lang w:val="en-US" w:eastAsia="en-US" w:bidi="ar-SA"/>
        </w:rPr>
      </w:pPr>
      <w:hyperlink w:anchor="_Toc507234916" w:history="1">
        <w:r w:rsidR="005A6BC3" w:rsidRPr="00866D89">
          <w:rPr>
            <w:rStyle w:val="Hyperlink"/>
            <w:noProof/>
          </w:rPr>
          <w:t>Azure Active Directory Premium</w:t>
        </w:r>
        <w:r w:rsidR="005A6BC3">
          <w:rPr>
            <w:noProof/>
            <w:webHidden/>
          </w:rPr>
          <w:tab/>
        </w:r>
        <w:r w:rsidR="005A6BC3">
          <w:rPr>
            <w:noProof/>
            <w:webHidden/>
          </w:rPr>
          <w:fldChar w:fldCharType="begin"/>
        </w:r>
        <w:r w:rsidR="005A6BC3">
          <w:rPr>
            <w:noProof/>
            <w:webHidden/>
          </w:rPr>
          <w:instrText xml:space="preserve"> PAGEREF _Toc507234916 \h </w:instrText>
        </w:r>
        <w:r w:rsidR="005A6BC3">
          <w:rPr>
            <w:noProof/>
            <w:webHidden/>
          </w:rPr>
        </w:r>
        <w:r w:rsidR="005A6BC3">
          <w:rPr>
            <w:noProof/>
            <w:webHidden/>
          </w:rPr>
          <w:fldChar w:fldCharType="separate"/>
        </w:r>
        <w:r w:rsidR="005A6BC3">
          <w:rPr>
            <w:noProof/>
            <w:webHidden/>
          </w:rPr>
          <w:t>18</w:t>
        </w:r>
        <w:r w:rsidR="005A6BC3">
          <w:rPr>
            <w:noProof/>
            <w:webHidden/>
          </w:rPr>
          <w:fldChar w:fldCharType="end"/>
        </w:r>
      </w:hyperlink>
    </w:p>
    <w:p w14:paraId="09F5CED0" w14:textId="4EDCD59E" w:rsidR="005A6BC3" w:rsidRDefault="00467EE7">
      <w:pPr>
        <w:pStyle w:val="TOC4"/>
        <w:rPr>
          <w:rFonts w:eastAsiaTheme="minorEastAsia"/>
          <w:smallCaps w:val="0"/>
          <w:noProof/>
          <w:sz w:val="22"/>
          <w:lang w:val="en-US" w:eastAsia="en-US" w:bidi="ar-SA"/>
        </w:rPr>
      </w:pPr>
      <w:hyperlink w:anchor="_Toc507234917" w:history="1">
        <w:r w:rsidR="005A6BC3" w:rsidRPr="00866D89">
          <w:rPr>
            <w:rStyle w:val="Hyperlink"/>
            <w:noProof/>
            <w:lang w:val="de-DE"/>
          </w:rPr>
          <w:t>Azure Information Protection Premium</w:t>
        </w:r>
        <w:r w:rsidR="005A6BC3">
          <w:rPr>
            <w:noProof/>
            <w:webHidden/>
          </w:rPr>
          <w:tab/>
        </w:r>
        <w:r w:rsidR="005A6BC3">
          <w:rPr>
            <w:noProof/>
            <w:webHidden/>
          </w:rPr>
          <w:fldChar w:fldCharType="begin"/>
        </w:r>
        <w:r w:rsidR="005A6BC3">
          <w:rPr>
            <w:noProof/>
            <w:webHidden/>
          </w:rPr>
          <w:instrText xml:space="preserve"> PAGEREF _Toc507234917 \h </w:instrText>
        </w:r>
        <w:r w:rsidR="005A6BC3">
          <w:rPr>
            <w:noProof/>
            <w:webHidden/>
          </w:rPr>
        </w:r>
        <w:r w:rsidR="005A6BC3">
          <w:rPr>
            <w:noProof/>
            <w:webHidden/>
          </w:rPr>
          <w:fldChar w:fldCharType="separate"/>
        </w:r>
        <w:r w:rsidR="005A6BC3">
          <w:rPr>
            <w:noProof/>
            <w:webHidden/>
          </w:rPr>
          <w:t>18</w:t>
        </w:r>
        <w:r w:rsidR="005A6BC3">
          <w:rPr>
            <w:noProof/>
            <w:webHidden/>
          </w:rPr>
          <w:fldChar w:fldCharType="end"/>
        </w:r>
      </w:hyperlink>
    </w:p>
    <w:p w14:paraId="360BC094" w14:textId="64E690A7" w:rsidR="005A6BC3" w:rsidRDefault="00467EE7">
      <w:pPr>
        <w:pStyle w:val="TOC3"/>
        <w:rPr>
          <w:rFonts w:eastAsiaTheme="minorEastAsia"/>
          <w:b w:val="0"/>
          <w:smallCaps w:val="0"/>
          <w:sz w:val="22"/>
          <w:lang w:val="en-US" w:eastAsia="en-US" w:bidi="ar-SA"/>
        </w:rPr>
      </w:pPr>
      <w:hyperlink w:anchor="_Toc507234918" w:history="1">
        <w:r w:rsidR="005A6BC3" w:rsidRPr="00866D89">
          <w:rPr>
            <w:rStyle w:val="Hyperlink"/>
          </w:rPr>
          <w:t>Microsoft Dynamics 365-services</w:t>
        </w:r>
        <w:r w:rsidR="005A6BC3">
          <w:rPr>
            <w:webHidden/>
          </w:rPr>
          <w:tab/>
        </w:r>
        <w:r w:rsidR="005A6BC3">
          <w:rPr>
            <w:webHidden/>
          </w:rPr>
          <w:fldChar w:fldCharType="begin"/>
        </w:r>
        <w:r w:rsidR="005A6BC3">
          <w:rPr>
            <w:webHidden/>
          </w:rPr>
          <w:instrText xml:space="preserve"> PAGEREF _Toc507234918 \h </w:instrText>
        </w:r>
        <w:r w:rsidR="005A6BC3">
          <w:rPr>
            <w:webHidden/>
          </w:rPr>
        </w:r>
        <w:r w:rsidR="005A6BC3">
          <w:rPr>
            <w:webHidden/>
          </w:rPr>
          <w:fldChar w:fldCharType="separate"/>
        </w:r>
        <w:r w:rsidR="005A6BC3">
          <w:rPr>
            <w:webHidden/>
          </w:rPr>
          <w:t>19</w:t>
        </w:r>
        <w:r w:rsidR="005A6BC3">
          <w:rPr>
            <w:webHidden/>
          </w:rPr>
          <w:fldChar w:fldCharType="end"/>
        </w:r>
      </w:hyperlink>
    </w:p>
    <w:p w14:paraId="7BE7BE63" w14:textId="6549083A" w:rsidR="005A6BC3" w:rsidRDefault="00467EE7">
      <w:pPr>
        <w:pStyle w:val="TOC2"/>
        <w:tabs>
          <w:tab w:val="right" w:leader="dot" w:pos="5030"/>
        </w:tabs>
        <w:rPr>
          <w:rFonts w:eastAsiaTheme="minorEastAsia"/>
          <w:b w:val="0"/>
          <w:smallCaps w:val="0"/>
          <w:noProof/>
          <w:sz w:val="22"/>
          <w:lang w:val="en-US" w:eastAsia="en-US" w:bidi="ar-SA"/>
        </w:rPr>
      </w:pPr>
      <w:hyperlink w:anchor="_Toc507234919" w:history="1">
        <w:r w:rsidR="005A6BC3" w:rsidRPr="00866D89">
          <w:rPr>
            <w:rStyle w:val="Hyperlink"/>
            <w:noProof/>
          </w:rPr>
          <w:t>Office 365-tjenester</w:t>
        </w:r>
        <w:r w:rsidR="005A6BC3">
          <w:rPr>
            <w:noProof/>
            <w:webHidden/>
          </w:rPr>
          <w:tab/>
        </w:r>
        <w:r w:rsidR="005A6BC3">
          <w:rPr>
            <w:noProof/>
            <w:webHidden/>
          </w:rPr>
          <w:fldChar w:fldCharType="begin"/>
        </w:r>
        <w:r w:rsidR="005A6BC3">
          <w:rPr>
            <w:noProof/>
            <w:webHidden/>
          </w:rPr>
          <w:instrText xml:space="preserve"> PAGEREF _Toc507234919 \h </w:instrText>
        </w:r>
        <w:r w:rsidR="005A6BC3">
          <w:rPr>
            <w:noProof/>
            <w:webHidden/>
          </w:rPr>
        </w:r>
        <w:r w:rsidR="005A6BC3">
          <w:rPr>
            <w:noProof/>
            <w:webHidden/>
          </w:rPr>
          <w:fldChar w:fldCharType="separate"/>
        </w:r>
        <w:r w:rsidR="005A6BC3">
          <w:rPr>
            <w:noProof/>
            <w:webHidden/>
          </w:rPr>
          <w:t>20</w:t>
        </w:r>
        <w:r w:rsidR="005A6BC3">
          <w:rPr>
            <w:noProof/>
            <w:webHidden/>
          </w:rPr>
          <w:fldChar w:fldCharType="end"/>
        </w:r>
      </w:hyperlink>
    </w:p>
    <w:p w14:paraId="047FC6E4" w14:textId="2904DA6D" w:rsidR="005A6BC3" w:rsidRDefault="00467EE7">
      <w:pPr>
        <w:pStyle w:val="TOC4"/>
        <w:rPr>
          <w:rFonts w:eastAsiaTheme="minorEastAsia"/>
          <w:smallCaps w:val="0"/>
          <w:noProof/>
          <w:sz w:val="22"/>
          <w:lang w:val="en-US" w:eastAsia="en-US" w:bidi="ar-SA"/>
        </w:rPr>
      </w:pPr>
      <w:hyperlink w:anchor="_Toc507234920" w:history="1">
        <w:r w:rsidR="005A6BC3" w:rsidRPr="00866D89">
          <w:rPr>
            <w:rStyle w:val="Hyperlink"/>
            <w:noProof/>
          </w:rPr>
          <w:t>Exchange Online</w:t>
        </w:r>
        <w:r w:rsidR="005A6BC3">
          <w:rPr>
            <w:noProof/>
            <w:webHidden/>
          </w:rPr>
          <w:tab/>
        </w:r>
        <w:r w:rsidR="005A6BC3">
          <w:rPr>
            <w:noProof/>
            <w:webHidden/>
          </w:rPr>
          <w:fldChar w:fldCharType="begin"/>
        </w:r>
        <w:r w:rsidR="005A6BC3">
          <w:rPr>
            <w:noProof/>
            <w:webHidden/>
          </w:rPr>
          <w:instrText xml:space="preserve"> PAGEREF _Toc507234920 \h </w:instrText>
        </w:r>
        <w:r w:rsidR="005A6BC3">
          <w:rPr>
            <w:noProof/>
            <w:webHidden/>
          </w:rPr>
        </w:r>
        <w:r w:rsidR="005A6BC3">
          <w:rPr>
            <w:noProof/>
            <w:webHidden/>
          </w:rPr>
          <w:fldChar w:fldCharType="separate"/>
        </w:r>
        <w:r w:rsidR="005A6BC3">
          <w:rPr>
            <w:noProof/>
            <w:webHidden/>
          </w:rPr>
          <w:t>21</w:t>
        </w:r>
        <w:r w:rsidR="005A6BC3">
          <w:rPr>
            <w:noProof/>
            <w:webHidden/>
          </w:rPr>
          <w:fldChar w:fldCharType="end"/>
        </w:r>
      </w:hyperlink>
    </w:p>
    <w:p w14:paraId="34FDD419" w14:textId="26EB9962" w:rsidR="005A6BC3" w:rsidRDefault="00467EE7">
      <w:pPr>
        <w:pStyle w:val="TOC4"/>
        <w:rPr>
          <w:rFonts w:eastAsiaTheme="minorEastAsia"/>
          <w:smallCaps w:val="0"/>
          <w:noProof/>
          <w:sz w:val="22"/>
          <w:lang w:val="en-US" w:eastAsia="en-US" w:bidi="ar-SA"/>
        </w:rPr>
      </w:pPr>
      <w:hyperlink w:anchor="_Toc507234921" w:history="1">
        <w:r w:rsidR="005A6BC3" w:rsidRPr="00866D89">
          <w:rPr>
            <w:rStyle w:val="Hyperlink"/>
            <w:noProof/>
          </w:rPr>
          <w:t>Office 365-programmer</w:t>
        </w:r>
        <w:r w:rsidR="005A6BC3">
          <w:rPr>
            <w:noProof/>
            <w:webHidden/>
          </w:rPr>
          <w:tab/>
        </w:r>
        <w:r w:rsidR="005A6BC3">
          <w:rPr>
            <w:noProof/>
            <w:webHidden/>
          </w:rPr>
          <w:fldChar w:fldCharType="begin"/>
        </w:r>
        <w:r w:rsidR="005A6BC3">
          <w:rPr>
            <w:noProof/>
            <w:webHidden/>
          </w:rPr>
          <w:instrText xml:space="preserve"> PAGEREF _Toc507234921 \h </w:instrText>
        </w:r>
        <w:r w:rsidR="005A6BC3">
          <w:rPr>
            <w:noProof/>
            <w:webHidden/>
          </w:rPr>
        </w:r>
        <w:r w:rsidR="005A6BC3">
          <w:rPr>
            <w:noProof/>
            <w:webHidden/>
          </w:rPr>
          <w:fldChar w:fldCharType="separate"/>
        </w:r>
        <w:r w:rsidR="005A6BC3">
          <w:rPr>
            <w:noProof/>
            <w:webHidden/>
          </w:rPr>
          <w:t>22</w:t>
        </w:r>
        <w:r w:rsidR="005A6BC3">
          <w:rPr>
            <w:noProof/>
            <w:webHidden/>
          </w:rPr>
          <w:fldChar w:fldCharType="end"/>
        </w:r>
      </w:hyperlink>
    </w:p>
    <w:p w14:paraId="08BE9090" w14:textId="4CCD5D69" w:rsidR="005A6BC3" w:rsidRDefault="00467EE7">
      <w:pPr>
        <w:pStyle w:val="TOC4"/>
        <w:rPr>
          <w:rFonts w:eastAsiaTheme="minorEastAsia"/>
          <w:smallCaps w:val="0"/>
          <w:noProof/>
          <w:sz w:val="22"/>
          <w:lang w:val="en-US" w:eastAsia="en-US" w:bidi="ar-SA"/>
        </w:rPr>
      </w:pPr>
      <w:hyperlink w:anchor="_Toc507234922" w:history="1">
        <w:r w:rsidR="005A6BC3" w:rsidRPr="00866D89">
          <w:rPr>
            <w:rStyle w:val="Hyperlink"/>
            <w:noProof/>
          </w:rPr>
          <w:t>Microsoft MyAnalytics</w:t>
        </w:r>
        <w:r w:rsidR="005A6BC3">
          <w:rPr>
            <w:noProof/>
            <w:webHidden/>
          </w:rPr>
          <w:tab/>
        </w:r>
        <w:r w:rsidR="005A6BC3">
          <w:rPr>
            <w:noProof/>
            <w:webHidden/>
          </w:rPr>
          <w:fldChar w:fldCharType="begin"/>
        </w:r>
        <w:r w:rsidR="005A6BC3">
          <w:rPr>
            <w:noProof/>
            <w:webHidden/>
          </w:rPr>
          <w:instrText xml:space="preserve"> PAGEREF _Toc507234922 \h </w:instrText>
        </w:r>
        <w:r w:rsidR="005A6BC3">
          <w:rPr>
            <w:noProof/>
            <w:webHidden/>
          </w:rPr>
        </w:r>
        <w:r w:rsidR="005A6BC3">
          <w:rPr>
            <w:noProof/>
            <w:webHidden/>
          </w:rPr>
          <w:fldChar w:fldCharType="separate"/>
        </w:r>
        <w:r w:rsidR="005A6BC3">
          <w:rPr>
            <w:noProof/>
            <w:webHidden/>
          </w:rPr>
          <w:t>23</w:t>
        </w:r>
        <w:r w:rsidR="005A6BC3">
          <w:rPr>
            <w:noProof/>
            <w:webHidden/>
          </w:rPr>
          <w:fldChar w:fldCharType="end"/>
        </w:r>
      </w:hyperlink>
    </w:p>
    <w:p w14:paraId="11BC90C0" w14:textId="5DA594EA" w:rsidR="005A6BC3" w:rsidRDefault="00467EE7">
      <w:pPr>
        <w:pStyle w:val="TOC4"/>
        <w:rPr>
          <w:rFonts w:eastAsiaTheme="minorEastAsia"/>
          <w:smallCaps w:val="0"/>
          <w:noProof/>
          <w:sz w:val="22"/>
          <w:lang w:val="en-US" w:eastAsia="en-US" w:bidi="ar-SA"/>
        </w:rPr>
      </w:pPr>
      <w:hyperlink w:anchor="_Toc507234923" w:history="1">
        <w:r w:rsidR="005A6BC3" w:rsidRPr="00866D89">
          <w:rPr>
            <w:rStyle w:val="Hyperlink"/>
            <w:noProof/>
          </w:rPr>
          <w:t>Office Online</w:t>
        </w:r>
        <w:r w:rsidR="005A6BC3">
          <w:rPr>
            <w:noProof/>
            <w:webHidden/>
          </w:rPr>
          <w:tab/>
        </w:r>
        <w:r w:rsidR="005A6BC3">
          <w:rPr>
            <w:noProof/>
            <w:webHidden/>
          </w:rPr>
          <w:fldChar w:fldCharType="begin"/>
        </w:r>
        <w:r w:rsidR="005A6BC3">
          <w:rPr>
            <w:noProof/>
            <w:webHidden/>
          </w:rPr>
          <w:instrText xml:space="preserve"> PAGEREF _Toc507234923 \h </w:instrText>
        </w:r>
        <w:r w:rsidR="005A6BC3">
          <w:rPr>
            <w:noProof/>
            <w:webHidden/>
          </w:rPr>
        </w:r>
        <w:r w:rsidR="005A6BC3">
          <w:rPr>
            <w:noProof/>
            <w:webHidden/>
          </w:rPr>
          <w:fldChar w:fldCharType="separate"/>
        </w:r>
        <w:r w:rsidR="005A6BC3">
          <w:rPr>
            <w:noProof/>
            <w:webHidden/>
          </w:rPr>
          <w:t>23</w:t>
        </w:r>
        <w:r w:rsidR="005A6BC3">
          <w:rPr>
            <w:noProof/>
            <w:webHidden/>
          </w:rPr>
          <w:fldChar w:fldCharType="end"/>
        </w:r>
      </w:hyperlink>
    </w:p>
    <w:p w14:paraId="0A09BE37" w14:textId="44E4297E" w:rsidR="005A6BC3" w:rsidRDefault="00467EE7">
      <w:pPr>
        <w:pStyle w:val="TOC4"/>
        <w:rPr>
          <w:rFonts w:eastAsiaTheme="minorEastAsia"/>
          <w:smallCaps w:val="0"/>
          <w:noProof/>
          <w:sz w:val="22"/>
          <w:lang w:val="en-US" w:eastAsia="en-US" w:bidi="ar-SA"/>
        </w:rPr>
      </w:pPr>
      <w:hyperlink w:anchor="_Toc507234924" w:history="1">
        <w:r w:rsidR="005A6BC3" w:rsidRPr="00866D89">
          <w:rPr>
            <w:rStyle w:val="Hyperlink"/>
            <w:noProof/>
          </w:rPr>
          <w:t>OneDrive for Business</w:t>
        </w:r>
        <w:r w:rsidR="005A6BC3">
          <w:rPr>
            <w:noProof/>
            <w:webHidden/>
          </w:rPr>
          <w:tab/>
        </w:r>
        <w:r w:rsidR="005A6BC3">
          <w:rPr>
            <w:noProof/>
            <w:webHidden/>
          </w:rPr>
          <w:fldChar w:fldCharType="begin"/>
        </w:r>
        <w:r w:rsidR="005A6BC3">
          <w:rPr>
            <w:noProof/>
            <w:webHidden/>
          </w:rPr>
          <w:instrText xml:space="preserve"> PAGEREF _Toc507234924 \h </w:instrText>
        </w:r>
        <w:r w:rsidR="005A6BC3">
          <w:rPr>
            <w:noProof/>
            <w:webHidden/>
          </w:rPr>
        </w:r>
        <w:r w:rsidR="005A6BC3">
          <w:rPr>
            <w:noProof/>
            <w:webHidden/>
          </w:rPr>
          <w:fldChar w:fldCharType="separate"/>
        </w:r>
        <w:r w:rsidR="005A6BC3">
          <w:rPr>
            <w:noProof/>
            <w:webHidden/>
          </w:rPr>
          <w:t>23</w:t>
        </w:r>
        <w:r w:rsidR="005A6BC3">
          <w:rPr>
            <w:noProof/>
            <w:webHidden/>
          </w:rPr>
          <w:fldChar w:fldCharType="end"/>
        </w:r>
      </w:hyperlink>
    </w:p>
    <w:p w14:paraId="32D2FAC1" w14:textId="28B9A293" w:rsidR="005A6BC3" w:rsidRDefault="00467EE7">
      <w:pPr>
        <w:pStyle w:val="TOC4"/>
        <w:rPr>
          <w:rFonts w:eastAsiaTheme="minorEastAsia"/>
          <w:smallCaps w:val="0"/>
          <w:noProof/>
          <w:sz w:val="22"/>
          <w:lang w:val="en-US" w:eastAsia="en-US" w:bidi="ar-SA"/>
        </w:rPr>
      </w:pPr>
      <w:hyperlink w:anchor="_Toc507234925" w:history="1">
        <w:r w:rsidR="005A6BC3" w:rsidRPr="00866D89">
          <w:rPr>
            <w:rStyle w:val="Hyperlink"/>
            <w:noProof/>
          </w:rPr>
          <w:t>Project Online</w:t>
        </w:r>
        <w:r w:rsidR="005A6BC3">
          <w:rPr>
            <w:noProof/>
            <w:webHidden/>
          </w:rPr>
          <w:tab/>
        </w:r>
        <w:r w:rsidR="005A6BC3">
          <w:rPr>
            <w:noProof/>
            <w:webHidden/>
          </w:rPr>
          <w:fldChar w:fldCharType="begin"/>
        </w:r>
        <w:r w:rsidR="005A6BC3">
          <w:rPr>
            <w:noProof/>
            <w:webHidden/>
          </w:rPr>
          <w:instrText xml:space="preserve"> PAGEREF _Toc507234925 \h </w:instrText>
        </w:r>
        <w:r w:rsidR="005A6BC3">
          <w:rPr>
            <w:noProof/>
            <w:webHidden/>
          </w:rPr>
        </w:r>
        <w:r w:rsidR="005A6BC3">
          <w:rPr>
            <w:noProof/>
            <w:webHidden/>
          </w:rPr>
          <w:fldChar w:fldCharType="separate"/>
        </w:r>
        <w:r w:rsidR="005A6BC3">
          <w:rPr>
            <w:noProof/>
            <w:webHidden/>
          </w:rPr>
          <w:t>23</w:t>
        </w:r>
        <w:r w:rsidR="005A6BC3">
          <w:rPr>
            <w:noProof/>
            <w:webHidden/>
          </w:rPr>
          <w:fldChar w:fldCharType="end"/>
        </w:r>
      </w:hyperlink>
    </w:p>
    <w:p w14:paraId="62EA8F7C" w14:textId="7555ED69" w:rsidR="005A6BC3" w:rsidRDefault="00467EE7">
      <w:pPr>
        <w:pStyle w:val="TOC4"/>
        <w:rPr>
          <w:rFonts w:eastAsiaTheme="minorEastAsia"/>
          <w:smallCaps w:val="0"/>
          <w:noProof/>
          <w:sz w:val="22"/>
          <w:lang w:val="en-US" w:eastAsia="en-US" w:bidi="ar-SA"/>
        </w:rPr>
      </w:pPr>
      <w:hyperlink w:anchor="_Toc507234926" w:history="1">
        <w:r w:rsidR="005A6BC3" w:rsidRPr="00866D89">
          <w:rPr>
            <w:rStyle w:val="Hyperlink"/>
            <w:noProof/>
          </w:rPr>
          <w:t>SharePoint Online</w:t>
        </w:r>
        <w:r w:rsidR="005A6BC3">
          <w:rPr>
            <w:noProof/>
            <w:webHidden/>
          </w:rPr>
          <w:tab/>
        </w:r>
        <w:r w:rsidR="005A6BC3">
          <w:rPr>
            <w:noProof/>
            <w:webHidden/>
          </w:rPr>
          <w:fldChar w:fldCharType="begin"/>
        </w:r>
        <w:r w:rsidR="005A6BC3">
          <w:rPr>
            <w:noProof/>
            <w:webHidden/>
          </w:rPr>
          <w:instrText xml:space="preserve"> PAGEREF _Toc507234926 \h </w:instrText>
        </w:r>
        <w:r w:rsidR="005A6BC3">
          <w:rPr>
            <w:noProof/>
            <w:webHidden/>
          </w:rPr>
        </w:r>
        <w:r w:rsidR="005A6BC3">
          <w:rPr>
            <w:noProof/>
            <w:webHidden/>
          </w:rPr>
          <w:fldChar w:fldCharType="separate"/>
        </w:r>
        <w:r w:rsidR="005A6BC3">
          <w:rPr>
            <w:noProof/>
            <w:webHidden/>
          </w:rPr>
          <w:t>24</w:t>
        </w:r>
        <w:r w:rsidR="005A6BC3">
          <w:rPr>
            <w:noProof/>
            <w:webHidden/>
          </w:rPr>
          <w:fldChar w:fldCharType="end"/>
        </w:r>
      </w:hyperlink>
    </w:p>
    <w:p w14:paraId="5B8F6BED" w14:textId="509CCF0E" w:rsidR="005A6BC3" w:rsidRDefault="00467EE7">
      <w:pPr>
        <w:pStyle w:val="TOC4"/>
        <w:rPr>
          <w:rFonts w:eastAsiaTheme="minorEastAsia"/>
          <w:smallCaps w:val="0"/>
          <w:noProof/>
          <w:sz w:val="22"/>
          <w:lang w:val="en-US" w:eastAsia="en-US" w:bidi="ar-SA"/>
        </w:rPr>
      </w:pPr>
      <w:hyperlink w:anchor="_Toc507234927" w:history="1">
        <w:r w:rsidR="005A6BC3" w:rsidRPr="00866D89">
          <w:rPr>
            <w:rStyle w:val="Hyperlink"/>
            <w:noProof/>
          </w:rPr>
          <w:t>Skype for Business Online</w:t>
        </w:r>
        <w:r w:rsidR="005A6BC3">
          <w:rPr>
            <w:noProof/>
            <w:webHidden/>
          </w:rPr>
          <w:tab/>
        </w:r>
        <w:r w:rsidR="005A6BC3">
          <w:rPr>
            <w:noProof/>
            <w:webHidden/>
          </w:rPr>
          <w:fldChar w:fldCharType="begin"/>
        </w:r>
        <w:r w:rsidR="005A6BC3">
          <w:rPr>
            <w:noProof/>
            <w:webHidden/>
          </w:rPr>
          <w:instrText xml:space="preserve"> PAGEREF _Toc507234927 \h </w:instrText>
        </w:r>
        <w:r w:rsidR="005A6BC3">
          <w:rPr>
            <w:noProof/>
            <w:webHidden/>
          </w:rPr>
        </w:r>
        <w:r w:rsidR="005A6BC3">
          <w:rPr>
            <w:noProof/>
            <w:webHidden/>
          </w:rPr>
          <w:fldChar w:fldCharType="separate"/>
        </w:r>
        <w:r w:rsidR="005A6BC3">
          <w:rPr>
            <w:noProof/>
            <w:webHidden/>
          </w:rPr>
          <w:t>24</w:t>
        </w:r>
        <w:r w:rsidR="005A6BC3">
          <w:rPr>
            <w:noProof/>
            <w:webHidden/>
          </w:rPr>
          <w:fldChar w:fldCharType="end"/>
        </w:r>
      </w:hyperlink>
    </w:p>
    <w:p w14:paraId="282C41CF" w14:textId="7F6B9FB0" w:rsidR="005A6BC3" w:rsidRDefault="00467EE7">
      <w:pPr>
        <w:pStyle w:val="TOC2"/>
        <w:tabs>
          <w:tab w:val="right" w:leader="dot" w:pos="5030"/>
        </w:tabs>
        <w:rPr>
          <w:rFonts w:eastAsiaTheme="minorEastAsia"/>
          <w:b w:val="0"/>
          <w:smallCaps w:val="0"/>
          <w:noProof/>
          <w:sz w:val="22"/>
          <w:lang w:val="en-US" w:eastAsia="en-US" w:bidi="ar-SA"/>
        </w:rPr>
      </w:pPr>
      <w:hyperlink w:anchor="_Toc507234928" w:history="1">
        <w:r w:rsidR="005A6BC3" w:rsidRPr="00866D89">
          <w:rPr>
            <w:rStyle w:val="Hyperlink"/>
            <w:noProof/>
          </w:rPr>
          <w:t>Andre Onlinetjenester</w:t>
        </w:r>
        <w:r w:rsidR="005A6BC3">
          <w:rPr>
            <w:noProof/>
            <w:webHidden/>
          </w:rPr>
          <w:tab/>
        </w:r>
        <w:r w:rsidR="005A6BC3">
          <w:rPr>
            <w:noProof/>
            <w:webHidden/>
          </w:rPr>
          <w:fldChar w:fldCharType="begin"/>
        </w:r>
        <w:r w:rsidR="005A6BC3">
          <w:rPr>
            <w:noProof/>
            <w:webHidden/>
          </w:rPr>
          <w:instrText xml:space="preserve"> PAGEREF _Toc507234928 \h </w:instrText>
        </w:r>
        <w:r w:rsidR="005A6BC3">
          <w:rPr>
            <w:noProof/>
            <w:webHidden/>
          </w:rPr>
        </w:r>
        <w:r w:rsidR="005A6BC3">
          <w:rPr>
            <w:noProof/>
            <w:webHidden/>
          </w:rPr>
          <w:fldChar w:fldCharType="separate"/>
        </w:r>
        <w:r w:rsidR="005A6BC3">
          <w:rPr>
            <w:noProof/>
            <w:webHidden/>
          </w:rPr>
          <w:t>25</w:t>
        </w:r>
        <w:r w:rsidR="005A6BC3">
          <w:rPr>
            <w:noProof/>
            <w:webHidden/>
          </w:rPr>
          <w:fldChar w:fldCharType="end"/>
        </w:r>
      </w:hyperlink>
    </w:p>
    <w:p w14:paraId="44E56C74" w14:textId="563BAD3D" w:rsidR="005A6BC3" w:rsidRDefault="00467EE7">
      <w:pPr>
        <w:pStyle w:val="TOC4"/>
        <w:rPr>
          <w:rFonts w:eastAsiaTheme="minorEastAsia"/>
          <w:smallCaps w:val="0"/>
          <w:noProof/>
          <w:sz w:val="22"/>
          <w:lang w:val="en-US" w:eastAsia="en-US" w:bidi="ar-SA"/>
        </w:rPr>
      </w:pPr>
      <w:hyperlink w:anchor="_Toc507234929" w:history="1">
        <w:r w:rsidR="005A6BC3" w:rsidRPr="00866D89">
          <w:rPr>
            <w:rStyle w:val="Hyperlink"/>
            <w:noProof/>
          </w:rPr>
          <w:t>Bing Maps Enterprise Platform og Mobile Asset Management Platform</w:t>
        </w:r>
        <w:r w:rsidR="005A6BC3">
          <w:rPr>
            <w:noProof/>
            <w:webHidden/>
          </w:rPr>
          <w:tab/>
        </w:r>
        <w:r w:rsidR="005A6BC3">
          <w:rPr>
            <w:noProof/>
            <w:webHidden/>
          </w:rPr>
          <w:fldChar w:fldCharType="begin"/>
        </w:r>
        <w:r w:rsidR="005A6BC3">
          <w:rPr>
            <w:noProof/>
            <w:webHidden/>
          </w:rPr>
          <w:instrText xml:space="preserve"> PAGEREF _Toc507234929 \h </w:instrText>
        </w:r>
        <w:r w:rsidR="005A6BC3">
          <w:rPr>
            <w:noProof/>
            <w:webHidden/>
          </w:rPr>
        </w:r>
        <w:r w:rsidR="005A6BC3">
          <w:rPr>
            <w:noProof/>
            <w:webHidden/>
          </w:rPr>
          <w:fldChar w:fldCharType="separate"/>
        </w:r>
        <w:r w:rsidR="005A6BC3">
          <w:rPr>
            <w:noProof/>
            <w:webHidden/>
          </w:rPr>
          <w:t>25</w:t>
        </w:r>
        <w:r w:rsidR="005A6BC3">
          <w:rPr>
            <w:noProof/>
            <w:webHidden/>
          </w:rPr>
          <w:fldChar w:fldCharType="end"/>
        </w:r>
      </w:hyperlink>
    </w:p>
    <w:p w14:paraId="307E7835" w14:textId="686FF61A" w:rsidR="005A6BC3" w:rsidRDefault="00467EE7">
      <w:pPr>
        <w:pStyle w:val="TOC4"/>
        <w:rPr>
          <w:rFonts w:eastAsiaTheme="minorEastAsia"/>
          <w:smallCaps w:val="0"/>
          <w:noProof/>
          <w:sz w:val="22"/>
          <w:lang w:val="en-US" w:eastAsia="en-US" w:bidi="ar-SA"/>
        </w:rPr>
      </w:pPr>
      <w:hyperlink w:anchor="_Toc507234930" w:history="1">
        <w:r w:rsidR="005A6BC3" w:rsidRPr="00866D89">
          <w:rPr>
            <w:rStyle w:val="Hyperlink"/>
            <w:noProof/>
            <w:lang w:val="de-DE"/>
          </w:rPr>
          <w:t>Platform til virksomhedsprogrammer</w:t>
        </w:r>
        <w:r w:rsidR="005A6BC3">
          <w:rPr>
            <w:noProof/>
            <w:webHidden/>
          </w:rPr>
          <w:tab/>
        </w:r>
        <w:r w:rsidR="005A6BC3">
          <w:rPr>
            <w:noProof/>
            <w:webHidden/>
          </w:rPr>
          <w:fldChar w:fldCharType="begin"/>
        </w:r>
        <w:r w:rsidR="005A6BC3">
          <w:rPr>
            <w:noProof/>
            <w:webHidden/>
          </w:rPr>
          <w:instrText xml:space="preserve"> PAGEREF _Toc507234930 \h </w:instrText>
        </w:r>
        <w:r w:rsidR="005A6BC3">
          <w:rPr>
            <w:noProof/>
            <w:webHidden/>
          </w:rPr>
        </w:r>
        <w:r w:rsidR="005A6BC3">
          <w:rPr>
            <w:noProof/>
            <w:webHidden/>
          </w:rPr>
          <w:fldChar w:fldCharType="separate"/>
        </w:r>
        <w:r w:rsidR="005A6BC3">
          <w:rPr>
            <w:noProof/>
            <w:webHidden/>
          </w:rPr>
          <w:t>26</w:t>
        </w:r>
        <w:r w:rsidR="005A6BC3">
          <w:rPr>
            <w:noProof/>
            <w:webHidden/>
          </w:rPr>
          <w:fldChar w:fldCharType="end"/>
        </w:r>
      </w:hyperlink>
    </w:p>
    <w:p w14:paraId="7ED64977" w14:textId="78098B63" w:rsidR="005A6BC3" w:rsidRDefault="00467EE7">
      <w:pPr>
        <w:pStyle w:val="TOC4"/>
        <w:rPr>
          <w:rFonts w:eastAsiaTheme="minorEastAsia"/>
          <w:smallCaps w:val="0"/>
          <w:noProof/>
          <w:sz w:val="22"/>
          <w:lang w:val="en-US" w:eastAsia="en-US" w:bidi="ar-SA"/>
        </w:rPr>
      </w:pPr>
      <w:hyperlink w:anchor="_Toc507234931" w:history="1">
        <w:r w:rsidR="005A6BC3" w:rsidRPr="00866D89">
          <w:rPr>
            <w:rStyle w:val="Hyperlink"/>
            <w:noProof/>
          </w:rPr>
          <w:t>Microsoft Cloud App Security</w:t>
        </w:r>
        <w:r w:rsidR="005A6BC3">
          <w:rPr>
            <w:noProof/>
            <w:webHidden/>
          </w:rPr>
          <w:tab/>
        </w:r>
        <w:r w:rsidR="005A6BC3">
          <w:rPr>
            <w:noProof/>
            <w:webHidden/>
          </w:rPr>
          <w:fldChar w:fldCharType="begin"/>
        </w:r>
        <w:r w:rsidR="005A6BC3">
          <w:rPr>
            <w:noProof/>
            <w:webHidden/>
          </w:rPr>
          <w:instrText xml:space="preserve"> PAGEREF _Toc507234931 \h </w:instrText>
        </w:r>
        <w:r w:rsidR="005A6BC3">
          <w:rPr>
            <w:noProof/>
            <w:webHidden/>
          </w:rPr>
        </w:r>
        <w:r w:rsidR="005A6BC3">
          <w:rPr>
            <w:noProof/>
            <w:webHidden/>
          </w:rPr>
          <w:fldChar w:fldCharType="separate"/>
        </w:r>
        <w:r w:rsidR="005A6BC3">
          <w:rPr>
            <w:noProof/>
            <w:webHidden/>
          </w:rPr>
          <w:t>26</w:t>
        </w:r>
        <w:r w:rsidR="005A6BC3">
          <w:rPr>
            <w:noProof/>
            <w:webHidden/>
          </w:rPr>
          <w:fldChar w:fldCharType="end"/>
        </w:r>
      </w:hyperlink>
    </w:p>
    <w:p w14:paraId="7DCD4D9E" w14:textId="03E40B22" w:rsidR="005A6BC3" w:rsidRDefault="00467EE7">
      <w:pPr>
        <w:pStyle w:val="TOC4"/>
        <w:rPr>
          <w:rFonts w:eastAsiaTheme="minorEastAsia"/>
          <w:smallCaps w:val="0"/>
          <w:noProof/>
          <w:sz w:val="22"/>
          <w:lang w:val="en-US" w:eastAsia="en-US" w:bidi="ar-SA"/>
        </w:rPr>
      </w:pPr>
      <w:hyperlink w:anchor="_Toc507234932" w:history="1">
        <w:r w:rsidR="005A6BC3" w:rsidRPr="00866D89">
          <w:rPr>
            <w:rStyle w:val="Hyperlink"/>
            <w:noProof/>
          </w:rPr>
          <w:t>Microsoft Intune</w:t>
        </w:r>
        <w:r w:rsidR="005A6BC3">
          <w:rPr>
            <w:noProof/>
            <w:webHidden/>
          </w:rPr>
          <w:tab/>
        </w:r>
        <w:r w:rsidR="005A6BC3">
          <w:rPr>
            <w:noProof/>
            <w:webHidden/>
          </w:rPr>
          <w:fldChar w:fldCharType="begin"/>
        </w:r>
        <w:r w:rsidR="005A6BC3">
          <w:rPr>
            <w:noProof/>
            <w:webHidden/>
          </w:rPr>
          <w:instrText xml:space="preserve"> PAGEREF _Toc507234932 \h </w:instrText>
        </w:r>
        <w:r w:rsidR="005A6BC3">
          <w:rPr>
            <w:noProof/>
            <w:webHidden/>
          </w:rPr>
        </w:r>
        <w:r w:rsidR="005A6BC3">
          <w:rPr>
            <w:noProof/>
            <w:webHidden/>
          </w:rPr>
          <w:fldChar w:fldCharType="separate"/>
        </w:r>
        <w:r w:rsidR="005A6BC3">
          <w:rPr>
            <w:noProof/>
            <w:webHidden/>
          </w:rPr>
          <w:t>26</w:t>
        </w:r>
        <w:r w:rsidR="005A6BC3">
          <w:rPr>
            <w:noProof/>
            <w:webHidden/>
          </w:rPr>
          <w:fldChar w:fldCharType="end"/>
        </w:r>
      </w:hyperlink>
    </w:p>
    <w:p w14:paraId="48279C1C" w14:textId="2A6E8B05" w:rsidR="005A6BC3" w:rsidRDefault="00467EE7">
      <w:pPr>
        <w:pStyle w:val="TOC4"/>
        <w:rPr>
          <w:rFonts w:eastAsiaTheme="minorEastAsia"/>
          <w:smallCaps w:val="0"/>
          <w:noProof/>
          <w:sz w:val="22"/>
          <w:lang w:val="en-US" w:eastAsia="en-US" w:bidi="ar-SA"/>
        </w:rPr>
      </w:pPr>
      <w:hyperlink w:anchor="_Toc507234933" w:history="1">
        <w:r w:rsidR="005A6BC3" w:rsidRPr="00866D89">
          <w:rPr>
            <w:rStyle w:val="Hyperlink"/>
            <w:noProof/>
          </w:rPr>
          <w:t>Microsoft Kaizala Pro</w:t>
        </w:r>
        <w:r w:rsidR="005A6BC3">
          <w:rPr>
            <w:noProof/>
            <w:webHidden/>
          </w:rPr>
          <w:tab/>
        </w:r>
        <w:r w:rsidR="005A6BC3">
          <w:rPr>
            <w:noProof/>
            <w:webHidden/>
          </w:rPr>
          <w:fldChar w:fldCharType="begin"/>
        </w:r>
        <w:r w:rsidR="005A6BC3">
          <w:rPr>
            <w:noProof/>
            <w:webHidden/>
          </w:rPr>
          <w:instrText xml:space="preserve"> PAGEREF _Toc507234933 \h </w:instrText>
        </w:r>
        <w:r w:rsidR="005A6BC3">
          <w:rPr>
            <w:noProof/>
            <w:webHidden/>
          </w:rPr>
        </w:r>
        <w:r w:rsidR="005A6BC3">
          <w:rPr>
            <w:noProof/>
            <w:webHidden/>
          </w:rPr>
          <w:fldChar w:fldCharType="separate"/>
        </w:r>
        <w:r w:rsidR="005A6BC3">
          <w:rPr>
            <w:noProof/>
            <w:webHidden/>
          </w:rPr>
          <w:t>27</w:t>
        </w:r>
        <w:r w:rsidR="005A6BC3">
          <w:rPr>
            <w:noProof/>
            <w:webHidden/>
          </w:rPr>
          <w:fldChar w:fldCharType="end"/>
        </w:r>
      </w:hyperlink>
    </w:p>
    <w:p w14:paraId="329CC5CD" w14:textId="2BBFF654" w:rsidR="005A6BC3" w:rsidRDefault="00467EE7">
      <w:pPr>
        <w:pStyle w:val="TOC4"/>
        <w:rPr>
          <w:rFonts w:eastAsiaTheme="minorEastAsia"/>
          <w:smallCaps w:val="0"/>
          <w:noProof/>
          <w:sz w:val="22"/>
          <w:lang w:val="en-US" w:eastAsia="en-US" w:bidi="ar-SA"/>
        </w:rPr>
      </w:pPr>
      <w:hyperlink w:anchor="_Toc507234934" w:history="1">
        <w:r w:rsidR="005A6BC3" w:rsidRPr="00866D89">
          <w:rPr>
            <w:rStyle w:val="Hyperlink"/>
            <w:noProof/>
          </w:rPr>
          <w:t>Microsoft Learning</w:t>
        </w:r>
        <w:r w:rsidR="005A6BC3">
          <w:rPr>
            <w:noProof/>
            <w:webHidden/>
          </w:rPr>
          <w:tab/>
        </w:r>
        <w:r w:rsidR="005A6BC3">
          <w:rPr>
            <w:noProof/>
            <w:webHidden/>
          </w:rPr>
          <w:fldChar w:fldCharType="begin"/>
        </w:r>
        <w:r w:rsidR="005A6BC3">
          <w:rPr>
            <w:noProof/>
            <w:webHidden/>
          </w:rPr>
          <w:instrText xml:space="preserve"> PAGEREF _Toc507234934 \h </w:instrText>
        </w:r>
        <w:r w:rsidR="005A6BC3">
          <w:rPr>
            <w:noProof/>
            <w:webHidden/>
          </w:rPr>
        </w:r>
        <w:r w:rsidR="005A6BC3">
          <w:rPr>
            <w:noProof/>
            <w:webHidden/>
          </w:rPr>
          <w:fldChar w:fldCharType="separate"/>
        </w:r>
        <w:r w:rsidR="005A6BC3">
          <w:rPr>
            <w:noProof/>
            <w:webHidden/>
          </w:rPr>
          <w:t>27</w:t>
        </w:r>
        <w:r w:rsidR="005A6BC3">
          <w:rPr>
            <w:noProof/>
            <w:webHidden/>
          </w:rPr>
          <w:fldChar w:fldCharType="end"/>
        </w:r>
      </w:hyperlink>
    </w:p>
    <w:p w14:paraId="435D04F7" w14:textId="583E0D9C" w:rsidR="005A6BC3" w:rsidRDefault="00467EE7">
      <w:pPr>
        <w:pStyle w:val="TOC4"/>
        <w:rPr>
          <w:rFonts w:eastAsiaTheme="minorEastAsia"/>
          <w:smallCaps w:val="0"/>
          <w:noProof/>
          <w:sz w:val="22"/>
          <w:lang w:val="en-US" w:eastAsia="en-US" w:bidi="ar-SA"/>
        </w:rPr>
      </w:pPr>
      <w:hyperlink w:anchor="_Toc507234935" w:history="1">
        <w:r w:rsidR="005A6BC3" w:rsidRPr="00866D89">
          <w:rPr>
            <w:rStyle w:val="Hyperlink"/>
            <w:noProof/>
          </w:rPr>
          <w:t>Minecraft: Education Edition</w:t>
        </w:r>
        <w:r w:rsidR="005A6BC3">
          <w:rPr>
            <w:noProof/>
            <w:webHidden/>
          </w:rPr>
          <w:tab/>
        </w:r>
        <w:r w:rsidR="005A6BC3">
          <w:rPr>
            <w:noProof/>
            <w:webHidden/>
          </w:rPr>
          <w:fldChar w:fldCharType="begin"/>
        </w:r>
        <w:r w:rsidR="005A6BC3">
          <w:rPr>
            <w:noProof/>
            <w:webHidden/>
          </w:rPr>
          <w:instrText xml:space="preserve"> PAGEREF _Toc507234935 \h </w:instrText>
        </w:r>
        <w:r w:rsidR="005A6BC3">
          <w:rPr>
            <w:noProof/>
            <w:webHidden/>
          </w:rPr>
        </w:r>
        <w:r w:rsidR="005A6BC3">
          <w:rPr>
            <w:noProof/>
            <w:webHidden/>
          </w:rPr>
          <w:fldChar w:fldCharType="separate"/>
        </w:r>
        <w:r w:rsidR="005A6BC3">
          <w:rPr>
            <w:noProof/>
            <w:webHidden/>
          </w:rPr>
          <w:t>27</w:t>
        </w:r>
        <w:r w:rsidR="005A6BC3">
          <w:rPr>
            <w:noProof/>
            <w:webHidden/>
          </w:rPr>
          <w:fldChar w:fldCharType="end"/>
        </w:r>
      </w:hyperlink>
    </w:p>
    <w:p w14:paraId="62945A1C" w14:textId="0B692F60" w:rsidR="005A6BC3" w:rsidRDefault="00467EE7">
      <w:pPr>
        <w:pStyle w:val="TOC4"/>
        <w:rPr>
          <w:rFonts w:eastAsiaTheme="minorEastAsia"/>
          <w:smallCaps w:val="0"/>
          <w:noProof/>
          <w:sz w:val="22"/>
          <w:lang w:val="en-US" w:eastAsia="en-US" w:bidi="ar-SA"/>
        </w:rPr>
      </w:pPr>
      <w:hyperlink w:anchor="_Toc507234936" w:history="1">
        <w:r w:rsidR="005A6BC3" w:rsidRPr="00866D89">
          <w:rPr>
            <w:rStyle w:val="Hyperlink"/>
            <w:noProof/>
          </w:rPr>
          <w:t>Office 365 Developer</w:t>
        </w:r>
        <w:r w:rsidR="005A6BC3">
          <w:rPr>
            <w:noProof/>
            <w:webHidden/>
          </w:rPr>
          <w:tab/>
        </w:r>
        <w:r w:rsidR="005A6BC3">
          <w:rPr>
            <w:noProof/>
            <w:webHidden/>
          </w:rPr>
          <w:fldChar w:fldCharType="begin"/>
        </w:r>
        <w:r w:rsidR="005A6BC3">
          <w:rPr>
            <w:noProof/>
            <w:webHidden/>
          </w:rPr>
          <w:instrText xml:space="preserve"> PAGEREF _Toc507234936 \h </w:instrText>
        </w:r>
        <w:r w:rsidR="005A6BC3">
          <w:rPr>
            <w:noProof/>
            <w:webHidden/>
          </w:rPr>
        </w:r>
        <w:r w:rsidR="005A6BC3">
          <w:rPr>
            <w:noProof/>
            <w:webHidden/>
          </w:rPr>
          <w:fldChar w:fldCharType="separate"/>
        </w:r>
        <w:r w:rsidR="005A6BC3">
          <w:rPr>
            <w:noProof/>
            <w:webHidden/>
          </w:rPr>
          <w:t>28</w:t>
        </w:r>
        <w:r w:rsidR="005A6BC3">
          <w:rPr>
            <w:noProof/>
            <w:webHidden/>
          </w:rPr>
          <w:fldChar w:fldCharType="end"/>
        </w:r>
      </w:hyperlink>
    </w:p>
    <w:p w14:paraId="7051D0F7" w14:textId="34BE877F" w:rsidR="005A6BC3" w:rsidRDefault="00467EE7">
      <w:pPr>
        <w:pStyle w:val="TOC4"/>
        <w:rPr>
          <w:rFonts w:eastAsiaTheme="minorEastAsia"/>
          <w:smallCaps w:val="0"/>
          <w:noProof/>
          <w:sz w:val="22"/>
          <w:lang w:val="en-US" w:eastAsia="en-US" w:bidi="ar-SA"/>
        </w:rPr>
      </w:pPr>
      <w:hyperlink w:anchor="_Toc507234937" w:history="1">
        <w:r w:rsidR="005A6BC3" w:rsidRPr="00866D89">
          <w:rPr>
            <w:rStyle w:val="Hyperlink"/>
            <w:noProof/>
          </w:rPr>
          <w:t>Windows desktopoperativsystem</w:t>
        </w:r>
        <w:r w:rsidR="005A6BC3">
          <w:rPr>
            <w:noProof/>
            <w:webHidden/>
          </w:rPr>
          <w:tab/>
        </w:r>
        <w:r w:rsidR="005A6BC3">
          <w:rPr>
            <w:noProof/>
            <w:webHidden/>
          </w:rPr>
          <w:fldChar w:fldCharType="begin"/>
        </w:r>
        <w:r w:rsidR="005A6BC3">
          <w:rPr>
            <w:noProof/>
            <w:webHidden/>
          </w:rPr>
          <w:instrText xml:space="preserve"> PAGEREF _Toc507234937 \h </w:instrText>
        </w:r>
        <w:r w:rsidR="005A6BC3">
          <w:rPr>
            <w:noProof/>
            <w:webHidden/>
          </w:rPr>
        </w:r>
        <w:r w:rsidR="005A6BC3">
          <w:rPr>
            <w:noProof/>
            <w:webHidden/>
          </w:rPr>
          <w:fldChar w:fldCharType="separate"/>
        </w:r>
        <w:r w:rsidR="005A6BC3">
          <w:rPr>
            <w:noProof/>
            <w:webHidden/>
          </w:rPr>
          <w:t>28</w:t>
        </w:r>
        <w:r w:rsidR="005A6BC3">
          <w:rPr>
            <w:noProof/>
            <w:webHidden/>
          </w:rPr>
          <w:fldChar w:fldCharType="end"/>
        </w:r>
      </w:hyperlink>
    </w:p>
    <w:p w14:paraId="0DCA8A0C" w14:textId="34CDEF27" w:rsidR="005A6BC3" w:rsidRDefault="00467EE7">
      <w:pPr>
        <w:pStyle w:val="TOC1"/>
        <w:tabs>
          <w:tab w:val="right" w:leader="dot" w:pos="5030"/>
        </w:tabs>
        <w:rPr>
          <w:rFonts w:eastAsiaTheme="minorEastAsia"/>
          <w:b w:val="0"/>
          <w:caps w:val="0"/>
          <w:noProof/>
          <w:sz w:val="22"/>
          <w:lang w:val="en-US" w:eastAsia="en-US" w:bidi="ar-SA"/>
        </w:rPr>
      </w:pPr>
      <w:hyperlink w:anchor="_Toc507234938" w:history="1">
        <w:r w:rsidR="005A6BC3" w:rsidRPr="00866D89">
          <w:rPr>
            <w:rStyle w:val="Hyperlink"/>
            <w:noProof/>
          </w:rPr>
          <w:t>Bilag 1 – Meddelelser</w:t>
        </w:r>
        <w:r w:rsidR="005A6BC3">
          <w:rPr>
            <w:noProof/>
            <w:webHidden/>
          </w:rPr>
          <w:tab/>
        </w:r>
        <w:r w:rsidR="005A6BC3">
          <w:rPr>
            <w:noProof/>
            <w:webHidden/>
          </w:rPr>
          <w:fldChar w:fldCharType="begin"/>
        </w:r>
        <w:r w:rsidR="005A6BC3">
          <w:rPr>
            <w:noProof/>
            <w:webHidden/>
          </w:rPr>
          <w:instrText xml:space="preserve"> PAGEREF _Toc507234938 \h </w:instrText>
        </w:r>
        <w:r w:rsidR="005A6BC3">
          <w:rPr>
            <w:noProof/>
            <w:webHidden/>
          </w:rPr>
        </w:r>
        <w:r w:rsidR="005A6BC3">
          <w:rPr>
            <w:noProof/>
            <w:webHidden/>
          </w:rPr>
          <w:fldChar w:fldCharType="separate"/>
        </w:r>
        <w:r w:rsidR="005A6BC3">
          <w:rPr>
            <w:noProof/>
            <w:webHidden/>
          </w:rPr>
          <w:t>29</w:t>
        </w:r>
        <w:r w:rsidR="005A6BC3">
          <w:rPr>
            <w:noProof/>
            <w:webHidden/>
          </w:rPr>
          <w:fldChar w:fldCharType="end"/>
        </w:r>
      </w:hyperlink>
    </w:p>
    <w:p w14:paraId="2E1E9AA5" w14:textId="20C954DF" w:rsidR="005A6BC3" w:rsidRDefault="00467EE7">
      <w:pPr>
        <w:pStyle w:val="TOC3"/>
        <w:rPr>
          <w:rFonts w:eastAsiaTheme="minorEastAsia"/>
          <w:b w:val="0"/>
          <w:smallCaps w:val="0"/>
          <w:sz w:val="22"/>
          <w:lang w:val="en-US" w:eastAsia="en-US" w:bidi="ar-SA"/>
        </w:rPr>
      </w:pPr>
      <w:hyperlink w:anchor="_Toc507234939" w:history="1">
        <w:r w:rsidR="005A6BC3" w:rsidRPr="00866D89">
          <w:rPr>
            <w:rStyle w:val="Hyperlink"/>
          </w:rPr>
          <w:t>Bing Maps</w:t>
        </w:r>
        <w:r w:rsidR="005A6BC3">
          <w:rPr>
            <w:webHidden/>
          </w:rPr>
          <w:tab/>
        </w:r>
        <w:r w:rsidR="005A6BC3">
          <w:rPr>
            <w:webHidden/>
          </w:rPr>
          <w:fldChar w:fldCharType="begin"/>
        </w:r>
        <w:r w:rsidR="005A6BC3">
          <w:rPr>
            <w:webHidden/>
          </w:rPr>
          <w:instrText xml:space="preserve"> PAGEREF _Toc507234939 \h </w:instrText>
        </w:r>
        <w:r w:rsidR="005A6BC3">
          <w:rPr>
            <w:webHidden/>
          </w:rPr>
        </w:r>
        <w:r w:rsidR="005A6BC3">
          <w:rPr>
            <w:webHidden/>
          </w:rPr>
          <w:fldChar w:fldCharType="separate"/>
        </w:r>
        <w:r w:rsidR="005A6BC3">
          <w:rPr>
            <w:webHidden/>
          </w:rPr>
          <w:t>29</w:t>
        </w:r>
        <w:r w:rsidR="005A6BC3">
          <w:rPr>
            <w:webHidden/>
          </w:rPr>
          <w:fldChar w:fldCharType="end"/>
        </w:r>
      </w:hyperlink>
    </w:p>
    <w:p w14:paraId="671F6CD4" w14:textId="480DFCF2" w:rsidR="005A6BC3" w:rsidRDefault="00467EE7">
      <w:pPr>
        <w:pStyle w:val="TOC3"/>
        <w:rPr>
          <w:rFonts w:eastAsiaTheme="minorEastAsia"/>
          <w:b w:val="0"/>
          <w:smallCaps w:val="0"/>
          <w:sz w:val="22"/>
          <w:lang w:val="en-US" w:eastAsia="en-US" w:bidi="ar-SA"/>
        </w:rPr>
      </w:pPr>
      <w:hyperlink w:anchor="_Toc507234940" w:history="1">
        <w:r w:rsidR="005A6BC3" w:rsidRPr="00866D89">
          <w:rPr>
            <w:rStyle w:val="Hyperlink"/>
          </w:rPr>
          <w:t>Professionelle ydelser</w:t>
        </w:r>
        <w:r w:rsidR="005A6BC3">
          <w:rPr>
            <w:webHidden/>
          </w:rPr>
          <w:tab/>
        </w:r>
        <w:r w:rsidR="005A6BC3">
          <w:rPr>
            <w:webHidden/>
          </w:rPr>
          <w:fldChar w:fldCharType="begin"/>
        </w:r>
        <w:r w:rsidR="005A6BC3">
          <w:rPr>
            <w:webHidden/>
          </w:rPr>
          <w:instrText xml:space="preserve"> PAGEREF _Toc507234940 \h </w:instrText>
        </w:r>
        <w:r w:rsidR="005A6BC3">
          <w:rPr>
            <w:webHidden/>
          </w:rPr>
        </w:r>
        <w:r w:rsidR="005A6BC3">
          <w:rPr>
            <w:webHidden/>
          </w:rPr>
          <w:fldChar w:fldCharType="separate"/>
        </w:r>
        <w:r w:rsidR="005A6BC3">
          <w:rPr>
            <w:webHidden/>
          </w:rPr>
          <w:t>29</w:t>
        </w:r>
        <w:r w:rsidR="005A6BC3">
          <w:rPr>
            <w:webHidden/>
          </w:rPr>
          <w:fldChar w:fldCharType="end"/>
        </w:r>
      </w:hyperlink>
    </w:p>
    <w:p w14:paraId="3B9EE665" w14:textId="37219977" w:rsidR="005A6BC3" w:rsidRDefault="00467EE7">
      <w:pPr>
        <w:pStyle w:val="TOC3"/>
        <w:rPr>
          <w:rFonts w:eastAsiaTheme="minorEastAsia"/>
          <w:b w:val="0"/>
          <w:smallCaps w:val="0"/>
          <w:sz w:val="22"/>
          <w:lang w:val="en-US" w:eastAsia="en-US" w:bidi="ar-SA"/>
        </w:rPr>
      </w:pPr>
      <w:hyperlink w:anchor="_Toc507234941" w:history="1">
        <w:r w:rsidR="005A6BC3" w:rsidRPr="00866D89">
          <w:rPr>
            <w:rStyle w:val="Hyperlink"/>
          </w:rPr>
          <w:t>Meddelelse om Azure Media Services H.265/HEVC-kodning</w:t>
        </w:r>
        <w:r w:rsidR="005A6BC3">
          <w:rPr>
            <w:webHidden/>
          </w:rPr>
          <w:tab/>
        </w:r>
        <w:r w:rsidR="005A6BC3">
          <w:rPr>
            <w:webHidden/>
          </w:rPr>
          <w:fldChar w:fldCharType="begin"/>
        </w:r>
        <w:r w:rsidR="005A6BC3">
          <w:rPr>
            <w:webHidden/>
          </w:rPr>
          <w:instrText xml:space="preserve"> PAGEREF _Toc507234941 \h </w:instrText>
        </w:r>
        <w:r w:rsidR="005A6BC3">
          <w:rPr>
            <w:webHidden/>
          </w:rPr>
        </w:r>
        <w:r w:rsidR="005A6BC3">
          <w:rPr>
            <w:webHidden/>
          </w:rPr>
          <w:fldChar w:fldCharType="separate"/>
        </w:r>
        <w:r w:rsidR="005A6BC3">
          <w:rPr>
            <w:webHidden/>
          </w:rPr>
          <w:t>30</w:t>
        </w:r>
        <w:r w:rsidR="005A6BC3">
          <w:rPr>
            <w:webHidden/>
          </w:rPr>
          <w:fldChar w:fldCharType="end"/>
        </w:r>
      </w:hyperlink>
    </w:p>
    <w:p w14:paraId="59F98150" w14:textId="4743E292" w:rsidR="005A6BC3" w:rsidRDefault="00467EE7">
      <w:pPr>
        <w:pStyle w:val="TOC3"/>
        <w:rPr>
          <w:rFonts w:eastAsiaTheme="minorEastAsia"/>
          <w:b w:val="0"/>
          <w:smallCaps w:val="0"/>
          <w:sz w:val="22"/>
          <w:lang w:val="en-US" w:eastAsia="en-US" w:bidi="ar-SA"/>
        </w:rPr>
      </w:pPr>
      <w:hyperlink w:anchor="_Toc507234942" w:history="1">
        <w:r w:rsidR="005A6BC3" w:rsidRPr="00866D89">
          <w:rPr>
            <w:rStyle w:val="Hyperlink"/>
          </w:rPr>
          <w:t>Meddelelse om Adobe Flash Player</w:t>
        </w:r>
        <w:r w:rsidR="005A6BC3">
          <w:rPr>
            <w:webHidden/>
          </w:rPr>
          <w:tab/>
        </w:r>
        <w:r w:rsidR="005A6BC3">
          <w:rPr>
            <w:webHidden/>
          </w:rPr>
          <w:fldChar w:fldCharType="begin"/>
        </w:r>
        <w:r w:rsidR="005A6BC3">
          <w:rPr>
            <w:webHidden/>
          </w:rPr>
          <w:instrText xml:space="preserve"> PAGEREF _Toc507234942 \h </w:instrText>
        </w:r>
        <w:r w:rsidR="005A6BC3">
          <w:rPr>
            <w:webHidden/>
          </w:rPr>
        </w:r>
        <w:r w:rsidR="005A6BC3">
          <w:rPr>
            <w:webHidden/>
          </w:rPr>
          <w:fldChar w:fldCharType="separate"/>
        </w:r>
        <w:r w:rsidR="005A6BC3">
          <w:rPr>
            <w:webHidden/>
          </w:rPr>
          <w:t>30</w:t>
        </w:r>
        <w:r w:rsidR="005A6BC3">
          <w:rPr>
            <w:webHidden/>
          </w:rPr>
          <w:fldChar w:fldCharType="end"/>
        </w:r>
      </w:hyperlink>
    </w:p>
    <w:p w14:paraId="53E2C4FC" w14:textId="71AA9D27" w:rsidR="005A6BC3" w:rsidRDefault="00467EE7">
      <w:pPr>
        <w:pStyle w:val="TOC3"/>
        <w:rPr>
          <w:rFonts w:eastAsiaTheme="minorEastAsia"/>
          <w:b w:val="0"/>
          <w:smallCaps w:val="0"/>
          <w:sz w:val="22"/>
          <w:lang w:val="en-US" w:eastAsia="en-US" w:bidi="ar-SA"/>
        </w:rPr>
      </w:pPr>
      <w:hyperlink w:anchor="_Toc507234943" w:history="1">
        <w:r w:rsidR="005A6BC3" w:rsidRPr="00866D89">
          <w:rPr>
            <w:rStyle w:val="Hyperlink"/>
          </w:rPr>
          <w:t>Meddelelse om H.264/AVC Visual Standard, VC-1 Video Standard, MPEG-4 Part 2 Visual Standard og MPEG-2 Part Video Standard</w:t>
        </w:r>
        <w:r w:rsidR="005A6BC3">
          <w:rPr>
            <w:webHidden/>
          </w:rPr>
          <w:tab/>
        </w:r>
        <w:r w:rsidR="005A6BC3">
          <w:rPr>
            <w:webHidden/>
          </w:rPr>
          <w:fldChar w:fldCharType="begin"/>
        </w:r>
        <w:r w:rsidR="005A6BC3">
          <w:rPr>
            <w:webHidden/>
          </w:rPr>
          <w:instrText xml:space="preserve"> PAGEREF _Toc507234943 \h </w:instrText>
        </w:r>
        <w:r w:rsidR="005A6BC3">
          <w:rPr>
            <w:webHidden/>
          </w:rPr>
        </w:r>
        <w:r w:rsidR="005A6BC3">
          <w:rPr>
            <w:webHidden/>
          </w:rPr>
          <w:fldChar w:fldCharType="separate"/>
        </w:r>
        <w:r w:rsidR="005A6BC3">
          <w:rPr>
            <w:webHidden/>
          </w:rPr>
          <w:t>30</w:t>
        </w:r>
        <w:r w:rsidR="005A6BC3">
          <w:rPr>
            <w:webHidden/>
          </w:rPr>
          <w:fldChar w:fldCharType="end"/>
        </w:r>
      </w:hyperlink>
    </w:p>
    <w:p w14:paraId="3DABD91B" w14:textId="0DA35A08" w:rsidR="005A6BC3" w:rsidRDefault="00467EE7">
      <w:pPr>
        <w:pStyle w:val="TOC1"/>
        <w:tabs>
          <w:tab w:val="right" w:leader="dot" w:pos="5030"/>
        </w:tabs>
        <w:rPr>
          <w:rFonts w:eastAsiaTheme="minorEastAsia"/>
          <w:b w:val="0"/>
          <w:caps w:val="0"/>
          <w:noProof/>
          <w:sz w:val="22"/>
          <w:lang w:val="en-US" w:eastAsia="en-US" w:bidi="ar-SA"/>
        </w:rPr>
      </w:pPr>
      <w:hyperlink w:anchor="_Toc507234944" w:history="1">
        <w:r w:rsidR="005A6BC3" w:rsidRPr="00866D89">
          <w:rPr>
            <w:rStyle w:val="Hyperlink"/>
            <w:noProof/>
          </w:rPr>
          <w:t>Bilag 2 – Subscription License-pakker</w:t>
        </w:r>
        <w:r w:rsidR="005A6BC3">
          <w:rPr>
            <w:noProof/>
            <w:webHidden/>
          </w:rPr>
          <w:tab/>
        </w:r>
        <w:r w:rsidR="005A6BC3">
          <w:rPr>
            <w:noProof/>
            <w:webHidden/>
          </w:rPr>
          <w:fldChar w:fldCharType="begin"/>
        </w:r>
        <w:r w:rsidR="005A6BC3">
          <w:rPr>
            <w:noProof/>
            <w:webHidden/>
          </w:rPr>
          <w:instrText xml:space="preserve"> PAGEREF _Toc507234944 \h </w:instrText>
        </w:r>
        <w:r w:rsidR="005A6BC3">
          <w:rPr>
            <w:noProof/>
            <w:webHidden/>
          </w:rPr>
        </w:r>
        <w:r w:rsidR="005A6BC3">
          <w:rPr>
            <w:noProof/>
            <w:webHidden/>
          </w:rPr>
          <w:fldChar w:fldCharType="separate"/>
        </w:r>
        <w:r w:rsidR="005A6BC3">
          <w:rPr>
            <w:noProof/>
            <w:webHidden/>
          </w:rPr>
          <w:t>31</w:t>
        </w:r>
        <w:r w:rsidR="005A6BC3">
          <w:rPr>
            <w:noProof/>
            <w:webHidden/>
          </w:rPr>
          <w:fldChar w:fldCharType="end"/>
        </w:r>
      </w:hyperlink>
    </w:p>
    <w:p w14:paraId="04B4A752" w14:textId="0FB88883" w:rsidR="005A6BC3" w:rsidRDefault="00467EE7">
      <w:pPr>
        <w:pStyle w:val="TOC3"/>
        <w:rPr>
          <w:rFonts w:eastAsiaTheme="minorEastAsia"/>
          <w:b w:val="0"/>
          <w:smallCaps w:val="0"/>
          <w:sz w:val="22"/>
          <w:lang w:val="en-US" w:eastAsia="en-US" w:bidi="ar-SA"/>
        </w:rPr>
      </w:pPr>
      <w:hyperlink w:anchor="_Toc507234945" w:history="1">
        <w:r w:rsidR="005A6BC3" w:rsidRPr="00866D89">
          <w:rPr>
            <w:rStyle w:val="Hyperlink"/>
          </w:rPr>
          <w:t>Offentlig Sektor</w:t>
        </w:r>
        <w:r w:rsidR="005A6BC3">
          <w:rPr>
            <w:webHidden/>
          </w:rPr>
          <w:tab/>
        </w:r>
        <w:r w:rsidR="005A6BC3">
          <w:rPr>
            <w:webHidden/>
          </w:rPr>
          <w:fldChar w:fldCharType="begin"/>
        </w:r>
        <w:r w:rsidR="005A6BC3">
          <w:rPr>
            <w:webHidden/>
          </w:rPr>
          <w:instrText xml:space="preserve"> PAGEREF _Toc507234945 \h </w:instrText>
        </w:r>
        <w:r w:rsidR="005A6BC3">
          <w:rPr>
            <w:webHidden/>
          </w:rPr>
        </w:r>
        <w:r w:rsidR="005A6BC3">
          <w:rPr>
            <w:webHidden/>
          </w:rPr>
          <w:fldChar w:fldCharType="separate"/>
        </w:r>
        <w:r w:rsidR="005A6BC3">
          <w:rPr>
            <w:webHidden/>
          </w:rPr>
          <w:t>32</w:t>
        </w:r>
        <w:r w:rsidR="005A6BC3">
          <w:rPr>
            <w:webHidden/>
          </w:rPr>
          <w:fldChar w:fldCharType="end"/>
        </w:r>
      </w:hyperlink>
    </w:p>
    <w:p w14:paraId="2183A558" w14:textId="61B6CE97" w:rsidR="005A6BC3" w:rsidRDefault="00467EE7">
      <w:pPr>
        <w:pStyle w:val="TOC1"/>
        <w:tabs>
          <w:tab w:val="right" w:leader="dot" w:pos="5030"/>
        </w:tabs>
        <w:rPr>
          <w:rFonts w:eastAsiaTheme="minorEastAsia"/>
          <w:b w:val="0"/>
          <w:caps w:val="0"/>
          <w:noProof/>
          <w:sz w:val="22"/>
          <w:lang w:val="en-US" w:eastAsia="en-US" w:bidi="ar-SA"/>
        </w:rPr>
      </w:pPr>
      <w:hyperlink w:anchor="_Toc507234946" w:history="1">
        <w:r w:rsidR="005A6BC3" w:rsidRPr="00866D89">
          <w:rPr>
            <w:rStyle w:val="Hyperlink"/>
            <w:noProof/>
          </w:rPr>
          <w:t>Bilag 3 – Standardkontraktbestemmelserne (Behandlere)</w:t>
        </w:r>
        <w:r w:rsidR="005A6BC3">
          <w:rPr>
            <w:noProof/>
            <w:webHidden/>
          </w:rPr>
          <w:tab/>
        </w:r>
        <w:r w:rsidR="005A6BC3">
          <w:rPr>
            <w:noProof/>
            <w:webHidden/>
          </w:rPr>
          <w:fldChar w:fldCharType="begin"/>
        </w:r>
        <w:r w:rsidR="005A6BC3">
          <w:rPr>
            <w:noProof/>
            <w:webHidden/>
          </w:rPr>
          <w:instrText xml:space="preserve"> PAGEREF _Toc507234946 \h </w:instrText>
        </w:r>
        <w:r w:rsidR="005A6BC3">
          <w:rPr>
            <w:noProof/>
            <w:webHidden/>
          </w:rPr>
        </w:r>
        <w:r w:rsidR="005A6BC3">
          <w:rPr>
            <w:noProof/>
            <w:webHidden/>
          </w:rPr>
          <w:fldChar w:fldCharType="separate"/>
        </w:r>
        <w:r w:rsidR="005A6BC3">
          <w:rPr>
            <w:noProof/>
            <w:webHidden/>
          </w:rPr>
          <w:t>33</w:t>
        </w:r>
        <w:r w:rsidR="005A6BC3">
          <w:rPr>
            <w:noProof/>
            <w:webHidden/>
          </w:rPr>
          <w:fldChar w:fldCharType="end"/>
        </w:r>
      </w:hyperlink>
    </w:p>
    <w:p w14:paraId="526AEF6B" w14:textId="138B47EA" w:rsidR="005A6BC3" w:rsidRDefault="00467EE7">
      <w:pPr>
        <w:pStyle w:val="TOC1"/>
        <w:tabs>
          <w:tab w:val="right" w:leader="dot" w:pos="5030"/>
        </w:tabs>
        <w:rPr>
          <w:rFonts w:eastAsiaTheme="minorEastAsia"/>
          <w:b w:val="0"/>
          <w:caps w:val="0"/>
          <w:noProof/>
          <w:sz w:val="22"/>
          <w:lang w:val="en-US" w:eastAsia="en-US" w:bidi="ar-SA"/>
        </w:rPr>
      </w:pPr>
      <w:hyperlink w:anchor="_Toc507234947" w:history="1">
        <w:r w:rsidR="005A6BC3" w:rsidRPr="00866D89">
          <w:rPr>
            <w:rStyle w:val="Hyperlink"/>
            <w:noProof/>
          </w:rPr>
          <w:t>Bilag 4 – Vilkår i EU's Generelle Forordning om Databeskyttelse</w:t>
        </w:r>
        <w:r w:rsidR="005A6BC3">
          <w:rPr>
            <w:noProof/>
            <w:webHidden/>
          </w:rPr>
          <w:tab/>
        </w:r>
        <w:r w:rsidR="005A6BC3">
          <w:rPr>
            <w:noProof/>
            <w:webHidden/>
          </w:rPr>
          <w:fldChar w:fldCharType="begin"/>
        </w:r>
        <w:r w:rsidR="005A6BC3">
          <w:rPr>
            <w:noProof/>
            <w:webHidden/>
          </w:rPr>
          <w:instrText xml:space="preserve"> PAGEREF _Toc507234947 \h </w:instrText>
        </w:r>
        <w:r w:rsidR="005A6BC3">
          <w:rPr>
            <w:noProof/>
            <w:webHidden/>
          </w:rPr>
        </w:r>
        <w:r w:rsidR="005A6BC3">
          <w:rPr>
            <w:noProof/>
            <w:webHidden/>
          </w:rPr>
          <w:fldChar w:fldCharType="separate"/>
        </w:r>
        <w:r w:rsidR="005A6BC3">
          <w:rPr>
            <w:noProof/>
            <w:webHidden/>
          </w:rPr>
          <w:t>39</w:t>
        </w:r>
        <w:r w:rsidR="005A6BC3">
          <w:rPr>
            <w:noProof/>
            <w:webHidden/>
          </w:rPr>
          <w:fldChar w:fldCharType="end"/>
        </w:r>
      </w:hyperlink>
    </w:p>
    <w:p w14:paraId="6B6FBC87" w14:textId="6A620629" w:rsidR="005A6BC3" w:rsidRDefault="00467EE7">
      <w:pPr>
        <w:pStyle w:val="TOC1"/>
        <w:tabs>
          <w:tab w:val="right" w:leader="dot" w:pos="5030"/>
        </w:tabs>
        <w:rPr>
          <w:rFonts w:eastAsiaTheme="minorEastAsia"/>
          <w:b w:val="0"/>
          <w:caps w:val="0"/>
          <w:noProof/>
          <w:sz w:val="22"/>
          <w:lang w:val="en-US" w:eastAsia="en-US" w:bidi="ar-SA"/>
        </w:rPr>
      </w:pPr>
      <w:hyperlink w:anchor="_Toc507234948" w:history="1">
        <w:r w:rsidR="005A6BC3" w:rsidRPr="00866D89">
          <w:rPr>
            <w:rStyle w:val="Hyperlink"/>
            <w:noProof/>
          </w:rPr>
          <w:t>Appendiks 1 – Yderligere GDPR-Vilkår</w:t>
        </w:r>
        <w:r w:rsidR="005A6BC3">
          <w:rPr>
            <w:noProof/>
            <w:webHidden/>
          </w:rPr>
          <w:tab/>
        </w:r>
        <w:r w:rsidR="005A6BC3">
          <w:rPr>
            <w:noProof/>
            <w:webHidden/>
          </w:rPr>
          <w:fldChar w:fldCharType="begin"/>
        </w:r>
        <w:r w:rsidR="005A6BC3">
          <w:rPr>
            <w:noProof/>
            <w:webHidden/>
          </w:rPr>
          <w:instrText xml:space="preserve"> PAGEREF _Toc507234948 \h </w:instrText>
        </w:r>
        <w:r w:rsidR="005A6BC3">
          <w:rPr>
            <w:noProof/>
            <w:webHidden/>
          </w:rPr>
        </w:r>
        <w:r w:rsidR="005A6BC3">
          <w:rPr>
            <w:noProof/>
            <w:webHidden/>
          </w:rPr>
          <w:fldChar w:fldCharType="separate"/>
        </w:r>
        <w:r w:rsidR="005A6BC3">
          <w:rPr>
            <w:noProof/>
            <w:webHidden/>
          </w:rPr>
          <w:t>41</w:t>
        </w:r>
        <w:r w:rsidR="005A6BC3">
          <w:rPr>
            <w:noProof/>
            <w:webHidden/>
          </w:rPr>
          <w:fldChar w:fldCharType="end"/>
        </w:r>
      </w:hyperlink>
    </w:p>
    <w:p w14:paraId="092C9288" w14:textId="541E423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7234869"/>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507234870"/>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6"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2A959679" w14:textId="77777777" w:rsidR="005A6BC3" w:rsidRDefault="005A6BC3" w:rsidP="005A6BC3">
      <w:pPr>
        <w:pStyle w:val="ProductList-Offering1Heading"/>
      </w:pPr>
      <w:bookmarkStart w:id="6" w:name="_Toc505767596"/>
      <w:bookmarkStart w:id="7" w:name="_Toc503180436"/>
      <w:bookmarkStart w:id="8" w:name="_Toc507234871"/>
      <w:bookmarkStart w:id="9" w:name="_Toc378147615"/>
      <w:bookmarkStart w:id="10" w:name="_Toc378151517"/>
      <w:bookmarkStart w:id="11" w:name="_Toc379797094"/>
      <w:bookmarkStart w:id="12" w:name="_Toc380513120"/>
      <w:bookmarkStart w:id="13" w:name="_Toc380655159"/>
      <w:bookmarkStart w:id="14" w:name="_Toc383415077"/>
      <w:r>
        <w:t>Præciseringer og Oversigt over Ændringer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5A6BC3" w:rsidRPr="00AD6DB4" w14:paraId="7D7B4445" w14:textId="77777777" w:rsidTr="006D05D0">
        <w:trPr>
          <w:tblHeader/>
        </w:trPr>
        <w:tc>
          <w:tcPr>
            <w:tcW w:w="5395" w:type="dxa"/>
            <w:shd w:val="clear" w:color="auto" w:fill="0072C6"/>
          </w:tcPr>
          <w:p w14:paraId="47BA6BEF" w14:textId="77777777" w:rsidR="005A6BC3" w:rsidRPr="00231971" w:rsidRDefault="005A6BC3" w:rsidP="006D05D0">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55CB90B5" w14:textId="77777777" w:rsidR="005A6BC3" w:rsidRPr="00231971" w:rsidRDefault="005A6BC3" w:rsidP="006D05D0">
            <w:pPr>
              <w:pStyle w:val="ProductList-Body"/>
              <w:spacing w:before="20" w:after="20"/>
              <w:rPr>
                <w:color w:val="FFFFFF" w:themeColor="background1"/>
                <w:sz w:val="16"/>
                <w:szCs w:val="16"/>
              </w:rPr>
            </w:pPr>
            <w:r>
              <w:rPr>
                <w:color w:val="FFFFFF" w:themeColor="background1"/>
                <w:sz w:val="16"/>
                <w:szCs w:val="16"/>
              </w:rPr>
              <w:t>Sletninger</w:t>
            </w:r>
          </w:p>
        </w:tc>
      </w:tr>
      <w:tr w:rsidR="005A6BC3" w14:paraId="79350D1D" w14:textId="77777777" w:rsidTr="006D05D0">
        <w:tc>
          <w:tcPr>
            <w:tcW w:w="5395" w:type="dxa"/>
            <w:vAlign w:val="bottom"/>
          </w:tcPr>
          <w:p w14:paraId="7CF70712" w14:textId="77777777" w:rsidR="005A6BC3" w:rsidRPr="004D0AF6" w:rsidRDefault="005A6BC3" w:rsidP="006D05D0">
            <w:pPr>
              <w:pStyle w:val="ProductList-Body"/>
            </w:pPr>
            <w:r>
              <w:t>Common Area Phone (enheds-SL)</w:t>
            </w:r>
          </w:p>
        </w:tc>
        <w:tc>
          <w:tcPr>
            <w:tcW w:w="5395" w:type="dxa"/>
            <w:vAlign w:val="bottom"/>
          </w:tcPr>
          <w:p w14:paraId="2BD72F0F" w14:textId="77777777" w:rsidR="005A6BC3" w:rsidRPr="003E0686" w:rsidRDefault="005A6BC3" w:rsidP="006D05D0">
            <w:pPr>
              <w:pStyle w:val="ProductList-Body"/>
            </w:pPr>
          </w:p>
        </w:tc>
      </w:tr>
    </w:tbl>
    <w:p w14:paraId="03451A5C" w14:textId="77777777" w:rsidR="005A6BC3" w:rsidRDefault="005A6BC3" w:rsidP="005A6BC3">
      <w:pPr>
        <w:pStyle w:val="ProductList-Body"/>
      </w:pPr>
    </w:p>
    <w:p w14:paraId="0D10E29D" w14:textId="77777777" w:rsidR="005A6BC3" w:rsidRDefault="005A6BC3" w:rsidP="005A6BC3">
      <w:pPr>
        <w:pStyle w:val="ProductList-ClauseHeading"/>
        <w:outlineLvl w:val="2"/>
      </w:pPr>
      <w:r>
        <w:t>Specifikke Vilkår for Online-service</w:t>
      </w:r>
    </w:p>
    <w:p w14:paraId="5BD25470" w14:textId="77777777" w:rsidR="005A6BC3" w:rsidRDefault="00467EE7" w:rsidP="005A6BC3">
      <w:pPr>
        <w:pStyle w:val="ProductList-Body"/>
        <w:tabs>
          <w:tab w:val="clear" w:pos="158"/>
          <w:tab w:val="left" w:pos="360"/>
        </w:tabs>
      </w:pPr>
      <w:hyperlink w:anchor="SkypeforBusinessOnline" w:history="1">
        <w:r w:rsidR="005A6BC3">
          <w:rPr>
            <w:rStyle w:val="Hyperlink"/>
          </w:rPr>
          <w:t>Skype for Business Online</w:t>
        </w:r>
      </w:hyperlink>
      <w:r w:rsidR="005A6BC3">
        <w:t>: Der er tilføjet vilkår for at understøtte udgivelsen af Common Area Phone-abonnementslicensen. En Common Area Phone er en enhed, der kun kan foretage og modtage stemmeopkald og deles af flere brugere, som ikke logger på enheden ved hjælp af deres legitimationsoplysninger til Office 365. Microsofts Common Area Phone-løsning er en enheds-SL. Hver Common Area Phone-enhed, der er givet i licens, kan tilgås og bruges af et hvilket som helst antal brugere.</w:t>
      </w:r>
    </w:p>
    <w:p w14:paraId="2EFE2E63" w14:textId="77777777" w:rsidR="005A6BC3" w:rsidRPr="00450637" w:rsidRDefault="005A6BC3" w:rsidP="005A6BC3">
      <w:pPr>
        <w:pStyle w:val="ProductList-Body"/>
      </w:pPr>
    </w:p>
    <w:p w14:paraId="6846511F" w14:textId="77777777" w:rsidR="005A6BC3" w:rsidRDefault="005A6BC3" w:rsidP="005A6BC3">
      <w:pPr>
        <w:pStyle w:val="ProductList-ClauseHeading"/>
        <w:outlineLvl w:val="2"/>
      </w:pPr>
      <w:r>
        <w:t>Bilag 2 – Subscription License-pakker</w:t>
      </w:r>
    </w:p>
    <w:p w14:paraId="6CA30533" w14:textId="5D5FA81A" w:rsidR="005A6BC3" w:rsidRDefault="00467EE7" w:rsidP="005A6BC3">
      <w:pPr>
        <w:pStyle w:val="ProductList-Body"/>
      </w:pPr>
      <w:hyperlink w:anchor="Attachment2" w:history="1">
        <w:r w:rsidR="005A6BC3">
          <w:rPr>
            <w:rStyle w:val="Hyperlink"/>
          </w:rPr>
          <w:t>Tillæg 2</w:t>
        </w:r>
      </w:hyperlink>
      <w:r w:rsidR="005A6BC3">
        <w:t>: Azure Advanced Threat Protection for Users er føjet til tabellen Subscription License-pakker.</w:t>
      </w:r>
    </w:p>
    <w:p w14:paraId="4756DAE0" w14:textId="77777777" w:rsidR="00A4172E" w:rsidRPr="00903BB7" w:rsidRDefault="00467EE7"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5" w:name="GeneralTerms"/>
      <w:bookmarkStart w:id="16" w:name="_Toc507234872"/>
      <w:bookmarkEnd w:id="9"/>
      <w:bookmarkEnd w:id="10"/>
      <w:bookmarkEnd w:id="11"/>
      <w:bookmarkEnd w:id="12"/>
      <w:bookmarkEnd w:id="13"/>
      <w:bookmarkEnd w:id="14"/>
      <w:r>
        <w:lastRenderedPageBreak/>
        <w:t>Generelle Vilkår</w:t>
      </w:r>
      <w:bookmarkEnd w:id="15"/>
      <w:bookmarkEnd w:id="16"/>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507234873"/>
      <w:bookmarkStart w:id="18" w:name="Definitions"/>
      <w:r>
        <w:t>Definitioner</w:t>
      </w:r>
      <w:bookmarkEnd w:id="17"/>
    </w:p>
    <w:bookmarkEnd w:id="18"/>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3E8C1221" w14:textId="77777777" w:rsidR="00564206" w:rsidRPr="00440C87" w:rsidRDefault="00564206" w:rsidP="00564206">
      <w:pPr>
        <w:pStyle w:val="ProductList-Body"/>
        <w:spacing w:after="120"/>
      </w:pPr>
      <w:r>
        <w:t>”</w:t>
      </w:r>
      <w:r w:rsidRPr="00440C87">
        <w:t xml:space="preserve">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 </w:t>
      </w:r>
    </w:p>
    <w:p w14:paraId="1EA04306" w14:textId="77777777" w:rsidR="00564206" w:rsidRPr="00440C87" w:rsidRDefault="00564206" w:rsidP="00564206">
      <w:pPr>
        <w:pStyle w:val="ProductList-Body"/>
        <w:spacing w:after="120"/>
      </w:pPr>
      <w:r>
        <w:t>”</w:t>
      </w:r>
      <w:r w:rsidRPr="00440C87">
        <w:t>SL</w:t>
      </w:r>
      <w:r>
        <w:t>”</w:t>
      </w:r>
      <w:r w:rsidRPr="00440C87">
        <w:t xml:space="preserve"> betyder abonnementslicens.</w:t>
      </w:r>
    </w:p>
    <w:p w14:paraId="0537F827" w14:textId="77777777" w:rsidR="00564206" w:rsidRPr="00440C87" w:rsidRDefault="00564206" w:rsidP="00564206">
      <w:pPr>
        <w:pStyle w:val="ProductList-Body"/>
      </w:pPr>
      <w:r>
        <w:t>”</w:t>
      </w:r>
      <w:r w:rsidRPr="00440C87">
        <w:t>Supportdata</w:t>
      </w:r>
      <w:r>
        <w:t>”</w:t>
      </w:r>
      <w:r w:rsidRPr="00440C87">
        <w:t xml:space="preserve"> betyder alle data, herunder tekst, lyd, video, billeder eller software, som leveres til Microsoft af eller på vegne af Kunden (eller som Kunden tillader Microsoft at indhente fra en Onlinetjeneste)i kraft af en aftale med Microsoft for at opnå teknisk support på Onlinetjenester, der omfattes af nærværende aftale.</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19" w:name="_Toc453946572"/>
      <w:bookmarkStart w:id="20" w:name="_Toc451949009"/>
      <w:bookmarkStart w:id="21" w:name="_Toc507234874"/>
      <w:r>
        <w:t>Opdateringer af Vilkår for Onlinetjenester</w:t>
      </w:r>
      <w:bookmarkEnd w:id="19"/>
      <w:bookmarkEnd w:id="20"/>
      <w:bookmarkEnd w:id="21"/>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482596EA" w14:textId="77777777" w:rsidR="008F1D3E" w:rsidRDefault="008F1D3E" w:rsidP="008F1D3E">
      <w:pPr>
        <w:pStyle w:val="ProductList-SubSubSectionHeading"/>
        <w:outlineLvl w:val="1"/>
      </w:pPr>
      <w:bookmarkStart w:id="22" w:name="_Toc492329098"/>
      <w:bookmarkStart w:id="23" w:name="_Toc489605559"/>
      <w:bookmarkStart w:id="24" w:name="_Toc507234875"/>
      <w:bookmarkStart w:id="25" w:name="OnlineServicesChanges"/>
      <w:r>
        <w:t>Ændringer og tilgængelighed af Onlinetjenester</w:t>
      </w:r>
      <w:bookmarkEnd w:id="22"/>
      <w:bookmarkEnd w:id="23"/>
      <w:bookmarkEnd w:id="24"/>
    </w:p>
    <w:bookmarkEnd w:id="25"/>
    <w:p w14:paraId="651B5DAE" w14:textId="77777777" w:rsidR="008F1D3E" w:rsidRDefault="008F1D3E" w:rsidP="008F1D3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7EEEF348" w14:textId="77777777" w:rsidR="008F1D3E" w:rsidRDefault="008F1D3E" w:rsidP="00103924">
      <w:pPr>
        <w:pStyle w:val="ProductList-Body"/>
      </w:pPr>
    </w:p>
    <w:p w14:paraId="3A70F627" w14:textId="13AD6B02" w:rsidR="00103924" w:rsidRPr="00690C65" w:rsidRDefault="00103924" w:rsidP="00103924">
      <w:pPr>
        <w:pStyle w:val="ProductList-Body"/>
      </w:pPr>
      <w:r>
        <w:lastRenderedPageBreak/>
        <w:t xml:space="preserve">En Onlinetjenestes tilgængelighed, funktionalitet og sprog kan variere fra land til land. Kunden kan finde flere oplysninger om tilgængelighed på </w:t>
      </w:r>
      <w:hyperlink r:id="rId18"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117058">
      <w:pPr>
        <w:pStyle w:val="ProductList-SubSubSectionHeading"/>
        <w:keepNext/>
        <w:outlineLvl w:val="1"/>
      </w:pPr>
      <w:bookmarkStart w:id="26" w:name="_Toc507234876"/>
      <w:r>
        <w:t>Dataopbevaring</w:t>
      </w:r>
      <w:bookmarkEnd w:id="26"/>
    </w:p>
    <w:p w14:paraId="18935E0A" w14:textId="77777777" w:rsidR="00373849" w:rsidRPr="00747204" w:rsidRDefault="00373849" w:rsidP="00373849">
      <w:pPr>
        <w:pStyle w:val="ProductList-Body"/>
        <w:spacing w:after="120"/>
      </w:pPr>
      <w:r>
        <w:t>I hele den periode, hvor Kundens abonnement er aktivt, har Kunden mulighed for at få adgang til og udtrække Kundedata, der er gemt på hver Online-service. Microsoft bevarer Kundedata, som er gemt på Online-servicen (undtagen gratis prøveversioner og LinkedIn-tjenester), på en konto med begrænset funktionalitet i 90 dage efter udløb eller ophør af Kundens abonnement, så Kunden kan udtrække dataene. Når opbevaringsperioden på 90 dage er udløbet,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DA3B4D">
      <w:pPr>
        <w:pStyle w:val="ProductList-SubSubSectionHeading"/>
        <w:keepNext/>
        <w:outlineLvl w:val="1"/>
      </w:pPr>
      <w:bookmarkStart w:id="27" w:name="_Toc507234877"/>
      <w:r>
        <w:t>Brug af Software sammen med Onlinetjenesten</w:t>
      </w:r>
      <w:bookmarkEnd w:id="27"/>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30CA4539" w14:textId="77777777" w:rsidR="00903005" w:rsidRPr="006D2C33" w:rsidRDefault="00903005" w:rsidP="00903005">
      <w:pPr>
        <w:pStyle w:val="ProductList-SubSubSectionHeading"/>
        <w:outlineLvl w:val="1"/>
      </w:pPr>
      <w:bookmarkStart w:id="28" w:name="_Toc460240070"/>
      <w:bookmarkStart w:id="29" w:name="_Toc459970681"/>
      <w:bookmarkStart w:id="30" w:name="_Toc507234878"/>
      <w:bookmarkStart w:id="31" w:name="NonMicrosoftProducts"/>
      <w:r>
        <w:t>Ikke-Microsoft produkter</w:t>
      </w:r>
      <w:bookmarkEnd w:id="28"/>
      <w:bookmarkEnd w:id="29"/>
      <w:bookmarkEnd w:id="30"/>
    </w:p>
    <w:bookmarkEnd w:id="31"/>
    <w:p w14:paraId="4ABC9114" w14:textId="77777777" w:rsidR="00373849" w:rsidRPr="00747204" w:rsidRDefault="00373849" w:rsidP="00373849">
      <w:pPr>
        <w:pStyle w:val="ProductList-Body"/>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7234879"/>
      <w:r>
        <w:t>Politik vedrørende acceptabel brug</w:t>
      </w:r>
      <w:bookmarkEnd w:id="32"/>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lastRenderedPageBreak/>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507234880"/>
      <w:r>
        <w:t>Tekniske begrænsninger</w:t>
      </w:r>
      <w:bookmarkEnd w:id="33"/>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507234881"/>
      <w:r>
        <w:t>Overholdelse af lovgivning</w:t>
      </w:r>
      <w:bookmarkEnd w:id="34"/>
    </w:p>
    <w:p w14:paraId="4659C3A1" w14:textId="77777777" w:rsidR="00564206" w:rsidRPr="00440C87" w:rsidRDefault="00564206" w:rsidP="00564206">
      <w:pPr>
        <w:pStyle w:val="ProductList-Body"/>
        <w:spacing w:after="120"/>
      </w:pPr>
      <w:r w:rsidRPr="00440C87">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eller Supportdata indeholder oplysninger, der er underlagt en specifik lovgivning eller lov. Alle Sikkerhedshændelser er underlagt nedenstående vilkår i Meddelelser om Sikkerhedshændelser.</w:t>
      </w:r>
    </w:p>
    <w:p w14:paraId="7CB2D020" w14:textId="77777777" w:rsidR="00564206" w:rsidRPr="00440C87" w:rsidRDefault="00564206" w:rsidP="00564206">
      <w:pPr>
        <w:pStyle w:val="ProductList-Body"/>
      </w:pPr>
      <w:r w:rsidRPr="00440C87">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vurdering af, hvorvidt Onlinetjenesterne er passende til lagring og behandling af oplysninger, der er underlagt en specifik lovgivning eller lov, og for anvendelse af Onlinetjenester på en måde som overholder Kundens juridiske og lovgivningsmæssige forpligtelser. Kunden er ansvarlig for at besvare forespørgsler fra tredjemand vedrørende Kundens brug af en Online-service, f.eks. en forespørgsel om at tage indhold ned i henhold til U.S. Digital Millennium Copyright Act (den amerikanske lov om ophavsret) eller anden gældende lovgivning. </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5" w:name="_Toc507234882"/>
      <w:bookmarkStart w:id="36" w:name="ImportExportServices"/>
      <w:r w:rsidRPr="00477882">
        <w:t>Import/Eksporttjenester</w:t>
      </w:r>
      <w:bookmarkEnd w:id="35"/>
    </w:p>
    <w:bookmarkEnd w:id="36"/>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7" w:name="_Toc507234883"/>
      <w:r>
        <w:t>Elektroniske meddelelser</w:t>
      </w:r>
      <w:bookmarkEnd w:id="37"/>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507234884"/>
      <w:r>
        <w:t>Videreoverdragelse af Licens</w:t>
      </w:r>
      <w:bookmarkEnd w:id="38"/>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507234885"/>
      <w:r>
        <w:t>Skrifttypekomponenter</w:t>
      </w:r>
      <w:bookmarkEnd w:id="39"/>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40" w:name="CompetitiveBenchmarking"/>
      <w:bookmarkStart w:id="41" w:name="_Toc459970689"/>
      <w:bookmarkStart w:id="42" w:name="_Toc507234886"/>
      <w:r>
        <w:t>Konkurrencemæssig benchmarking</w:t>
      </w:r>
      <w:bookmarkEnd w:id="40"/>
      <w:bookmarkEnd w:id="41"/>
      <w:bookmarkEnd w:id="42"/>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507234887"/>
      <w:r>
        <w:t>Multipleksing</w:t>
      </w:r>
      <w:bookmarkEnd w:id="43"/>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81B9919" w14:textId="19E15D45" w:rsidR="004D27A6" w:rsidRPr="00690C65" w:rsidRDefault="00467EE7"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default" r:id="rId19"/>
          <w:footerReference w:type="first" r:id="rId20"/>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507234888"/>
      <w:r>
        <w:lastRenderedPageBreak/>
        <w:t>Vilkår for beskyttelse af personlige oplysninger og sikkerhed</w:t>
      </w:r>
      <w:bookmarkEnd w:id="44"/>
      <w:bookmarkEnd w:id="45"/>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46" w:name="_Toc507234889"/>
      <w:r w:rsidRPr="00A12616">
        <w:rPr>
          <w:lang w:val="da-DK"/>
        </w:rPr>
        <w:t>Generelle Vilkår for beskyttelse af personlige oplysninger og sikkerhed</w:t>
      </w:r>
      <w:bookmarkEnd w:id="46"/>
    </w:p>
    <w:p w14:paraId="1BBC0051" w14:textId="77777777" w:rsidR="00903005" w:rsidRPr="006D2C33" w:rsidRDefault="00903005" w:rsidP="00903005">
      <w:pPr>
        <w:pStyle w:val="ProductList-SubSubSectionHeading"/>
        <w:outlineLvl w:val="2"/>
      </w:pPr>
      <w:bookmarkStart w:id="47" w:name="_Toc460240082"/>
      <w:bookmarkStart w:id="48" w:name="_Toc459970693"/>
      <w:bookmarkStart w:id="49" w:name="_Toc507234890"/>
      <w:r>
        <w:t>Omfang</w:t>
      </w:r>
      <w:bookmarkEnd w:id="47"/>
      <w:bookmarkEnd w:id="48"/>
      <w:bookmarkEnd w:id="49"/>
    </w:p>
    <w:p w14:paraId="4E90507D" w14:textId="77777777" w:rsidR="005A6BC3" w:rsidRDefault="005A6BC3" w:rsidP="005A6BC3">
      <w:pPr>
        <w:pStyle w:val="ProductList-Body"/>
      </w:pPr>
      <w:r>
        <w:t xml:space="preserve">Vilkårene i dette afsnit gælder for alle Onlinetjenester med undtagelse af Bing Maps Enterprise Platform, Bing Maps Mobile Asset Management Platform, Bing-søgetjenester, LinkedIn Sales Navigator, Microsoft Azure Stack, Microsoft Genomics, Microsoft Translator og Visual Studio App Center, som er underlagt de vilkår for beskyttelse af personlige oplysninger og/eller sikkerhed, der fremgår af nedenstående relevante </w:t>
      </w:r>
      <w:hyperlink w:anchor="_top" w:history="1">
        <w:r>
          <w:rPr>
            <w:rStyle w:val="Hyperlink"/>
          </w:rPr>
          <w:t>Specifikke vilkår for Online-service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507234891"/>
      <w:r>
        <w:t>Brug af Kundedata</w:t>
      </w:r>
      <w:bookmarkEnd w:id="50"/>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502A9677" w14:textId="77777777" w:rsidR="00564206" w:rsidRPr="00440C87" w:rsidRDefault="00564206" w:rsidP="00564206">
      <w:pPr>
        <w:pStyle w:val="ProductList-SubSubSectionHeading"/>
        <w:outlineLvl w:val="2"/>
      </w:pPr>
      <w:bookmarkStart w:id="51" w:name="_Toc489605576"/>
      <w:bookmarkStart w:id="52" w:name="_Toc507234892"/>
      <w:bookmarkStart w:id="53" w:name="ProcessingofPersonalData"/>
      <w:r w:rsidRPr="00440C87">
        <w:t>Behandling af Personoplysninger</w:t>
      </w:r>
      <w:bookmarkEnd w:id="51"/>
      <w:bookmarkEnd w:id="52"/>
    </w:p>
    <w:bookmarkEnd w:id="53"/>
    <w:p w14:paraId="0CDB2967" w14:textId="77777777" w:rsidR="00564206" w:rsidRPr="00440C87" w:rsidRDefault="00564206" w:rsidP="00564206">
      <w:pPr>
        <w:pStyle w:val="ProductList-Body"/>
      </w:pPr>
      <w:r w:rsidRPr="00440C87">
        <w:t xml:space="preserve">Artikel 28(1) i EU's gerelle forordning om databeskyttelse (European Union General Data Protection Regulation), forkortet GDPR, kræver en aftale mellem en dataansvarlig og databehandler, samt mellem en dataansvarlig og en underbehandler, </w:t>
      </w:r>
      <w:r w:rsidRPr="00440C87">
        <w:rPr>
          <w:rFonts w:cstheme="minorHAnsi"/>
          <w:szCs w:val="18"/>
        </w:rPr>
        <w:t>at databehandling udføres i overensstemmelse med tekniske og organisatoriske foranstaltninger, som opfylder kravene i GDPR og sikrer beskyttelsen af registreredes rettigheder</w:t>
      </w:r>
      <w:r w:rsidRPr="00440C87">
        <w:t>. GDPR's Vilkår i Tillæg 4 har til formål at opfylde parternes krav. GDPR's Vilkår er struktureret som følger:</w:t>
      </w:r>
    </w:p>
    <w:p w14:paraId="4ED0038C" w14:textId="77777777" w:rsidR="00564206" w:rsidRPr="00440C87" w:rsidRDefault="00564206" w:rsidP="00564206">
      <w:pPr>
        <w:pStyle w:val="ProductList-Body"/>
        <w:numPr>
          <w:ilvl w:val="0"/>
          <w:numId w:val="44"/>
        </w:numPr>
      </w:pPr>
      <w:r w:rsidRPr="00440C87">
        <w:t xml:space="preserve">Afsnit C gengiver (med små ændringer for tydeliggørelse) de relevante, kontraktmæssige vilkår, som gælder for databehandlere og dataansvarlige, i Artikel 28, 32 og 33 i GDPR. </w:t>
      </w:r>
    </w:p>
    <w:p w14:paraId="1D24F55E" w14:textId="77777777" w:rsidR="00564206" w:rsidRPr="00440C87" w:rsidRDefault="00564206" w:rsidP="00564206">
      <w:pPr>
        <w:pStyle w:val="ProductList-Body"/>
        <w:numPr>
          <w:ilvl w:val="0"/>
          <w:numId w:val="44"/>
        </w:numPr>
      </w:pPr>
      <w:r w:rsidRPr="00440C87">
        <w:t>Appendiks 1 angiver yderligere oplysninger om, hvad Kunden kan forvente af Microsoft for at opfylde vilkårene, samt om Microsofts forpligtelser i forhold til Artikel 30 og 34-36 i GDPR.</w:t>
      </w:r>
    </w:p>
    <w:p w14:paraId="2DE5D304" w14:textId="77777777" w:rsidR="00564206" w:rsidRPr="00440C87" w:rsidRDefault="00564206" w:rsidP="00564206">
      <w:pPr>
        <w:pStyle w:val="ProductList-Body"/>
      </w:pPr>
      <w:r w:rsidRPr="00440C87">
        <w:t xml:space="preserve">Microsoft lader forpligtelserne i GDPR's Vilkår træde i kraft over for alle kunder 25. maj 2018. </w:t>
      </w:r>
    </w:p>
    <w:p w14:paraId="64DD1F4F" w14:textId="77777777" w:rsidR="00564206" w:rsidRPr="00440C87" w:rsidRDefault="00564206" w:rsidP="00564206">
      <w:pPr>
        <w:pStyle w:val="ProductList-Body"/>
      </w:pPr>
    </w:p>
    <w:p w14:paraId="12071842" w14:textId="77777777" w:rsidR="00564206" w:rsidRPr="00440C87" w:rsidRDefault="00564206" w:rsidP="00564206">
      <w:pPr>
        <w:pStyle w:val="ProductList-SubSubSectionHeading"/>
        <w:outlineLvl w:val="2"/>
      </w:pPr>
      <w:bookmarkStart w:id="54" w:name="_Toc489605577"/>
      <w:bookmarkStart w:id="55" w:name="_Toc507234893"/>
      <w:r w:rsidRPr="00440C87">
        <w:t>Brug af Supportdata</w:t>
      </w:r>
      <w:bookmarkEnd w:id="54"/>
      <w:bookmarkEnd w:id="55"/>
    </w:p>
    <w:p w14:paraId="353A4770" w14:textId="77777777" w:rsidR="00564206" w:rsidRPr="00440C87" w:rsidRDefault="00564206" w:rsidP="00564206">
      <w:pPr>
        <w:pStyle w:val="ProductList-Body"/>
      </w:pPr>
      <w:r w:rsidRPr="00440C87">
        <w:t>Supportdata bruges kun til at levere support til Kunden, herunder formål i forbindelse med levering af support såsom fejlfinding ved gentagne forhold og ved forbedringer af support eller af Onlinetjenester. Microsoft bruger ikke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w:t>
      </w:r>
      <w:r w:rsidRPr="00440C87">
        <w:rPr>
          <w:bCs/>
        </w:rPr>
        <w:t xml:space="preserve"> med henblik på at levere support til Kunden</w:t>
      </w:r>
      <w:r w:rsidRPr="00440C87">
        <w:t>. Dette afsnit har ingen indflydelse på Microsofts rettigheder til software eller tjenester, som Microsoft tildeler Kunden licens til.</w:t>
      </w:r>
    </w:p>
    <w:p w14:paraId="17D354A7" w14:textId="77777777" w:rsidR="00564206" w:rsidRPr="00440C87" w:rsidRDefault="00564206" w:rsidP="00564206">
      <w:pPr>
        <w:pStyle w:val="ProductList-Body"/>
      </w:pPr>
    </w:p>
    <w:p w14:paraId="216350A7" w14:textId="77777777" w:rsidR="00564206" w:rsidRPr="00440C87" w:rsidRDefault="00564206" w:rsidP="00564206">
      <w:pPr>
        <w:pStyle w:val="ProductList-SubSubSectionHeading"/>
        <w:outlineLvl w:val="2"/>
      </w:pPr>
      <w:bookmarkStart w:id="56" w:name="_Toc487134014"/>
      <w:bookmarkStart w:id="57" w:name="_Toc489605578"/>
      <w:bookmarkStart w:id="58" w:name="_Toc507234894"/>
      <w:r w:rsidRPr="00440C87">
        <w:t>Offentliggørelse af Kundedata</w:t>
      </w:r>
      <w:bookmarkEnd w:id="56"/>
      <w:r w:rsidRPr="00440C87">
        <w:t xml:space="preserve"> og Supportdata</w:t>
      </w:r>
      <w:bookmarkEnd w:id="57"/>
      <w:bookmarkEnd w:id="58"/>
    </w:p>
    <w:p w14:paraId="7A19E32B" w14:textId="77777777" w:rsidR="00564206" w:rsidRPr="00440C87" w:rsidRDefault="00564206" w:rsidP="00564206">
      <w:pPr>
        <w:pStyle w:val="ProductList-Body"/>
        <w:spacing w:after="120"/>
      </w:pPr>
      <w:r w:rsidRPr="00440C87">
        <w:t xml:space="preserve">Microsoft offentliggør hverken Kundedata eller Supportdata uden for Microsoft eller dets datterselskaber og associerede virksomheder, medmindre (1) Kunden ønsker det, (2) OST foreskriver det, eller (3) loven kræver det. </w:t>
      </w:r>
    </w:p>
    <w:p w14:paraId="4E2CD3EB" w14:textId="77777777" w:rsidR="00564206" w:rsidRPr="00440C87" w:rsidRDefault="00564206" w:rsidP="00564206">
      <w:pPr>
        <w:pStyle w:val="ProductList-Body"/>
        <w:spacing w:after="120"/>
      </w:pPr>
      <w:r w:rsidRPr="00440C87">
        <w:t xml:space="preserve">Microsoft offentliggør hverken Kundedata </w:t>
      </w:r>
      <w:bookmarkStart w:id="59" w:name="_Hlk486795797"/>
      <w:r w:rsidRPr="00440C87">
        <w:t xml:space="preserve">eller Supportdata </w:t>
      </w:r>
      <w:bookmarkEnd w:id="59"/>
      <w:r w:rsidRPr="00440C87">
        <w:t>til håndhævere af loven, medmindre det er påkrævet af lovgivningen. Hvis en myndighed kontakter Microsoft med en fordring om Kundedata eller Supportdata, vil Microsoft forsøge at få myndigheden til at udbede kundedataene direkte fra Kunden. Hvis vi er nødsaget til at videregive Kundedata eller Supportdata til retshåndhævere, så vil Microsoft straks informere Kunden og sende en kopi af kravet, medmindre vi er juridisk forhindret i at gøre det.</w:t>
      </w:r>
    </w:p>
    <w:p w14:paraId="28CABC68" w14:textId="77777777" w:rsidR="00564206" w:rsidRPr="00440C87" w:rsidRDefault="00564206" w:rsidP="00564206">
      <w:pPr>
        <w:pStyle w:val="ProductList-Body"/>
        <w:spacing w:after="120"/>
      </w:pPr>
      <w:r w:rsidRPr="00440C87">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4AABA0D" w14:textId="77777777" w:rsidR="00564206" w:rsidRPr="00440C87" w:rsidRDefault="00564206" w:rsidP="00564206">
      <w:pPr>
        <w:pStyle w:val="ProductList-Body"/>
        <w:spacing w:after="120"/>
      </w:pPr>
      <w:r w:rsidRPr="00440C87">
        <w:t xml:space="preserve">Microsoft vil ikke levere følgende til tredjemand: (a) direkte, indirekte eller fri adgang til Kundedata eller Supportdata, (b) platformskrypteringsnøgler til beskyttelse af Kundedata eller mulighed for at bryde en sådan kryptering, eller (c) adgang til Kundedata eller Supportdata, hvis Microsoft ved, at dataene skal bruges til andre formål end angivet i anmodningen fra tredjemand. </w:t>
      </w:r>
    </w:p>
    <w:p w14:paraId="24B03727" w14:textId="77777777" w:rsidR="00564206" w:rsidRPr="00440C87" w:rsidRDefault="00564206" w:rsidP="00564206">
      <w:pPr>
        <w:pStyle w:val="ProductList-Body"/>
      </w:pPr>
      <w:r w:rsidRPr="00440C87">
        <w:t xml:space="preserve">Som følge af ovenstående kan Microsoft levere Kundens grundlæggende kontaktoplysninger til tredjemanden. </w:t>
      </w:r>
    </w:p>
    <w:p w14:paraId="17409003" w14:textId="77777777" w:rsidR="00564206" w:rsidRPr="00440C87" w:rsidRDefault="00564206" w:rsidP="00564206">
      <w:pPr>
        <w:pStyle w:val="ProductList-Body"/>
      </w:pPr>
    </w:p>
    <w:p w14:paraId="22E18973" w14:textId="77777777" w:rsidR="00564206" w:rsidRPr="00440C87" w:rsidRDefault="00564206" w:rsidP="00564206">
      <w:pPr>
        <w:pStyle w:val="ProductList-SubSubSectionHeading"/>
        <w:outlineLvl w:val="2"/>
      </w:pPr>
      <w:bookmarkStart w:id="60" w:name="_Toc489605579"/>
      <w:bookmarkStart w:id="61" w:name="_Toc487134015"/>
      <w:bookmarkStart w:id="62" w:name="_Toc507234895"/>
      <w:r w:rsidRPr="00440C87">
        <w:t>Uddannelsesinstitutioner</w:t>
      </w:r>
      <w:bookmarkEnd w:id="60"/>
      <w:bookmarkEnd w:id="61"/>
      <w:bookmarkEnd w:id="62"/>
    </w:p>
    <w:p w14:paraId="4162C9C2" w14:textId="77777777" w:rsidR="00564206" w:rsidRPr="00440C87" w:rsidRDefault="00564206" w:rsidP="00564206">
      <w:pPr>
        <w:pStyle w:val="ProductList-Body"/>
        <w:spacing w:after="120"/>
        <w:rPr>
          <w:spacing w:val="-2"/>
        </w:rPr>
      </w:pPr>
      <w:r w:rsidRPr="00440C87">
        <w:rPr>
          <w:spacing w:val="-2"/>
        </w:rPr>
        <w:t xml:space="preserve">Hvis Kunden er en uddannelsesinstitution, eller en institution, som er underlagt FERPA's vedtægter (Family Educational Rights and Privacy Act, 20 U.S.C. § 1232g (FERPA)), anerkender Microsoft, at i forbindelse med nærværende OST, vil Microsoft blive betegnet som </w:t>
      </w:r>
      <w:r>
        <w:rPr>
          <w:spacing w:val="-2"/>
        </w:rPr>
        <w:t>”</w:t>
      </w:r>
      <w:r w:rsidRPr="00440C87">
        <w:rPr>
          <w:spacing w:val="-2"/>
        </w:rPr>
        <w:t>uddannelsesembedsmand</w:t>
      </w:r>
      <w:r>
        <w:rPr>
          <w:spacing w:val="-2"/>
        </w:rPr>
        <w:t>”</w:t>
      </w:r>
      <w:r w:rsidRPr="00440C87">
        <w:rPr>
          <w:spacing w:val="-2"/>
        </w:rPr>
        <w:t xml:space="preserve"> med </w:t>
      </w:r>
      <w:r>
        <w:rPr>
          <w:spacing w:val="-2"/>
        </w:rPr>
        <w:t>”</w:t>
      </w:r>
      <w:r w:rsidRPr="00440C87">
        <w:rPr>
          <w:spacing w:val="-2"/>
        </w:rPr>
        <w:t>lovlige uddannelsesmæssige interesser</w:t>
      </w:r>
      <w:r>
        <w:rPr>
          <w:spacing w:val="-2"/>
        </w:rPr>
        <w:t>”</w:t>
      </w:r>
      <w:r w:rsidRPr="00440C87">
        <w:rPr>
          <w:spacing w:val="-2"/>
        </w:rPr>
        <w:t xml:space="preserve"> i Kundedata og Supportdata, sådan som disse vilkår er defineret under FERPA og dets implementerende regulativer, og Microsoft accepterer at overholde de begrænsninger og krav, som 34 CFR 99.33(a) pålægger skoleembedsmænd.</w:t>
      </w:r>
    </w:p>
    <w:p w14:paraId="05E2EE2C" w14:textId="77777777" w:rsidR="00564206" w:rsidRPr="00440C87" w:rsidRDefault="00564206" w:rsidP="00564206">
      <w:pPr>
        <w:pStyle w:val="ProductList-Body"/>
      </w:pPr>
      <w:r w:rsidRPr="00440C87">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eller Supportdata,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63" w:name="_Toc489605580"/>
      <w:bookmarkStart w:id="64" w:name="_Toc487134016"/>
      <w:bookmarkStart w:id="65" w:name="_Toc507234896"/>
      <w:bookmarkStart w:id="66" w:name="HIPPA"/>
      <w:r w:rsidRPr="00440C87">
        <w:t>Samarbejdspartner i henhold til HIPAA</w:t>
      </w:r>
      <w:bookmarkEnd w:id="63"/>
      <w:bookmarkEnd w:id="64"/>
      <w:bookmarkEnd w:id="65"/>
    </w:p>
    <w:bookmarkEnd w:id="66"/>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1"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359470A6" w14:textId="77777777" w:rsidR="00564206" w:rsidRPr="00440C87" w:rsidRDefault="00564206" w:rsidP="00564206">
      <w:pPr>
        <w:pStyle w:val="ProductList-SubSubSectionHeading"/>
        <w:outlineLvl w:val="2"/>
      </w:pPr>
      <w:bookmarkStart w:id="67" w:name="_Toc489605581"/>
      <w:bookmarkStart w:id="68" w:name="_Toc487134017"/>
      <w:bookmarkStart w:id="69" w:name="_Toc507234897"/>
      <w:r w:rsidRPr="00440C87">
        <w:t>Security</w:t>
      </w:r>
      <w:bookmarkEnd w:id="67"/>
      <w:bookmarkEnd w:id="68"/>
      <w:bookmarkEnd w:id="69"/>
    </w:p>
    <w:p w14:paraId="1AB26FC4" w14:textId="77777777" w:rsidR="00564206" w:rsidRPr="00440C87" w:rsidRDefault="00564206" w:rsidP="00564206">
      <w:pPr>
        <w:pStyle w:val="ProductList-Body"/>
      </w:pPr>
      <w:r w:rsidRPr="00440C87">
        <w:t xml:space="preserve">Microsoft er forpligtet til at beskytte Kundens oplysninger. Kunden har implementeret og vil vedligeholde og følge passende tekniske og organisatoriske foranstaltninger, interne kontroller og datasikkerhedsrutiner, der skal beskytte Kundedata og Supportdata mod hændeligt, uautoriseret eller ulovlig adgang, offentliggørelse, ændring, tab eller tilintetgørelse. </w:t>
      </w:r>
    </w:p>
    <w:p w14:paraId="4A76756A" w14:textId="77777777" w:rsidR="00564206" w:rsidRPr="00440C87" w:rsidRDefault="00564206" w:rsidP="00564206">
      <w:pPr>
        <w:pStyle w:val="ProductList-Body"/>
      </w:pPr>
    </w:p>
    <w:p w14:paraId="3D833ABA" w14:textId="77777777" w:rsidR="00564206" w:rsidRPr="00440C87" w:rsidRDefault="00564206" w:rsidP="00564206">
      <w:pPr>
        <w:pStyle w:val="ProductList-SubSubSectionHeading"/>
        <w:outlineLvl w:val="2"/>
      </w:pPr>
      <w:bookmarkStart w:id="70" w:name="_Toc489605582"/>
      <w:bookmarkStart w:id="71" w:name="_Toc487134018"/>
      <w:bookmarkStart w:id="72" w:name="_Toc507234898"/>
      <w:r w:rsidRPr="00440C87">
        <w:t>Meddelelser om Sikkerhedshændelser</w:t>
      </w:r>
      <w:bookmarkEnd w:id="70"/>
      <w:bookmarkEnd w:id="71"/>
      <w:bookmarkEnd w:id="72"/>
    </w:p>
    <w:p w14:paraId="6E70B587" w14:textId="77777777" w:rsidR="00564206" w:rsidRPr="00440C87" w:rsidRDefault="00564206" w:rsidP="00564206">
      <w:pPr>
        <w:pStyle w:val="ProductList-Body"/>
        <w:spacing w:after="120"/>
      </w:pPr>
      <w:r w:rsidRPr="00440C87">
        <w:t xml:space="preserve">Hvis Microsoft bliver opmærksom på ulovlig adgang til Kundedata eller Supportdata, der er gemt på Microsofts udstyr eller på Microsofts kontorer eller på uautoriseret adgang til denne type udstyr eller kontorer, der medfører tab, offentliggørelse eller ændring af Kundedata eller Supportdata (hver især en </w:t>
      </w:r>
      <w:r>
        <w:t>”</w:t>
      </w:r>
      <w:r w:rsidRPr="00440C87">
        <w:t>Sikkerhedshændelse</w:t>
      </w:r>
      <w:r>
        <w:t>”</w:t>
      </w:r>
      <w:r w:rsidRPr="00440C87">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74F0F294" w14:textId="77777777" w:rsidR="00564206" w:rsidRPr="00440C87" w:rsidRDefault="00564206" w:rsidP="00564206">
      <w:pPr>
        <w:pStyle w:val="ProductList-Body"/>
        <w:spacing w:after="120"/>
      </w:pPr>
      <w:r w:rsidRPr="00440C87">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5A96FF64" w14:textId="77777777" w:rsidR="00564206" w:rsidRPr="00440C87" w:rsidRDefault="00564206" w:rsidP="00564206">
      <w:pPr>
        <w:pStyle w:val="ProductList-Body"/>
      </w:pPr>
      <w:r w:rsidRPr="00440C87">
        <w:t>Kunden skal straks underrette Microsoft om muligt misbrug af Deres konti, legitimationsoplysninger eller om øvrige sikkerhedsbrud, der er relateret til en Onlinetjeneste.</w:t>
      </w:r>
    </w:p>
    <w:p w14:paraId="6DD08142" w14:textId="77777777" w:rsidR="00564206" w:rsidRPr="00440C87" w:rsidRDefault="00564206" w:rsidP="00564206">
      <w:pPr>
        <w:pStyle w:val="ProductList-Body"/>
      </w:pPr>
    </w:p>
    <w:p w14:paraId="72FBAA53" w14:textId="77777777" w:rsidR="00564206" w:rsidRPr="00440C87" w:rsidRDefault="00564206" w:rsidP="00564206">
      <w:pPr>
        <w:pStyle w:val="ProductList-SubSubSectionHeading"/>
        <w:outlineLvl w:val="2"/>
      </w:pPr>
      <w:bookmarkStart w:id="73" w:name="LocationofDataProcessing"/>
      <w:bookmarkStart w:id="74" w:name="_Toc489605583"/>
      <w:bookmarkStart w:id="75" w:name="_Toc487134019"/>
      <w:bookmarkStart w:id="76" w:name="_Toc507234899"/>
      <w:r w:rsidRPr="00440C87">
        <w:t>Databehandlingens placering</w:t>
      </w:r>
      <w:bookmarkEnd w:id="73"/>
      <w:bookmarkEnd w:id="74"/>
      <w:bookmarkEnd w:id="75"/>
      <w:bookmarkEnd w:id="76"/>
    </w:p>
    <w:p w14:paraId="3BC21AFA" w14:textId="77777777" w:rsidR="00564206" w:rsidRPr="00440C87" w:rsidRDefault="00564206" w:rsidP="00564206">
      <w:pPr>
        <w:pStyle w:val="ProductList-Body"/>
      </w:pPr>
      <w:r w:rsidRPr="00440C87">
        <w:t xml:space="preserve">Medmindre det fremgår andetsteds i OST, kan Kundedata og Supportdata,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og Supportdata til et af disse lande og til at opbevare og behandle Kundedata og Supportdata for at kunne levere Onlinetjenesterne. </w:t>
      </w:r>
    </w:p>
    <w:p w14:paraId="2091C728" w14:textId="77777777" w:rsidR="00564206" w:rsidRPr="00440C87" w:rsidRDefault="00564206" w:rsidP="00564206">
      <w:pPr>
        <w:pStyle w:val="ProductList-Body"/>
      </w:pPr>
    </w:p>
    <w:p w14:paraId="1392174F" w14:textId="77777777" w:rsidR="00564206" w:rsidRPr="00440C87" w:rsidRDefault="00564206" w:rsidP="00564206">
      <w:pPr>
        <w:pStyle w:val="ProductList-Body"/>
      </w:pPr>
      <w:r w:rsidRPr="00440C87">
        <w:t>Microsoft er underlagt kravene i databeskyttelseslovgivningen i Det Europæiske Økonomiske Samarbejdsområde og Schweiz vedrørende indhentning, brug, overdragelse, opbevaring og andre former for behandling af Personlige data fra Det Europæiske Økonomiske Samarbejdsområde og Schweiz. Ved begyndelse af håndhævelsen af GDPR vil Microsoft sikre, at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 Ud over Microsofts forpligtelser i henhold til standardkontraktbestemmelserne og andre modelkontrakter er Microsoft certificeret i henhold til EU-USA's og Schweiz-USA's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6694FA01" w14:textId="77777777" w:rsidR="00564206" w:rsidRPr="00440C87" w:rsidRDefault="00564206" w:rsidP="00564206">
      <w:pPr>
        <w:pStyle w:val="ProductList-Body"/>
      </w:pPr>
    </w:p>
    <w:p w14:paraId="7C47DD10" w14:textId="77777777" w:rsidR="00564206" w:rsidRPr="00440C87" w:rsidRDefault="00564206" w:rsidP="00564206">
      <w:pPr>
        <w:pStyle w:val="ProductList-SubSubSectionHeading"/>
        <w:outlineLvl w:val="2"/>
      </w:pPr>
      <w:bookmarkStart w:id="77" w:name="_Toc489605584"/>
      <w:bookmarkStart w:id="78" w:name="_Toc487134020"/>
      <w:bookmarkStart w:id="79" w:name="_Toc507234900"/>
      <w:r w:rsidRPr="00440C87">
        <w:t>Eksempelversioner</w:t>
      </w:r>
      <w:bookmarkEnd w:id="77"/>
      <w:bookmarkEnd w:id="78"/>
      <w:bookmarkEnd w:id="79"/>
    </w:p>
    <w:p w14:paraId="6BF8B3CF" w14:textId="77777777" w:rsidR="00564206" w:rsidRPr="00440C87" w:rsidRDefault="00564206" w:rsidP="00564206">
      <w:pPr>
        <w:pStyle w:val="ProductList-Body"/>
      </w:pPr>
      <w:r w:rsidRPr="00440C87">
        <w:t xml:space="preserve">Microsoft kan tilbyde eksempler, betaversioner eller andre funktioner med foreløbige versioner, datacenterplaceringer og tjenester (”Eksempler”) for at opnå optimal evaluering. Medmindre andet fremgår, (i) kan Eksempler omfatte færre eller andre foranstaltninger for sikkerhed og beskyttelse af personlige oplysninger end dem, der normalt findes i Onlinetjenesterne, (ii) omfatter SLA'en ikke Eksempler for den relevante </w:t>
      </w:r>
      <w:r w:rsidRPr="00440C87">
        <w:lastRenderedPageBreak/>
        <w:t>Onlinetjeneste, og (iii) bør Kunden ikke bruge Eksempler til behandling af Personlige data eller andre data, som omfattes af forhøjede overholdelseskrav.</w:t>
      </w:r>
    </w:p>
    <w:p w14:paraId="3F16F5EC" w14:textId="77777777" w:rsidR="00564206" w:rsidRPr="00440C87" w:rsidRDefault="00564206" w:rsidP="00564206">
      <w:pPr>
        <w:pStyle w:val="ProductList-Body"/>
      </w:pPr>
    </w:p>
    <w:p w14:paraId="6EE543F6" w14:textId="77777777" w:rsidR="00564206" w:rsidRPr="00440C87" w:rsidRDefault="00564206" w:rsidP="00564206">
      <w:pPr>
        <w:pStyle w:val="ProductList-SubSubSectionHeading"/>
        <w:outlineLvl w:val="2"/>
      </w:pPr>
      <w:bookmarkStart w:id="80" w:name="_Toc489605585"/>
      <w:bookmarkStart w:id="81" w:name="_Toc487134021"/>
      <w:bookmarkStart w:id="82" w:name="_Toc507234901"/>
      <w:r w:rsidRPr="00440C87">
        <w:t>Brug af Underleverandører</w:t>
      </w:r>
      <w:bookmarkEnd w:id="80"/>
      <w:bookmarkEnd w:id="81"/>
      <w:bookmarkEnd w:id="82"/>
    </w:p>
    <w:p w14:paraId="6C6D1D6A" w14:textId="77777777" w:rsidR="00564206" w:rsidRPr="00440C87" w:rsidRDefault="00564206" w:rsidP="00564206">
      <w:pPr>
        <w:pStyle w:val="ProductList-Body"/>
        <w:rPr>
          <w:spacing w:val="-1"/>
        </w:rPr>
      </w:pPr>
      <w:r w:rsidRPr="00440C87">
        <w:rPr>
          <w:spacing w:val="-1"/>
        </w:rPr>
        <w:t>Microsoft har ret til at ansætte underleverandører til levering af tjenester på deres vegne. Vi vil kun give sådanne underleverandører den Kundedata og Supportdata, de skal bruge for at levere de tjenester, Microsoft har engageret dem til at yde, og de har forbud mod at bruge Kundedata og Supportdata til andre formål. Microsoft forbliver ansvarlig for, at sådanne underleverandører overholder Microsofts forpligtelser i nærværende OST. Kunden har tidligere accepteret, at Microsoft overfører Kundedata og Supportdata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507234902"/>
      <w:r>
        <w:t>Sådan kontakter De Microsoft</w:t>
      </w:r>
      <w:bookmarkEnd w:id="83"/>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2"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6B1A9F4F" w14:textId="77777777" w:rsidR="00A43566" w:rsidRPr="00A43566" w:rsidRDefault="00A43566" w:rsidP="00A43566">
      <w:pPr>
        <w:pStyle w:val="ProductList-Body"/>
        <w:spacing w:before="120"/>
        <w:ind w:left="187"/>
      </w:pPr>
      <w:r w:rsidRPr="00A43566">
        <w:rPr>
          <w:b/>
        </w:rPr>
        <w:t>Microsoft Ireland Operations, Ltd.</w:t>
      </w:r>
    </w:p>
    <w:p w14:paraId="775E8D29" w14:textId="3E8F5DDB" w:rsidR="00A43566" w:rsidRPr="00A43566" w:rsidRDefault="00A43566" w:rsidP="00A43566">
      <w:pPr>
        <w:pStyle w:val="ProductList-Body"/>
        <w:ind w:left="180"/>
      </w:pPr>
      <w:r w:rsidRPr="00A43566">
        <w:t xml:space="preserve">Attn: </w:t>
      </w:r>
      <w:r w:rsidR="00AF4E44">
        <w:t>Data Protection</w:t>
      </w:r>
    </w:p>
    <w:p w14:paraId="015A5AA7" w14:textId="77777777" w:rsidR="00A43566" w:rsidRPr="00B90076" w:rsidRDefault="00A43566" w:rsidP="00A43566">
      <w:pPr>
        <w:pStyle w:val="ProductList-Body"/>
        <w:ind w:left="180"/>
        <w:rPr>
          <w:lang w:val="en-US"/>
        </w:rPr>
      </w:pPr>
      <w:r w:rsidRPr="00B90076">
        <w:rPr>
          <w:lang w:val="en-US"/>
        </w:rPr>
        <w:t>One Microsoft Place,</w:t>
      </w:r>
    </w:p>
    <w:p w14:paraId="02547CC8" w14:textId="77777777" w:rsidR="00A43566" w:rsidRPr="00B90076" w:rsidRDefault="00A43566" w:rsidP="00A43566">
      <w:pPr>
        <w:pStyle w:val="ProductList-Body"/>
        <w:ind w:left="180"/>
        <w:rPr>
          <w:lang w:val="en-US"/>
        </w:rPr>
      </w:pPr>
      <w:r w:rsidRPr="00B90076">
        <w:rPr>
          <w:lang w:val="en-US"/>
        </w:rPr>
        <w:t>South County Industrial Park,</w:t>
      </w:r>
    </w:p>
    <w:p w14:paraId="7E43BC67" w14:textId="77777777" w:rsidR="00A43566" w:rsidRPr="00A66AC2" w:rsidRDefault="00A43566" w:rsidP="00A43566">
      <w:pPr>
        <w:pStyle w:val="ProductList-Body"/>
        <w:ind w:left="180"/>
      </w:pPr>
      <w:r>
        <w:t>Leopardstown,</w:t>
      </w:r>
    </w:p>
    <w:p w14:paraId="079FA628" w14:textId="77777777" w:rsidR="00A43566" w:rsidRPr="00A66AC2" w:rsidRDefault="00A43566" w:rsidP="00A43566">
      <w:pPr>
        <w:pStyle w:val="ProductList-Body"/>
        <w:ind w:left="180"/>
      </w:pPr>
      <w:r>
        <w:t>Dublin 18,</w:t>
      </w:r>
    </w:p>
    <w:p w14:paraId="5AE17FE3" w14:textId="12B5F286" w:rsidR="000E6ED8" w:rsidRPr="00690C65" w:rsidRDefault="00A43566" w:rsidP="00A43566">
      <w:pPr>
        <w:pStyle w:val="ProductList-Body"/>
        <w:ind w:left="180"/>
      </w:pPr>
      <w:r>
        <w:t>D18 P521</w:t>
      </w:r>
    </w:p>
    <w:p w14:paraId="39065550" w14:textId="09479AB2" w:rsidR="00250038" w:rsidRDefault="00467EE7"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3"/>
          <w:footerReference w:type="first" r:id="rId24"/>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84" w:name="_Toc507234903"/>
      <w:bookmarkStart w:id="85" w:name="DataProcessingTerms"/>
      <w:r w:rsidRPr="00A12616">
        <w:rPr>
          <w:lang w:val="da-DK"/>
        </w:rPr>
        <w:lastRenderedPageBreak/>
        <w:t>Vilkår for databehandling</w:t>
      </w:r>
      <w:bookmarkEnd w:id="84"/>
    </w:p>
    <w:bookmarkEnd w:id="85"/>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86" w:name="DPTOnlineServicesTable"/>
            <w:r>
              <w:rPr>
                <w:color w:val="FFFFFF" w:themeColor="background1"/>
                <w:sz w:val="16"/>
                <w:szCs w:val="16"/>
              </w:rPr>
              <w:t>Onlinetjenester</w:t>
            </w:r>
          </w:p>
        </w:tc>
      </w:tr>
      <w:tr w:rsidR="008E5F71" w14:paraId="15F59E53" w14:textId="77777777" w:rsidTr="007829A1">
        <w:tc>
          <w:tcPr>
            <w:tcW w:w="2602" w:type="dxa"/>
            <w:vAlign w:val="center"/>
          </w:tcPr>
          <w:p w14:paraId="441EB824" w14:textId="65360015" w:rsidR="008E5F71" w:rsidRPr="00231971" w:rsidRDefault="008E5F71" w:rsidP="008E5F71">
            <w:pPr>
              <w:pStyle w:val="ProductList-Body"/>
              <w:rPr>
                <w:sz w:val="16"/>
                <w:szCs w:val="16"/>
              </w:rPr>
            </w:pPr>
            <w:bookmarkStart w:id="87" w:name="MicrosoftDynamicsOnlineServices"/>
            <w:bookmarkEnd w:id="86"/>
            <w:r>
              <w:rPr>
                <w:sz w:val="16"/>
                <w:szCs w:val="16"/>
              </w:rPr>
              <w:t>Microsoft Dynamics 365 Core Services</w:t>
            </w:r>
          </w:p>
        </w:tc>
        <w:tc>
          <w:tcPr>
            <w:tcW w:w="8310" w:type="dxa"/>
          </w:tcPr>
          <w:p w14:paraId="698B096E" w14:textId="2983FE59" w:rsidR="008E5F71" w:rsidRPr="00231971" w:rsidRDefault="008E5F71" w:rsidP="008E5F71">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for Project Service Automation, Microsoft Dynamics 365 for Sales og Microsoft Social Engagement. Microsoft Dynamics 365 Core Services omfatter ikke (1) Microsoft Dynamics 365 for Finance and Operations (Enterprise- og Business Editions), Microsoft Dynamics 365 for Retail, Microsoft Dynamics 365 for Talent, Microsoft Dynamics 365 for Talent: Attract, Microsoft Dynamics 365 for Talent: Onboard; (2) Microsoft Dynamics 365 Services til understøttede enheder eller softwareprogrammer, der omfatter, men ikke er begrænset til, Microsoft Dynamics 365 til apps, tablets og/eller telefoner; (3) LinkedIn Sales Navigator; eller (4) medmindre andet udtrykkeligt fremgår af licensvilkårene for den tilsvarende tjeneste, alle øvrige separate tjenester, der er tilgængelige med eller knyttet til Microsoft Dynamics 365 Core Services.</w:t>
            </w:r>
          </w:p>
        </w:tc>
      </w:tr>
      <w:bookmarkEnd w:id="87"/>
      <w:tr w:rsidR="00A43566" w14:paraId="72E32322" w14:textId="77777777" w:rsidTr="007829A1">
        <w:tc>
          <w:tcPr>
            <w:tcW w:w="2602" w:type="dxa"/>
            <w:vAlign w:val="center"/>
          </w:tcPr>
          <w:p w14:paraId="0AC79612" w14:textId="54228F57" w:rsidR="00A43566" w:rsidRPr="00231971" w:rsidRDefault="00A43566" w:rsidP="00A43566">
            <w:pPr>
              <w:pStyle w:val="ProductList-Body"/>
              <w:rPr>
                <w:sz w:val="16"/>
                <w:szCs w:val="16"/>
              </w:rPr>
            </w:pPr>
            <w:r w:rsidRPr="00440C87">
              <w:rPr>
                <w:sz w:val="16"/>
                <w:szCs w:val="16"/>
              </w:rPr>
              <w:t>Office 365-tjenester</w:t>
            </w:r>
          </w:p>
        </w:tc>
        <w:tc>
          <w:tcPr>
            <w:tcW w:w="8310" w:type="dxa"/>
          </w:tcPr>
          <w:p w14:paraId="25D4E1B2" w14:textId="70689B94" w:rsidR="00A43566" w:rsidRPr="00231971" w:rsidRDefault="00A43566" w:rsidP="00A43566">
            <w:pPr>
              <w:pStyle w:val="ProductList-Body"/>
              <w:rPr>
                <w:sz w:val="16"/>
                <w:szCs w:val="16"/>
              </w:rPr>
            </w:pPr>
            <w:r>
              <w:rPr>
                <w:sz w:val="16"/>
                <w:szCs w:val="16"/>
              </w:rPr>
              <w:t xml:space="preserve">Følgende tjenester, hver som selvstændig tjeneste eller som indeholdt i Office 365-abonnement eller -pakke: </w:t>
            </w:r>
            <w:bookmarkStart w:id="88"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og Yammer Enterprise</w:t>
            </w:r>
            <w:bookmarkEnd w:id="88"/>
            <w:r>
              <w:rPr>
                <w:sz w:val="16"/>
                <w:szCs w:val="16"/>
              </w:rPr>
              <w:t>.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8A5BD7" w14:paraId="3FEBBD44" w14:textId="77777777" w:rsidTr="007829A1">
        <w:tc>
          <w:tcPr>
            <w:tcW w:w="2602" w:type="dxa"/>
            <w:vAlign w:val="center"/>
          </w:tcPr>
          <w:p w14:paraId="0EC7B568" w14:textId="5B481374" w:rsidR="008A5BD7" w:rsidRPr="00231971" w:rsidRDefault="008A5BD7" w:rsidP="008A5BD7">
            <w:pPr>
              <w:pStyle w:val="ProductList-Body"/>
              <w:rPr>
                <w:sz w:val="16"/>
                <w:szCs w:val="16"/>
              </w:rPr>
            </w:pPr>
            <w:bookmarkStart w:id="89" w:name="MicrosoftAzureCoreServices"/>
            <w:r>
              <w:rPr>
                <w:sz w:val="16"/>
                <w:szCs w:val="16"/>
              </w:rPr>
              <w:t>Microsoft Azure-kernetjenester</w:t>
            </w:r>
            <w:bookmarkEnd w:id="89"/>
          </w:p>
        </w:tc>
        <w:tc>
          <w:tcPr>
            <w:tcW w:w="8310" w:type="dxa"/>
          </w:tcPr>
          <w:p w14:paraId="1E87198B" w14:textId="62E80D8C" w:rsidR="008A5BD7" w:rsidRPr="00231971" w:rsidRDefault="00E96DB9" w:rsidP="008A5BD7">
            <w:pPr>
              <w:pStyle w:val="ProductList-Body"/>
              <w:rPr>
                <w:sz w:val="16"/>
                <w:szCs w:val="16"/>
              </w:rPr>
            </w:pPr>
            <w:r>
              <w:rPr>
                <w:sz w:val="16"/>
                <w:szCs w:val="16"/>
              </w:rPr>
              <w:t xml:space="preserve">API Management, App Service (API Apps, Logic Apps, Mobile Apps, Web Apps), Application Gateway, Application Insights, Automation, Azure Active Directory (Free og Basic), Azure Container Service, Azure Cosmos DB (tidligere DocumentDB), Azure DevTest Labs, Azure DNS, Azure Information Protection (herunder Azure Rights Management), Azure Resource Manager, Backup, Batch, BizTalk Services, Cloud Services, Data Catalog, Data Factory, Data Lake Analytics, Data Lake Store, Event Hubs, Express Route, Functions, HDInsight, Import/Export, IoT Hub, Key Vault, Load Balancer, Log Analytics (tidligere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564206" w14:paraId="0AAC2F23" w14:textId="77777777" w:rsidTr="007829A1">
        <w:tc>
          <w:tcPr>
            <w:tcW w:w="2602" w:type="dxa"/>
            <w:vAlign w:val="center"/>
          </w:tcPr>
          <w:p w14:paraId="38423D05" w14:textId="7A766561" w:rsidR="00564206" w:rsidRPr="00231971" w:rsidRDefault="00564206" w:rsidP="00564206">
            <w:pPr>
              <w:pStyle w:val="ProductList-Body"/>
              <w:rPr>
                <w:sz w:val="16"/>
                <w:szCs w:val="16"/>
              </w:rPr>
            </w:pPr>
            <w:r w:rsidRPr="00440C87">
              <w:rPr>
                <w:sz w:val="16"/>
                <w:szCs w:val="16"/>
              </w:rPr>
              <w:t>Microsoft Business Application Platform Core-Tjenester</w:t>
            </w:r>
          </w:p>
        </w:tc>
        <w:tc>
          <w:tcPr>
            <w:tcW w:w="8310" w:type="dxa"/>
          </w:tcPr>
          <w:p w14:paraId="602BC833" w14:textId="747C587C" w:rsidR="00564206" w:rsidRPr="00231971" w:rsidRDefault="00564206" w:rsidP="00564206">
            <w:pPr>
              <w:pStyle w:val="ProductList-Body"/>
              <w:rPr>
                <w:sz w:val="16"/>
                <w:szCs w:val="16"/>
              </w:rPr>
            </w:pPr>
            <w:r w:rsidRPr="00440C87">
              <w:rPr>
                <w:sz w:val="16"/>
                <w:szCs w:val="16"/>
              </w:rPr>
              <w:t xml:space="preserve">Følgende tjenester, hver som selvstændig tjeneste eller som indeholdt i Office 365- eller Microsoft Dynamics 365-abonnement eller -pakke: Microsoft Power BI, Microsoft PowerApps og Microsoft Flow. Microsoft Business Application </w:t>
            </w:r>
            <w:r w:rsidRPr="00440C87">
              <w:rPr>
                <w:sz w:val="16"/>
                <w:szCs w:val="16"/>
              </w:rPr>
              <w:lastRenderedPageBreak/>
              <w:t xml:space="preserve">Platform Core-Tjenester omfatter ikke nogen </w:t>
            </w:r>
            <w:r>
              <w:rPr>
                <w:sz w:val="16"/>
                <w:szCs w:val="16"/>
              </w:rPr>
              <w:t>”</w:t>
            </w:r>
            <w:r w:rsidRPr="00440C87">
              <w:rPr>
                <w:sz w:val="16"/>
                <w:szCs w:val="16"/>
              </w:rPr>
              <w:t>klient-software</w:t>
            </w:r>
            <w:r>
              <w:rPr>
                <w:sz w:val="16"/>
                <w:szCs w:val="16"/>
              </w:rPr>
              <w:t>”</w:t>
            </w:r>
            <w:r w:rsidRPr="00440C87">
              <w:rPr>
                <w:sz w:val="16"/>
                <w:szCs w:val="16"/>
              </w:rPr>
              <w:t>, herunder – men ikke begrænset til – Power BI Report Server, Power BI, PowerApps eller Microsoft Flow-mobilapplikationer, Power BI Desktop eller PowerApps Studio.</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90" w:name="DataProcessingTerms_DataatRest"/>
      <w:bookmarkStart w:id="91" w:name="_Toc457466419"/>
      <w:bookmarkStart w:id="92" w:name="_Toc453946599"/>
      <w:bookmarkStart w:id="93" w:name="_Toc507234904"/>
      <w:r>
        <w:t>Placering af hvilende Kundedata</w:t>
      </w:r>
      <w:bookmarkEnd w:id="90"/>
      <w:bookmarkEnd w:id="91"/>
      <w:bookmarkEnd w:id="92"/>
      <w:bookmarkEnd w:id="93"/>
    </w:p>
    <w:p w14:paraId="3C2FE322" w14:textId="77777777" w:rsidR="0023482F" w:rsidRDefault="0023482F" w:rsidP="0023482F">
      <w:pPr>
        <w:pStyle w:val="ProductList-Body"/>
        <w:keepNext/>
      </w:pPr>
      <w:r>
        <w:t>Microsoft gemmer hvilende Kundedata inden for større geografiske områder (Geoer) på følgende måde:</w:t>
      </w:r>
    </w:p>
    <w:p w14:paraId="2734C102" w14:textId="77777777" w:rsidR="00E96DB9" w:rsidRDefault="00E96DB9" w:rsidP="00E96DB9">
      <w:pPr>
        <w:pStyle w:val="ProductList-Body"/>
        <w:numPr>
          <w:ilvl w:val="0"/>
          <w:numId w:val="6"/>
        </w:numPr>
        <w:ind w:left="450" w:hanging="270"/>
      </w:pPr>
      <w:r>
        <w:rPr>
          <w:b/>
        </w:rPr>
        <w:t xml:space="preserve">Office 365-tjenester. </w:t>
      </w:r>
      <w:r>
        <w:t xml:space="preserve">Hvis kunden har lejere i Australien, Canada, EU, Indien, Japan, Storbritannien, Sydkorea eller USA (som hver især udgør et geografisk område), gemmer Microsoft kun følgende hvilende Kundedata inden for den pågældende geografiske område: (1) Exchange Online-postkasseindhold (mailbrødtekst, kalenderposter og indholdet af vedhæftede filer), (2) SharePoint Online-webstedsindhold og filer, der er gemt på webstedet, (3) filer uploadet til OneDrive for Business og (4) projektindhold uploadet til Project Online.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0068395B" w14:textId="77777777" w:rsidR="00564206" w:rsidRPr="00440C87" w:rsidRDefault="00564206" w:rsidP="00564206">
      <w:pPr>
        <w:pStyle w:val="ProductList-Body"/>
        <w:numPr>
          <w:ilvl w:val="0"/>
          <w:numId w:val="6"/>
        </w:numPr>
        <w:ind w:left="450" w:hanging="270"/>
      </w:pPr>
      <w:r w:rsidRPr="00440C87">
        <w:rPr>
          <w:b/>
        </w:rPr>
        <w:t>Microsoft Business Application Platform Core-Tjenester</w:t>
      </w:r>
      <w:r w:rsidRPr="00440C87">
        <w:rPr>
          <w:b/>
          <w:bCs/>
        </w:rPr>
        <w:t>.</w:t>
      </w:r>
      <w:r w:rsidRPr="00440C87">
        <w:t xml:space="preserve"> Hvis Kunden forsyner lejere i Australien, Canada, Asien/Stillehavsområdet, Indien, Japan, EU, Storbritannien (kun Power BI) eller USA, lagrer Microsoft kun inaktive Kundedata i det pågældende geografiske område, medmindre andet fremgår af afsnittet om dataplacering i Microsoft Business Application Platform Trust Center.</w:t>
      </w:r>
    </w:p>
    <w:p w14:paraId="1FA56838" w14:textId="77777777" w:rsidR="00903005" w:rsidRPr="006D2C33" w:rsidRDefault="00903005" w:rsidP="00903005">
      <w:pPr>
        <w:pStyle w:val="ProductList-Body"/>
        <w:numPr>
          <w:ilvl w:val="0"/>
          <w:numId w:val="6"/>
        </w:numPr>
        <w:ind w:left="450" w:hanging="270"/>
      </w:pPr>
      <w:r>
        <w:rPr>
          <w:b/>
        </w:rPr>
        <w:t>Microsoft Azure-kernetjenester</w:t>
      </w:r>
      <w:r w:rsidRPr="005B57D6">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57097AE0" w14:textId="77777777" w:rsidR="008A5BD7" w:rsidRPr="00CD5B6E" w:rsidRDefault="008A5BD7" w:rsidP="008A5BD7">
      <w:pPr>
        <w:pStyle w:val="ProductList-Body"/>
        <w:numPr>
          <w:ilvl w:val="0"/>
          <w:numId w:val="6"/>
        </w:numPr>
        <w:ind w:left="450" w:hanging="270"/>
      </w:pPr>
      <w:r>
        <w:rPr>
          <w:b/>
        </w:rPr>
        <w:t>Microsoft Cloud App Security</w:t>
      </w:r>
      <w:r w:rsidRPr="00151113">
        <w:rPr>
          <w:b/>
          <w:bCs/>
        </w:rPr>
        <w:t>.</w:t>
      </w:r>
      <w:r>
        <w:t xml:space="preserve"> Hvis kunden har lejere i EU eller USA, gemmer Microsoft kun inaktive kundedata inden for det pågældende geografiske område.</w:t>
      </w:r>
    </w:p>
    <w:p w14:paraId="2F2FDC7E" w14:textId="53D56AAB" w:rsidR="00AE0EEF" w:rsidRPr="004E78BB" w:rsidRDefault="004944C6" w:rsidP="00AE0EEF">
      <w:pPr>
        <w:pStyle w:val="ProductList-Body"/>
        <w:numPr>
          <w:ilvl w:val="0"/>
          <w:numId w:val="6"/>
        </w:numPr>
        <w:spacing w:after="120"/>
        <w:ind w:left="450" w:hanging="270"/>
      </w:pPr>
      <w:r>
        <w:rPr>
          <w:b/>
        </w:rPr>
        <w:t>Microsoft Dynamics 365 Core Services</w:t>
      </w:r>
      <w:r w:rsidRPr="00650C90">
        <w:rPr>
          <w:b/>
          <w:bCs/>
        </w:rPr>
        <w:t>.</w:t>
      </w:r>
      <w:r>
        <w:t xml:space="preserve"> Med undtagelse af Microsoft Social Engagement, og kun for poster, der administreres af Microsoft Dynamics 365 Core Services gælder det, at hvis Kunden har en forekomst af Microsoft Dynamics 365 Core Services i Australien, Canada, EU, Indien, Japan, Storbritannien eller USA, gemmer Microsoft inaktive Kundedata inden for det angivne geografiske område. Visse enheder kan ikke konfigureres til lagring i en bestemt geografisk placering og kan muligvis lagres inaktive på andre placeringer, som det fremgår af Microsoft Dynamics 365 Trust Center</w:t>
      </w:r>
      <w:r w:rsidR="00AE0EEF">
        <w:t>.</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94" w:name="DataProcessingTerms_Privacy"/>
      <w:bookmarkStart w:id="95" w:name="_Toc449618397"/>
      <w:bookmarkStart w:id="96" w:name="_Toc445967464"/>
      <w:bookmarkStart w:id="97" w:name="_Toc507234905"/>
      <w:r>
        <w:t>Beskyttelse af personlige oplysninger</w:t>
      </w:r>
      <w:bookmarkEnd w:id="94"/>
      <w:bookmarkEnd w:id="95"/>
      <w:bookmarkEnd w:id="96"/>
      <w:bookmarkEnd w:id="97"/>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98" w:name="SubcontractorTransfer"/>
      <w:r>
        <w:rPr>
          <w:b/>
        </w:rPr>
        <w:t>Underleverandør, Overførsel</w:t>
      </w:r>
      <w:bookmarkEnd w:id="98"/>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9" w:name="_Toc507234906"/>
      <w:r>
        <w:t>Yderligere europæiske vilkår.</w:t>
      </w:r>
      <w:bookmarkEnd w:id="99"/>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 xml:space="preserve">Begreber, der ikke er defineret specifikt i Vilkår for databehandling, skal have den betydning, der er defineret i Europa-Parlamentets og Rådets direktiv 95/46/EF af 24. oktober 1995 angående </w:t>
      </w:r>
      <w:r>
        <w:lastRenderedPageBreak/>
        <w:t>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100" w:name="_Toc507234907"/>
      <w:r>
        <w:t>Sikkerhed</w:t>
      </w:r>
      <w:bookmarkEnd w:id="100"/>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lastRenderedPageBreak/>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777777"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alle sikkerhedsbrud, som er en Sikkerhedshændelse, meddeler Microsoft dette (som beskrevet i ovenstående afsnit ”Meddelelser om Sikkerhedshændelser”) uden urimelig forsinkelse og under alle omstændigheder inden for 5 arbejdsdage.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bookmarkStart w:id="101" w:name="DataProcessingTerms_OLSInfoSecurityPolic"/>
      <w:bookmarkStart w:id="102" w:name="DataProcessingTerms_SecurityPolicy"/>
      <w:r>
        <w:rPr>
          <w:b/>
          <w:color w:val="00188F"/>
        </w:rPr>
        <w:t>Politik for beskyttelse af oplysninger i Onlinetjenester</w:t>
      </w:r>
    </w:p>
    <w:bookmarkEnd w:id="101"/>
    <w:bookmarkEnd w:id="102"/>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903005" w:rsidRPr="00C62FB6" w14:paraId="4F87FD44" w14:textId="77777777" w:rsidTr="0010623F">
        <w:trPr>
          <w:trHeight w:val="288"/>
        </w:trPr>
        <w:tc>
          <w:tcPr>
            <w:tcW w:w="2880" w:type="dxa"/>
            <w:vAlign w:val="center"/>
          </w:tcPr>
          <w:p w14:paraId="569312E8" w14:textId="23EDFC82" w:rsidR="00903005" w:rsidRPr="005F68CF" w:rsidRDefault="00903005" w:rsidP="00903005">
            <w:pPr>
              <w:pStyle w:val="ProductList-Body"/>
              <w:rPr>
                <w:sz w:val="16"/>
              </w:rPr>
            </w:pPr>
            <w:r>
              <w:rPr>
                <w:sz w:val="16"/>
                <w:szCs w:val="16"/>
              </w:rPr>
              <w:t>Office 365-tjenester</w:t>
            </w:r>
          </w:p>
        </w:tc>
        <w:tc>
          <w:tcPr>
            <w:tcW w:w="923" w:type="dxa"/>
            <w:vAlign w:val="center"/>
          </w:tcPr>
          <w:p w14:paraId="6349347B" w14:textId="2F13DDB2"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A6F4999" w14:textId="5667047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A67302C" w14:textId="6D850DCC"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13AFEDAA" w14:textId="5D4A0691"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5F3D58E4" w14:textId="79182968"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69C8BFE6" w14:textId="77777777" w:rsidTr="0010623F">
        <w:trPr>
          <w:trHeight w:val="288"/>
        </w:trPr>
        <w:tc>
          <w:tcPr>
            <w:tcW w:w="2880" w:type="dxa"/>
            <w:vAlign w:val="center"/>
          </w:tcPr>
          <w:p w14:paraId="2F0BFCC2" w14:textId="3115C825" w:rsidR="00903005" w:rsidRPr="005F68CF" w:rsidRDefault="00903005" w:rsidP="00903005">
            <w:pPr>
              <w:pStyle w:val="ProductList-Body"/>
              <w:rPr>
                <w:sz w:val="16"/>
              </w:rPr>
            </w:pPr>
            <w:r>
              <w:rPr>
                <w:sz w:val="16"/>
                <w:szCs w:val="16"/>
              </w:rPr>
              <w:t>Microsoft Dynamics 365 Core Services</w:t>
            </w:r>
          </w:p>
        </w:tc>
        <w:tc>
          <w:tcPr>
            <w:tcW w:w="923" w:type="dxa"/>
            <w:vAlign w:val="center"/>
          </w:tcPr>
          <w:p w14:paraId="79EC7D42" w14:textId="7F6458E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08E4491" w14:textId="55165595"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CE91E41" w14:textId="696F098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463A8A91" w14:textId="7252B580"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4EE2B1B8" w14:textId="1AB938A7"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D497A61" w14:textId="77777777" w:rsidTr="0010623F">
        <w:trPr>
          <w:trHeight w:val="288"/>
        </w:trPr>
        <w:tc>
          <w:tcPr>
            <w:tcW w:w="2880" w:type="dxa"/>
            <w:vAlign w:val="center"/>
          </w:tcPr>
          <w:p w14:paraId="5576D583" w14:textId="175DD69E" w:rsidR="00903005" w:rsidRPr="005F68CF" w:rsidRDefault="00903005" w:rsidP="00903005">
            <w:pPr>
              <w:pStyle w:val="ProductList-Body"/>
              <w:rPr>
                <w:sz w:val="16"/>
              </w:rPr>
            </w:pPr>
            <w:r>
              <w:rPr>
                <w:sz w:val="16"/>
                <w:szCs w:val="16"/>
              </w:rPr>
              <w:t>Microsoft Azure-kernetjenester</w:t>
            </w:r>
          </w:p>
        </w:tc>
        <w:tc>
          <w:tcPr>
            <w:tcW w:w="923" w:type="dxa"/>
            <w:vAlign w:val="center"/>
          </w:tcPr>
          <w:p w14:paraId="4AE9DF33" w14:textId="2B5DFA5D"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92494DA" w14:textId="5D84EF2C"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5B6F2332" w14:textId="39AC639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51A61140" w14:textId="3B7FAF06" w:rsidR="00903005" w:rsidRPr="005F68CF" w:rsidRDefault="00903005" w:rsidP="00903005">
            <w:pPr>
              <w:pStyle w:val="ProductList-Body"/>
              <w:rPr>
                <w:i/>
                <w:color w:val="000000" w:themeColor="text1"/>
                <w:sz w:val="16"/>
              </w:rPr>
            </w:pPr>
            <w:r>
              <w:rPr>
                <w:color w:val="000000" w:themeColor="text1"/>
                <w:sz w:val="16"/>
                <w:szCs w:val="16"/>
              </w:rPr>
              <w:t>Varierer**</w:t>
            </w:r>
          </w:p>
        </w:tc>
        <w:tc>
          <w:tcPr>
            <w:tcW w:w="1777" w:type="dxa"/>
            <w:vAlign w:val="center"/>
          </w:tcPr>
          <w:p w14:paraId="6AF0A727" w14:textId="0298BFAE" w:rsidR="00903005" w:rsidRPr="005F68CF" w:rsidRDefault="00903005" w:rsidP="00903005">
            <w:pPr>
              <w:pStyle w:val="ProductList-Body"/>
              <w:rPr>
                <w:color w:val="000000" w:themeColor="text1"/>
                <w:sz w:val="16"/>
              </w:rPr>
            </w:pPr>
            <w:r>
              <w:rPr>
                <w:color w:val="000000" w:themeColor="text1"/>
                <w:sz w:val="16"/>
                <w:szCs w:val="16"/>
              </w:rPr>
              <w:t>Varierer**</w:t>
            </w:r>
          </w:p>
        </w:tc>
      </w:tr>
      <w:tr w:rsidR="00564206" w:rsidRPr="00C62FB6" w14:paraId="7B51A4E6" w14:textId="77777777" w:rsidTr="0010623F">
        <w:trPr>
          <w:trHeight w:val="288"/>
        </w:trPr>
        <w:tc>
          <w:tcPr>
            <w:tcW w:w="2880" w:type="dxa"/>
            <w:vAlign w:val="center"/>
          </w:tcPr>
          <w:p w14:paraId="4AF8BE5C" w14:textId="3D134706" w:rsidR="00564206" w:rsidRDefault="00564206" w:rsidP="00564206">
            <w:pPr>
              <w:pStyle w:val="ProductList-Body"/>
              <w:rPr>
                <w:sz w:val="16"/>
                <w:szCs w:val="16"/>
              </w:rPr>
            </w:pPr>
            <w:r w:rsidRPr="00440C87">
              <w:rPr>
                <w:sz w:val="16"/>
                <w:szCs w:val="16"/>
              </w:rPr>
              <w:t>Microsoft Cloud App Security</w:t>
            </w:r>
          </w:p>
        </w:tc>
        <w:tc>
          <w:tcPr>
            <w:tcW w:w="923" w:type="dxa"/>
            <w:vAlign w:val="center"/>
          </w:tcPr>
          <w:p w14:paraId="43ABA97C" w14:textId="1E90993A"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2B91E0A0" w14:textId="0AFC2AD4"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16632727" w14:textId="383E011B"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74E1D284" w14:textId="1F90590A"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1655F982" w14:textId="50A7945D" w:rsidR="00564206" w:rsidRDefault="00564206" w:rsidP="00564206">
            <w:pPr>
              <w:pStyle w:val="ProductList-Body"/>
              <w:rPr>
                <w:color w:val="000000" w:themeColor="text1"/>
                <w:sz w:val="16"/>
                <w:szCs w:val="16"/>
              </w:rPr>
            </w:pPr>
            <w:r w:rsidRPr="00440C87">
              <w:rPr>
                <w:color w:val="000000" w:themeColor="text1"/>
                <w:sz w:val="16"/>
                <w:szCs w:val="16"/>
              </w:rPr>
              <w:t>Ja</w:t>
            </w:r>
          </w:p>
        </w:tc>
      </w:tr>
      <w:tr w:rsidR="00564206" w:rsidRPr="00C62FB6" w14:paraId="2530EDDD" w14:textId="77777777" w:rsidTr="0010623F">
        <w:trPr>
          <w:trHeight w:val="288"/>
        </w:trPr>
        <w:tc>
          <w:tcPr>
            <w:tcW w:w="2880" w:type="dxa"/>
            <w:vAlign w:val="center"/>
          </w:tcPr>
          <w:p w14:paraId="0D76062C" w14:textId="3CDE5358" w:rsidR="00564206" w:rsidRPr="00231971" w:rsidRDefault="00564206" w:rsidP="00564206">
            <w:pPr>
              <w:pStyle w:val="ProductList-Body"/>
              <w:rPr>
                <w:sz w:val="16"/>
                <w:szCs w:val="16"/>
              </w:rPr>
            </w:pPr>
            <w:r w:rsidRPr="00440C87">
              <w:rPr>
                <w:sz w:val="16"/>
                <w:szCs w:val="16"/>
              </w:rPr>
              <w:t>Microsoft Intune-Onlinetjenester</w:t>
            </w:r>
          </w:p>
        </w:tc>
        <w:tc>
          <w:tcPr>
            <w:tcW w:w="923" w:type="dxa"/>
            <w:vAlign w:val="center"/>
          </w:tcPr>
          <w:p w14:paraId="03D76F46" w14:textId="2C687FE4"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7AD48720" w14:textId="35F5D298"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4650C764" w14:textId="47154597"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23FE2F68" w14:textId="38C2893C"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696D67B8" w14:textId="1623336D"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r>
      <w:tr w:rsidR="00564206" w:rsidRPr="00C62FB6" w14:paraId="05AA42FD" w14:textId="77777777" w:rsidTr="0010623F">
        <w:trPr>
          <w:trHeight w:val="288"/>
        </w:trPr>
        <w:tc>
          <w:tcPr>
            <w:tcW w:w="2880" w:type="dxa"/>
            <w:vAlign w:val="center"/>
          </w:tcPr>
          <w:p w14:paraId="7D06DDEF" w14:textId="5F789312" w:rsidR="00564206" w:rsidRDefault="00564206" w:rsidP="00564206">
            <w:pPr>
              <w:pStyle w:val="ProductList-Body"/>
              <w:rPr>
                <w:sz w:val="16"/>
                <w:szCs w:val="16"/>
              </w:rPr>
            </w:pPr>
            <w:r w:rsidRPr="00440C87">
              <w:rPr>
                <w:sz w:val="16"/>
                <w:szCs w:val="16"/>
              </w:rPr>
              <w:t>Microsoft Business Application Platform Core-Tjenester</w:t>
            </w:r>
          </w:p>
        </w:tc>
        <w:tc>
          <w:tcPr>
            <w:tcW w:w="923" w:type="dxa"/>
            <w:vAlign w:val="center"/>
          </w:tcPr>
          <w:p w14:paraId="0B7D1B87" w14:textId="2FAEF567"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5995CDB4" w14:textId="66093E6B"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63014D0D" w14:textId="0BAC6C16"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43F5E3AF" w14:textId="70BB39F7"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4B2C82FF" w14:textId="59ABBEDA" w:rsidR="00564206" w:rsidRDefault="00564206" w:rsidP="00564206">
            <w:pPr>
              <w:pStyle w:val="ProductList-Body"/>
              <w:rPr>
                <w:color w:val="000000" w:themeColor="text1"/>
                <w:sz w:val="16"/>
                <w:szCs w:val="16"/>
              </w:rPr>
            </w:pPr>
            <w:r w:rsidRPr="00440C87">
              <w:rPr>
                <w:color w:val="000000" w:themeColor="text1"/>
                <w:sz w:val="16"/>
                <w:szCs w:val="16"/>
              </w:rPr>
              <w:t>Ja</w:t>
            </w:r>
          </w:p>
        </w:tc>
      </w:tr>
    </w:tbl>
    <w:p w14:paraId="1E70B1FF" w14:textId="77777777" w:rsidR="00903005" w:rsidRPr="006D2C33" w:rsidRDefault="00903005" w:rsidP="00903005">
      <w:pPr>
        <w:pStyle w:val="ProductList-Body"/>
      </w:pPr>
      <w:r>
        <w:rPr>
          <w:i/>
          <w:color w:val="000000" w:themeColor="text1"/>
        </w:rPr>
        <w:t>*Omfatter ikke Microsoft Social Engagement.</w:t>
      </w:r>
    </w:p>
    <w:p w14:paraId="64694C17" w14:textId="77777777" w:rsidR="00903005" w:rsidRPr="006D2C33" w:rsidRDefault="00903005" w:rsidP="00903005">
      <w:pPr>
        <w:pStyle w:val="ProductList-Body"/>
      </w:pPr>
      <w:r>
        <w:rPr>
          <w:color w:val="000000" w:themeColor="text1"/>
        </w:rPr>
        <w:t>**</w:t>
      </w:r>
      <w:r>
        <w:rPr>
          <w:i/>
          <w:color w:val="000000" w:themeColor="text1"/>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467EE7"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7234908"/>
      <w:r>
        <w:lastRenderedPageBreak/>
        <w:t>Specifikke Vilkår for Onlinetjenester</w:t>
      </w:r>
      <w:bookmarkEnd w:id="103"/>
      <w:bookmarkEnd w:id="104"/>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05" w:name="_Toc507234909"/>
      <w:bookmarkStart w:id="106" w:name="MicrosoftAzureServices"/>
      <w:r w:rsidRPr="00A12616">
        <w:rPr>
          <w:lang w:val="da-DK"/>
        </w:rPr>
        <w:t>Microsoft Azure-tjeneste</w:t>
      </w:r>
      <w:bookmarkEnd w:id="105"/>
    </w:p>
    <w:bookmarkEnd w:id="106"/>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5"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6" w:anchor="services" w:history="1">
        <w:r w:rsidRPr="00EB1DF5">
          <w:rPr>
            <w:rStyle w:val="Hyperlink"/>
          </w:rPr>
          <w:t>http://azure.microsoft.com/en-us/regions/#services</w:t>
        </w:r>
      </w:hyperlink>
      <w:r>
        <w:t>.</w:t>
      </w:r>
    </w:p>
    <w:p w14:paraId="01034679" w14:textId="77777777" w:rsidR="005A6BC3" w:rsidRDefault="005A6BC3" w:rsidP="005A6BC3">
      <w:pPr>
        <w:pStyle w:val="ProductList-Body"/>
        <w:spacing w:after="120"/>
      </w:pPr>
      <w:r>
        <w:t xml:space="preserve">”Bing-søgetjenester” betyder API'er til Bing Custom Search, Entity Search, Billedsøgning, Nyhedssøgning, Videosøgning, Websøgning, Stavekontrol og Autosuggest samt andre API'er, der fremgår af </w:t>
      </w:r>
      <w:hyperlink r:id="rId27" w:history="1">
        <w:r>
          <w:rPr>
            <w:rStyle w:val="Hyperlink"/>
          </w:rPr>
          <w:t>https://aka.ms/r1j7jq</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28"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0000E478" w14:textId="24E5C9E7" w:rsidR="00903005" w:rsidRDefault="00903005" w:rsidP="00E96DB9">
      <w:pPr>
        <w:pStyle w:val="ProductList-Body"/>
        <w:spacing w:after="120"/>
      </w:pPr>
      <w:r>
        <w:t>”Microsoft Translator” betyder Translator API-tekstoversættelse og/eller Translator API-taleoversættelse, der tilbydes af Microsoft som en cloudbaseret automatisk oversættelsestjeneste.</w:t>
      </w:r>
    </w:p>
    <w:p w14:paraId="5A0444D4" w14:textId="77777777" w:rsidR="005A6BC3" w:rsidRDefault="005A6BC3" w:rsidP="005A6BC3">
      <w:pPr>
        <w:pStyle w:val="ProductList-Body"/>
      </w:pPr>
      <w:r>
        <w:t>”Specificerede Cognitive Services-data” betyder Kundedata, der leveres til Microsoft af, eller på vegne af, Kunden via Kundens brug af Bing-søgetjenester eller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lastRenderedPageBreak/>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0" w:history="1">
        <w:r w:rsidR="00A642CC">
          <w:rPr>
            <w:rStyle w:val="Hyperlink"/>
          </w:rPr>
          <w:t>http://azure.microsoft.com/en-us/support/legal/store-terms/</w:t>
        </w:r>
      </w:hyperlink>
      <w:hyperlink r:id="rId31" w:history="1"/>
      <w:r>
        <w:t>.</w:t>
      </w:r>
    </w:p>
    <w:p w14:paraId="6461D27F" w14:textId="77777777" w:rsidR="00575A51" w:rsidRDefault="00575A51" w:rsidP="00272578">
      <w:pPr>
        <w:pStyle w:val="ProductList-Body"/>
      </w:pPr>
    </w:p>
    <w:p w14:paraId="5A7807AE" w14:textId="77777777" w:rsidR="00373849" w:rsidRPr="008A5BD7" w:rsidRDefault="00373849" w:rsidP="00373849">
      <w:pPr>
        <w:pStyle w:val="ProductList-Offering2Heading"/>
        <w:outlineLvl w:val="2"/>
        <w:rPr>
          <w:lang w:val="da-DK"/>
        </w:rPr>
      </w:pPr>
      <w:bookmarkStart w:id="107" w:name="MicrosoftTranslator"/>
      <w:r w:rsidRPr="008A5BD7">
        <w:rPr>
          <w:lang w:val="da-DK"/>
        </w:rPr>
        <w:tab/>
      </w:r>
      <w:bookmarkStart w:id="108" w:name="_Toc484158292"/>
      <w:bookmarkStart w:id="109" w:name="_Toc507234910"/>
      <w:r w:rsidRPr="008A5BD7">
        <w:rPr>
          <w:lang w:val="da-DK"/>
        </w:rPr>
        <w:t>Microsoft Azure Stack</w:t>
      </w:r>
      <w:bookmarkEnd w:id="108"/>
      <w:bookmarkEnd w:id="109"/>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2" w:history="1">
        <w:r>
          <w:rPr>
            <w:rStyle w:val="Hyperlink"/>
          </w:rPr>
          <w:t>https://www.microsoft.com/en-us/privacystatement/EnterpriseDev</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467EE7"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1FCC96A" w14:textId="77777777" w:rsidR="00E96DB9" w:rsidRPr="00E96DB9" w:rsidRDefault="00E96DB9" w:rsidP="00E96DB9">
      <w:pPr>
        <w:pStyle w:val="ProductList-Offering2Heading"/>
        <w:outlineLvl w:val="2"/>
        <w:rPr>
          <w:lang w:val="da-DK"/>
        </w:rPr>
      </w:pPr>
      <w:bookmarkStart w:id="110" w:name="_Toc494738672"/>
      <w:bookmarkStart w:id="111" w:name="EMS"/>
      <w:bookmarkStart w:id="112" w:name="_Toc476476610"/>
      <w:bookmarkStart w:id="113" w:name="_Toc459970714"/>
      <w:bookmarkStart w:id="114" w:name="_Toc457466428"/>
      <w:bookmarkStart w:id="115" w:name="AzureActiveDirectoryBasic"/>
      <w:bookmarkStart w:id="116" w:name="_Toc437590238"/>
      <w:bookmarkStart w:id="117" w:name="_Toc435790944"/>
      <w:bookmarkEnd w:id="107"/>
      <w:r w:rsidRPr="00E96DB9">
        <w:rPr>
          <w:lang w:val="da-DK"/>
        </w:rPr>
        <w:tab/>
      </w:r>
      <w:bookmarkStart w:id="118" w:name="MicrosoftCognitiveServices"/>
      <w:bookmarkStart w:id="119" w:name="_Toc503180476"/>
      <w:bookmarkStart w:id="120" w:name="_Toc500148632"/>
      <w:bookmarkStart w:id="121" w:name="_Toc507234911"/>
      <w:r w:rsidRPr="00E96DB9">
        <w:rPr>
          <w:lang w:val="da-DK"/>
        </w:rPr>
        <w:t>Microsoft Cognitive Services</w:t>
      </w:r>
      <w:bookmarkEnd w:id="118"/>
      <w:bookmarkEnd w:id="119"/>
      <w:bookmarkEnd w:id="120"/>
      <w:bookmarkEnd w:id="121"/>
    </w:p>
    <w:p w14:paraId="69C7D520" w14:textId="77777777" w:rsidR="00E96DB9" w:rsidRDefault="00E96DB9" w:rsidP="00E96DB9">
      <w:pPr>
        <w:pStyle w:val="ProductList-ClauseHeading"/>
      </w:pPr>
      <w:r>
        <w:t>Bing-søgetjenester</w:t>
      </w:r>
    </w:p>
    <w:p w14:paraId="324822DD" w14:textId="77777777" w:rsidR="00E96DB9" w:rsidRPr="001E6994" w:rsidRDefault="00E96DB9" w:rsidP="00E96DB9">
      <w:pPr>
        <w:pStyle w:val="ProductList-Body"/>
        <w:ind w:left="158"/>
        <w:rPr>
          <w:b/>
          <w:color w:val="0072C6"/>
        </w:rPr>
      </w:pPr>
      <w:r>
        <w:rPr>
          <w:b/>
          <w:color w:val="0072C6"/>
        </w:rPr>
        <w:t>Krav i forbindelse med anvendelse og fremvisning</w:t>
      </w:r>
    </w:p>
    <w:p w14:paraId="146E43E4" w14:textId="77777777" w:rsidR="00E96DB9" w:rsidRDefault="00E96DB9" w:rsidP="00E96DB9">
      <w:pPr>
        <w:pStyle w:val="ProductList-Body"/>
        <w:tabs>
          <w:tab w:val="left" w:pos="270"/>
        </w:tabs>
        <w:ind w:left="158"/>
      </w:pPr>
      <w:r>
        <w:t>Kunden skal overholde kravene i forbindelse med anvendelse og fremvisning for Bing-søgetjenesterne.</w:t>
      </w:r>
      <w:r w:rsidRPr="00E71072">
        <w:rPr>
          <w:szCs w:val="18"/>
        </w:rPr>
        <w:t xml:space="preserve"> </w:t>
      </w:r>
      <w:r>
        <w:t>Disse kan findes på</w:t>
      </w:r>
      <w:r w:rsidRPr="00E71072">
        <w:rPr>
          <w:szCs w:val="18"/>
        </w:rPr>
        <w:t xml:space="preserve"> </w:t>
      </w:r>
      <w:hyperlink r:id="rId33"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652F3FDE" w14:textId="77777777" w:rsidR="00E96DB9" w:rsidRDefault="00E96DB9" w:rsidP="00E96DB9">
      <w:pPr>
        <w:pStyle w:val="ProductList-ClauseHeading"/>
        <w:keepNext w:val="0"/>
      </w:pPr>
    </w:p>
    <w:p w14:paraId="60B210C5" w14:textId="77777777" w:rsidR="00E96DB9" w:rsidRDefault="00E96DB9" w:rsidP="00E96DB9">
      <w:pPr>
        <w:pStyle w:val="ProductList-ClauseHeading"/>
        <w:keepNext w:val="0"/>
        <w:ind w:left="158"/>
      </w:pPr>
      <w:r>
        <w:rPr>
          <w:color w:val="0072C6"/>
        </w:rPr>
        <w:t>Beskyttelse af personlige oplysninger</w:t>
      </w:r>
      <w:r>
        <w:t xml:space="preserve"> </w:t>
      </w:r>
      <w:r>
        <w:rPr>
          <w:color w:val="0072C6"/>
        </w:rPr>
        <w:t xml:space="preserve">i Microsoft Cognitive Services </w:t>
      </w:r>
    </w:p>
    <w:p w14:paraId="43461DFC" w14:textId="77777777" w:rsidR="005A6BC3" w:rsidRDefault="005A6BC3" w:rsidP="005A6BC3">
      <w:pPr>
        <w:pStyle w:val="ProductList-Body"/>
        <w:ind w:left="158"/>
      </w:pPr>
      <w:r>
        <w:t xml:space="preserve">Microsofts Erklæring om beskyttelse af personlige oplysninger, der findes på </w:t>
      </w:r>
      <w:hyperlink r:id="rId34" w:history="1">
        <w:r>
          <w:rPr>
            <w:rStyle w:val="Hyperlink"/>
          </w:rPr>
          <w:t>https://go.microsoft.com/fwlink/?LinkId=521839</w:t>
        </w:r>
      </w:hyperlink>
      <w:r>
        <w:t xml:space="preserve">, gælder for Kundens brug af Bing-søgetjenester og Microsoft Translator, med den undtagelse, at dette afsnit om Microsoft Cognitive Services i Vilkår for Onlinetjenester er gældende i det omfang, at det er i konflikt med Microsofts Erklæring om beskyttelse af personlige oplysninger. </w:t>
      </w:r>
    </w:p>
    <w:p w14:paraId="1A1062B7" w14:textId="77777777" w:rsidR="00E96DB9" w:rsidRDefault="00E96DB9" w:rsidP="00E96DB9">
      <w:pPr>
        <w:pStyle w:val="ProductList-Body"/>
      </w:pPr>
    </w:p>
    <w:p w14:paraId="01A7D469" w14:textId="77777777" w:rsidR="00E96DB9" w:rsidRPr="001E6994" w:rsidRDefault="00E96DB9" w:rsidP="00E96DB9">
      <w:pPr>
        <w:pStyle w:val="ProductList-ClauseHeading"/>
        <w:keepNext w:val="0"/>
        <w:ind w:left="158"/>
        <w:rPr>
          <w:color w:val="0072C6"/>
        </w:rPr>
      </w:pPr>
      <w:r>
        <w:rPr>
          <w:color w:val="0072C6"/>
        </w:rPr>
        <w:t xml:space="preserve">Anvendelse af Specificerede Cognitive Services-data. </w:t>
      </w:r>
    </w:p>
    <w:p w14:paraId="1E8C7007" w14:textId="77777777" w:rsidR="00E96DB9" w:rsidRDefault="00E96DB9" w:rsidP="00E96DB9">
      <w:pPr>
        <w:pStyle w:val="ProductList-Body"/>
        <w:ind w:left="158"/>
      </w:pPr>
      <w:r>
        <w:t>Kunden er eneansvarlig for indholdet af alle Specificerede Cognitive Services-data.</w:t>
      </w:r>
    </w:p>
    <w:p w14:paraId="0CB272A5" w14:textId="77777777" w:rsidR="00E96DB9" w:rsidRDefault="00E96DB9" w:rsidP="00E96DB9">
      <w:pPr>
        <w:pStyle w:val="ProductList-Body"/>
      </w:pPr>
    </w:p>
    <w:p w14:paraId="34E4E877" w14:textId="77777777" w:rsidR="00E96DB9" w:rsidRDefault="00E96DB9" w:rsidP="00E96DB9">
      <w:pPr>
        <w:pStyle w:val="ProductList-Body"/>
        <w:ind w:left="158"/>
      </w:pPr>
      <w:r>
        <w:lastRenderedPageBreak/>
        <w:t>Microsoft behandler kun Specificerede Cognitive Services-data for at gøre følgende: (i) levere Cognitive Services til Kunden og (ii) forbedre Microsoft-produkter og tjenester. Microsoft kan – men udelukkende til disse behandlingsformål – indsamle, opbevare, anvende, reproducere og oprette afledte værker af Specificerede Cognitive Services-data, og Kunden tildeler Microsoft en begrænset, ikke-eksklusiv uigenkaldelig global licens til dette. Kunden skal sikre og opretholde alle de rettigheder, der er nødvendige for, at Microsoft kan behandle Specificerede Cognitive Services-data som beskrevet i dette afsnit, uden at krænke tredjemands rettigheder eller på anden vis forpligte Microsoft over for Kunden eller tredjemand.</w:t>
      </w:r>
    </w:p>
    <w:p w14:paraId="4CB6E81F" w14:textId="77777777" w:rsidR="00E96DB9" w:rsidRDefault="00E96DB9" w:rsidP="00E96DB9">
      <w:pPr>
        <w:pStyle w:val="ProductList-Body"/>
        <w:ind w:left="158"/>
      </w:pPr>
    </w:p>
    <w:p w14:paraId="1FF3C904" w14:textId="77777777" w:rsidR="00E96DB9" w:rsidRDefault="00E96DB9" w:rsidP="00E96DB9">
      <w:pPr>
        <w:pStyle w:val="ProductList-Body"/>
        <w:ind w:left="158"/>
      </w:pPr>
      <w:r>
        <w:t>I tilfælde af, at Specificerede Cognitive Services-data inkluderer Personoplysninger, skal Kunden indhente tilstrækkeligt samtykke til, at Microsoft kan foretage en sådan behandling, fra dataemner (eller fra deres forældre eller værger, som krævet i henhold til gældende lovgivning).</w:t>
      </w:r>
    </w:p>
    <w:p w14:paraId="66734EDB" w14:textId="77777777" w:rsidR="00E96DB9" w:rsidRDefault="00E96DB9" w:rsidP="00E96DB9">
      <w:pPr>
        <w:pStyle w:val="ProductList-Body"/>
        <w:ind w:left="158"/>
      </w:pPr>
    </w:p>
    <w:p w14:paraId="70A50E6F" w14:textId="77777777" w:rsidR="00E96DB9" w:rsidRDefault="00E96DB9" w:rsidP="00E96DB9">
      <w:pPr>
        <w:pStyle w:val="ProductList-Body"/>
        <w:ind w:left="158"/>
      </w:pPr>
      <w:r>
        <w:t xml:space="preserve">Microsoft bestræber sig på at hjælpe med at beskytte dataemner, der kan identificeres ud fra Specificerede Cognitive Services-data, som Microsoft opbevarer. Microsoft har implementeret forretningsmæssige og tekniske foranstaltninger, der hjælper med at fjerne identifikationen af visse Specificerede Cognitive Services-data. </w:t>
      </w:r>
    </w:p>
    <w:p w14:paraId="0727A13A" w14:textId="77777777" w:rsidR="00E96DB9" w:rsidRDefault="00E96DB9" w:rsidP="00E96DB9">
      <w:pPr>
        <w:pStyle w:val="ProductList-Body"/>
        <w:ind w:left="158"/>
      </w:pPr>
    </w:p>
    <w:p w14:paraId="1660ECF0" w14:textId="77777777" w:rsidR="00E96DB9" w:rsidRDefault="00E96DB9" w:rsidP="00E96DB9">
      <w:pPr>
        <w:pStyle w:val="ProductList-Body"/>
        <w:ind w:left="158"/>
      </w:pPr>
      <w:r>
        <w:t xml:space="preserve">Denne anvendelse af afsnittet om Specificerede Cognitive Services-data i Vilkår for Onlinetjenester overlever ophøret eller udløbet af Kundens volumenlicensaftale. Som mellem parterne beholder Kunden alle rettigheder, ejendomsret og interesse i og til Specificerede Cognitive Services-kundedata. Microsoft erhverver ingen rettigheder i Specificerede Cognitive Services-data, bortset fra de rettigheder, som Kunden tildeler Microsoft i dette afsnit om Specificerede Cognitive Services-data. Dette afsnit har ingen indflydelse på Microsofts rettigheder til software eller tjenester, som Microsoft tildeler Kunden licens til. </w:t>
      </w:r>
    </w:p>
    <w:p w14:paraId="1F6E75E0" w14:textId="77777777" w:rsidR="00E96DB9" w:rsidRDefault="00E96DB9" w:rsidP="00E96DB9">
      <w:pPr>
        <w:pStyle w:val="ProductList-Body"/>
        <w:ind w:left="158"/>
      </w:pPr>
    </w:p>
    <w:p w14:paraId="43B58CAE" w14:textId="77777777" w:rsidR="005A6BC3" w:rsidRPr="00EB2C1D" w:rsidRDefault="005A6BC3" w:rsidP="005A6BC3">
      <w:pPr>
        <w:pStyle w:val="ProductList-ClauseHeading"/>
        <w:ind w:left="158"/>
        <w:rPr>
          <w:color w:val="0072C6"/>
        </w:rPr>
      </w:pPr>
      <w:r>
        <w:rPr>
          <w:color w:val="0072C6"/>
        </w:rPr>
        <w:t>Dataopbevaring:</w:t>
      </w:r>
    </w:p>
    <w:p w14:paraId="26E2D99C" w14:textId="77777777" w:rsidR="005A6BC3" w:rsidRDefault="005A6BC3" w:rsidP="005A6BC3">
      <w:pPr>
        <w:pStyle w:val="ProductList-Body"/>
        <w:ind w:left="158"/>
      </w:pPr>
      <w:r>
        <w:t>Bing-søgetjenester og Microsoft Translator er ikke udviklet til at lagre Kundedata på Kundens vegne.</w:t>
      </w:r>
      <w:r>
        <w:cr/>
      </w:r>
    </w:p>
    <w:p w14:paraId="67C30CD0" w14:textId="77777777" w:rsidR="005A6BC3" w:rsidRPr="00EB2C1D" w:rsidRDefault="005A6BC3" w:rsidP="005A6BC3">
      <w:pPr>
        <w:pStyle w:val="ProductList-ClauseHeading"/>
        <w:ind w:left="158"/>
        <w:rPr>
          <w:color w:val="0072C6"/>
        </w:rPr>
      </w:pPr>
      <w:r>
        <w:rPr>
          <w:color w:val="0072C6"/>
        </w:rPr>
        <w:t>Anvendelse af de generelle vilkår for beskyttelse af personlige oplysninger og sikkerhed på Bing-søgetjenester og Microsoft Translator:</w:t>
      </w:r>
    </w:p>
    <w:p w14:paraId="40CF6AEB" w14:textId="77777777" w:rsidR="005A6BC3" w:rsidRDefault="005A6BC3" w:rsidP="005A6BC3">
      <w:pPr>
        <w:pStyle w:val="ProductList-Body"/>
        <w:ind w:left="158"/>
      </w:pPr>
      <w:r>
        <w:t>Det er kun følgende afsnit af de Generelle vilkår for beskyttelse af personoplysninger og sikkerhed, der gælder for Bing-søgetjenester og Microsoft Translator: Databehandlingens placering, Eksempelversioner, Brug af underleverandører, Sådan kontakter De Microsoft.</w:t>
      </w:r>
    </w:p>
    <w:p w14:paraId="6498E665" w14:textId="77777777" w:rsidR="00E96DB9" w:rsidRDefault="00E96DB9" w:rsidP="00E96DB9">
      <w:pPr>
        <w:pStyle w:val="ProductList-Body"/>
        <w:ind w:left="158"/>
      </w:pPr>
    </w:p>
    <w:p w14:paraId="58CB8E33" w14:textId="77777777" w:rsidR="00E96DB9" w:rsidRDefault="00E96DB9" w:rsidP="00E96DB9">
      <w:pPr>
        <w:pStyle w:val="ProductList-ClauseHeading"/>
        <w:keepNext w:val="0"/>
      </w:pPr>
      <w:r>
        <w:t>Forrang:</w:t>
      </w:r>
    </w:p>
    <w:p w14:paraId="141B2EBE" w14:textId="77777777" w:rsidR="00E96DB9" w:rsidRDefault="00E96DB9" w:rsidP="00E96DB9">
      <w:pPr>
        <w:pStyle w:val="ProductList-Body"/>
      </w:pPr>
      <w:r>
        <w:t>Dette afsnit om Microsoft Cognitive Services er gældende i tilfælde af eventuelle konflikter med andre dele af disse Vilkår for Onlinetjenester (OST).</w:t>
      </w:r>
    </w:p>
    <w:p w14:paraId="71DCFE4B" w14:textId="77777777" w:rsidR="00E96DB9" w:rsidRDefault="00E96DB9" w:rsidP="00E96DB9">
      <w:pPr>
        <w:pStyle w:val="ProductList-Body"/>
      </w:pPr>
    </w:p>
    <w:p w14:paraId="46148A31" w14:textId="77777777" w:rsidR="00E96DB9" w:rsidRPr="00C95CCF" w:rsidRDefault="00E96DB9" w:rsidP="00E96DB9">
      <w:pPr>
        <w:pStyle w:val="ProductList-ClauseHeading"/>
        <w:keepNext w:val="0"/>
      </w:pPr>
      <w:r>
        <w:t>Begrænsning af Kundens anvendelse af tjenesteoutput:</w:t>
      </w:r>
    </w:p>
    <w:p w14:paraId="1D0658E3" w14:textId="77777777" w:rsidR="00E96DB9" w:rsidRDefault="00E96DB9" w:rsidP="00E96DB9">
      <w:pPr>
        <w:pStyle w:val="ProductList-Body"/>
        <w:tabs>
          <w:tab w:val="clear" w:pos="158"/>
          <w:tab w:val="left" w:pos="360"/>
        </w:tabs>
      </w:pPr>
      <w:r>
        <w:t>Kunden må ikke anvende data fra Bing-søgetjenesterne eller Microsoft Translator med det formål at udvikle eller tilbyde en sammenlignelig oversættelsestjeneste med maskinbaseret læring.</w:t>
      </w:r>
    </w:p>
    <w:p w14:paraId="178CC333" w14:textId="77777777" w:rsidR="00E96DB9" w:rsidRDefault="00E96DB9" w:rsidP="00E96DB9">
      <w:pPr>
        <w:pStyle w:val="ProductList-Body"/>
        <w:tabs>
          <w:tab w:val="left" w:pos="360"/>
        </w:tabs>
      </w:pPr>
    </w:p>
    <w:p w14:paraId="0E2940FD" w14:textId="77777777" w:rsidR="00E96DB9" w:rsidRDefault="00E96DB9" w:rsidP="00E96DB9">
      <w:pPr>
        <w:pStyle w:val="ProductList-ClauseHeading"/>
        <w:keepNext w:val="0"/>
      </w:pPr>
      <w:r>
        <w:t>Microsoft Translator</w:t>
      </w:r>
    </w:p>
    <w:p w14:paraId="5FAEEBFF" w14:textId="77777777" w:rsidR="00E96DB9" w:rsidRPr="00721DAE" w:rsidRDefault="00E96DB9" w:rsidP="00E96DB9">
      <w:pPr>
        <w:pStyle w:val="ProductList-Body"/>
        <w:tabs>
          <w:tab w:val="left" w:pos="360"/>
        </w:tabs>
        <w:ind w:left="180"/>
        <w:rPr>
          <w:b/>
          <w:color w:val="0072C6"/>
        </w:rPr>
      </w:pPr>
      <w:r>
        <w:rPr>
          <w:b/>
          <w:color w:val="0072C6"/>
        </w:rPr>
        <w:t>Tilskrivning:</w:t>
      </w:r>
    </w:p>
    <w:p w14:paraId="54A0776B" w14:textId="77777777" w:rsidR="00E96DB9" w:rsidRDefault="00E96DB9" w:rsidP="00E96DB9">
      <w:pPr>
        <w:pStyle w:val="ProductList-Body"/>
        <w:tabs>
          <w:tab w:val="left" w:pos="360"/>
        </w:tabs>
        <w:ind w:left="180"/>
      </w:pPr>
      <w:r>
        <w:t>Ved visning af automatiske oversættelser fra Microsoft Translator skal Kunden med rimelig tydelighed gøre opmærksom på, at teksten er oversat automatisk af Microsoft Translator.</w:t>
      </w:r>
    </w:p>
    <w:p w14:paraId="2B121F49" w14:textId="77777777" w:rsidR="00E96DB9" w:rsidRPr="001349C6" w:rsidRDefault="00467EE7" w:rsidP="00E96DB9">
      <w:pPr>
        <w:pStyle w:val="ProductList-Body"/>
        <w:shd w:val="clear" w:color="auto" w:fill="A6A6A6" w:themeFill="background1" w:themeFillShade="A6"/>
        <w:spacing w:before="120" w:after="240"/>
        <w:jc w:val="right"/>
        <w:rPr>
          <w:sz w:val="16"/>
          <w:szCs w:val="16"/>
        </w:rPr>
      </w:pPr>
      <w:hyperlink w:anchor="_top" w:history="1">
        <w:r w:rsidR="00E96DB9">
          <w:rPr>
            <w:rStyle w:val="Hyperlink"/>
            <w:sz w:val="16"/>
            <w:szCs w:val="16"/>
          </w:rPr>
          <w:t>Indholdsfortegnelse</w:t>
        </w:r>
      </w:hyperlink>
      <w:r w:rsidR="00E96DB9">
        <w:rPr>
          <w:sz w:val="16"/>
          <w:szCs w:val="16"/>
        </w:rPr>
        <w:t xml:space="preserve"> / </w:t>
      </w:r>
      <w:hyperlink w:anchor="_top" w:history="1">
        <w:r w:rsidR="00E96DB9">
          <w:rPr>
            <w:rStyle w:val="Hyperlink"/>
            <w:sz w:val="16"/>
            <w:szCs w:val="16"/>
          </w:rPr>
          <w:t>Generelle Vilkår</w:t>
        </w:r>
      </w:hyperlink>
    </w:p>
    <w:p w14:paraId="6C1503E9" w14:textId="77777777" w:rsidR="008E5F71" w:rsidRPr="00A43566" w:rsidRDefault="008E5F71" w:rsidP="008E5F71">
      <w:pPr>
        <w:pStyle w:val="ProductList-Offering2Heading"/>
        <w:ind w:firstLine="158"/>
        <w:outlineLvl w:val="2"/>
        <w:rPr>
          <w:lang w:val="da-DK"/>
        </w:rPr>
      </w:pPr>
      <w:bookmarkStart w:id="122" w:name="_Toc507234912"/>
      <w:r w:rsidRPr="00A43566">
        <w:rPr>
          <w:lang w:val="da-DK"/>
        </w:rPr>
        <w:t>Microsoft Genomics</w:t>
      </w:r>
      <w:bookmarkEnd w:id="110"/>
      <w:bookmarkEnd w:id="122"/>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5"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BE1B03C" w14:textId="77777777" w:rsidR="008E5F71" w:rsidRPr="0075634E" w:rsidRDefault="00467EE7" w:rsidP="008E5F71">
      <w:pPr>
        <w:pStyle w:val="ProductList-Body"/>
        <w:shd w:val="clear" w:color="auto" w:fill="A6A6A6" w:themeFill="background1" w:themeFillShade="A6"/>
        <w:spacing w:before="120" w:after="240"/>
        <w:jc w:val="right"/>
        <w:rPr>
          <w:sz w:val="16"/>
          <w:szCs w:val="16"/>
        </w:rPr>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tab/>
      </w:r>
      <w:bookmarkStart w:id="123" w:name="_Toc494738673"/>
      <w:bookmarkStart w:id="124" w:name="_Toc507234913"/>
      <w:r w:rsidRPr="005A6BC3">
        <w:rPr>
          <w:lang w:val="da-DK"/>
        </w:rPr>
        <w:t>Visual Studio</w:t>
      </w:r>
      <w:r w:rsidR="008A5BD7" w:rsidRPr="005A6BC3">
        <w:rPr>
          <w:lang w:val="da-DK"/>
        </w:rPr>
        <w:t xml:space="preserve"> App Center</w:t>
      </w:r>
      <w:bookmarkEnd w:id="123"/>
      <w:bookmarkEnd w:id="124"/>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5C6C8F6" w:rsidR="008E5F71" w:rsidRPr="00BA2331" w:rsidRDefault="008E5F71" w:rsidP="008E5F71">
      <w:pPr>
        <w:pStyle w:val="ProductList-Body"/>
      </w:pPr>
      <w:r>
        <w:t xml:space="preserve">Erklæringen om beskyttelse af personlige oplysninger, som du finder på https://aka.ms/mctestprivacypolicy,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356376DF" w14:textId="77777777" w:rsidR="008E5F71" w:rsidRPr="00BA2331" w:rsidRDefault="00467EE7" w:rsidP="008E5F71">
      <w:pPr>
        <w:pStyle w:val="ProductList-Body"/>
        <w:shd w:val="clear" w:color="auto" w:fill="A6A6A6" w:themeFill="background1" w:themeFillShade="A6"/>
        <w:spacing w:before="120" w:after="240"/>
        <w:jc w:val="right"/>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33DC7A3C" w14:textId="058F033F" w:rsidR="004B445F" w:rsidRPr="00A43566" w:rsidRDefault="004B445F" w:rsidP="004B445F">
      <w:pPr>
        <w:pStyle w:val="ProductList-OfferingGroupHeading"/>
        <w:spacing w:after="80"/>
        <w:outlineLvl w:val="1"/>
        <w:rPr>
          <w:lang w:val="de-DE"/>
        </w:rPr>
      </w:pPr>
      <w:bookmarkStart w:id="125" w:name="_Toc507234914"/>
      <w:r w:rsidRPr="00A43566">
        <w:rPr>
          <w:lang w:val="de-DE"/>
        </w:rPr>
        <w:t>Microsoft Azure-Planer</w:t>
      </w:r>
      <w:bookmarkEnd w:id="111"/>
      <w:bookmarkEnd w:id="112"/>
      <w:bookmarkEnd w:id="125"/>
    </w:p>
    <w:p w14:paraId="2C4A2046" w14:textId="77777777" w:rsidR="004B445F" w:rsidRDefault="004B445F" w:rsidP="004B445F">
      <w:pPr>
        <w:pStyle w:val="ProductList-Body"/>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77777777" w:rsidR="005A6BC3" w:rsidRDefault="005A6BC3" w:rsidP="005A6BC3">
      <w:pPr>
        <w:pStyle w:val="ProductList-Body"/>
      </w:pPr>
      <w:r>
        <w:t xml:space="preserve">Ud over Bruger-SL'er henvises til </w:t>
      </w:r>
      <w:hyperlink w:anchor="_top"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26" w:name="_Toc507234915"/>
      <w:r w:rsidR="005E59C6">
        <w:t>Azure Active Directory Basic</w:t>
      </w:r>
      <w:bookmarkEnd w:id="113"/>
      <w:bookmarkEnd w:id="114"/>
      <w:bookmarkEnd w:id="126"/>
    </w:p>
    <w:bookmarkEnd w:id="115"/>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467EE7"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27" w:name="AzureActiveDirectoryPremium"/>
      <w:r>
        <w:tab/>
      </w:r>
      <w:bookmarkStart w:id="128" w:name="_Toc459970715"/>
      <w:bookmarkStart w:id="129" w:name="_Toc457466429"/>
      <w:bookmarkStart w:id="130" w:name="_Toc507234916"/>
      <w:r>
        <w:t>Azure Active Directory Premium</w:t>
      </w:r>
      <w:bookmarkEnd w:id="128"/>
      <w:bookmarkEnd w:id="129"/>
      <w:bookmarkEnd w:id="130"/>
    </w:p>
    <w:bookmarkEnd w:id="127"/>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467EE7"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A43566" w:rsidRDefault="005E59C6" w:rsidP="00373849">
      <w:pPr>
        <w:pStyle w:val="ProductList-Offering2Heading"/>
        <w:keepNext/>
        <w:outlineLvl w:val="2"/>
        <w:rPr>
          <w:lang w:val="de-DE"/>
        </w:rPr>
      </w:pPr>
      <w:bookmarkStart w:id="131" w:name="AzureInformationProtectionPremium"/>
      <w:r w:rsidRPr="00A43566">
        <w:rPr>
          <w:lang w:val="de-DE"/>
        </w:rPr>
        <w:tab/>
      </w:r>
      <w:bookmarkStart w:id="132" w:name="AzureRightsManagement"/>
      <w:bookmarkStart w:id="133" w:name="_Toc459970716"/>
      <w:bookmarkStart w:id="134" w:name="_Toc457466430"/>
      <w:bookmarkStart w:id="135" w:name="_Toc507234917"/>
      <w:r w:rsidRPr="00A43566">
        <w:rPr>
          <w:lang w:val="de-DE"/>
        </w:rPr>
        <w:t>Azure Information Protection</w:t>
      </w:r>
      <w:bookmarkEnd w:id="132"/>
      <w:r w:rsidRPr="00A43566">
        <w:rPr>
          <w:lang w:val="de-DE"/>
        </w:rPr>
        <w:t xml:space="preserve"> Premium</w:t>
      </w:r>
      <w:bookmarkEnd w:id="133"/>
      <w:bookmarkEnd w:id="134"/>
      <w:bookmarkEnd w:id="135"/>
    </w:p>
    <w:bookmarkEnd w:id="131"/>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467EE7"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32E34DB0" w14:textId="6601C4A3" w:rsidR="005A6BC3" w:rsidRDefault="005A6BC3" w:rsidP="005A6BC3">
      <w:pPr>
        <w:pStyle w:val="ProductList-Body"/>
      </w:pPr>
      <w:bookmarkStart w:id="136" w:name="_Toc388464308"/>
      <w:bookmarkStart w:id="137" w:name="Dynamics365"/>
      <w:bookmarkStart w:id="138" w:name="_Toc494738678"/>
      <w:bookmarkStart w:id="139" w:name="_Toc492329139"/>
      <w:bookmarkEnd w:id="116"/>
      <w:bookmarkEnd w:id="117"/>
      <w:bookmarkEnd w:id="136"/>
    </w:p>
    <w:p w14:paraId="6CE18F0F" w14:textId="77777777" w:rsidR="005A6BC3" w:rsidRDefault="005A6BC3" w:rsidP="005A6BC3">
      <w:pPr>
        <w:pStyle w:val="ProductList-Body"/>
      </w:pPr>
    </w:p>
    <w:p w14:paraId="1F730417" w14:textId="77777777" w:rsidR="005A6BC3" w:rsidRDefault="005A6BC3" w:rsidP="005A6BC3">
      <w:pPr>
        <w:pStyle w:val="ProductList-Body"/>
      </w:pPr>
    </w:p>
    <w:p w14:paraId="703367CF" w14:textId="1C20553F" w:rsidR="008E5F71" w:rsidRPr="00BA2331" w:rsidRDefault="008E5F71" w:rsidP="008E5F71">
      <w:pPr>
        <w:pStyle w:val="ProductList-Offering1Heading"/>
      </w:pPr>
      <w:bookmarkStart w:id="140" w:name="_Toc507234918"/>
      <w:r>
        <w:lastRenderedPageBreak/>
        <w:t>Microsoft Dynamics 365-services</w:t>
      </w:r>
      <w:bookmarkEnd w:id="137"/>
      <w:bookmarkEnd w:id="138"/>
      <w:bookmarkEnd w:id="139"/>
      <w:bookmarkEnd w:id="140"/>
    </w:p>
    <w:p w14:paraId="7F226CA7" w14:textId="77777777" w:rsidR="008E5F71" w:rsidRPr="00A8327A" w:rsidRDefault="008E5F71" w:rsidP="008E5F71">
      <w:pPr>
        <w:pStyle w:val="ProductList-Body"/>
        <w:rPr>
          <w:rFonts w:asciiTheme="majorHAnsi" w:hAnsiTheme="majorHAnsi"/>
          <w:sz w:val="16"/>
          <w:szCs w:val="16"/>
        </w:rPr>
        <w:sectPr w:rsidR="008E5F71" w:rsidRPr="00A8327A" w:rsidSect="008E5F71">
          <w:footerReference w:type="default" r:id="rId36"/>
          <w:footerReference w:type="first" r:id="rId37"/>
          <w:pgSz w:w="12240" w:h="15840"/>
          <w:pgMar w:top="1440" w:right="720" w:bottom="1440" w:left="720" w:header="720" w:footer="720" w:gutter="0"/>
          <w:cols w:space="720"/>
          <w:titlePg/>
          <w:docGrid w:linePitch="360"/>
        </w:sectPr>
      </w:pPr>
    </w:p>
    <w:p w14:paraId="66AF37A1" w14:textId="77777777" w:rsidR="008E5F71" w:rsidRPr="00BA2331" w:rsidRDefault="008E5F71" w:rsidP="008E5F71">
      <w:pPr>
        <w:pStyle w:val="ProductList-Body"/>
      </w:pPr>
      <w:r>
        <w:rPr>
          <w:rFonts w:asciiTheme="majorHAnsi" w:hAnsiTheme="majorHAnsi"/>
          <w:sz w:val="16"/>
          <w:szCs w:val="16"/>
        </w:rPr>
        <w:t>Microsoft Dynamics 365 for Case Management, Enterprise edition</w:t>
      </w:r>
    </w:p>
    <w:p w14:paraId="6AF60A28" w14:textId="77777777" w:rsidR="008E5F71" w:rsidRPr="00BA2331" w:rsidRDefault="008E5F71" w:rsidP="008E5F71">
      <w:pPr>
        <w:pStyle w:val="ProductList-Body"/>
      </w:pPr>
      <w:r>
        <w:rPr>
          <w:rFonts w:asciiTheme="majorHAnsi" w:hAnsiTheme="majorHAnsi"/>
          <w:sz w:val="16"/>
          <w:szCs w:val="16"/>
        </w:rPr>
        <w:t>Microsoft Dynamics 365 for Customer Service, Enterprise edition</w:t>
      </w:r>
    </w:p>
    <w:p w14:paraId="7BF0853B" w14:textId="77777777" w:rsidR="008E5F71" w:rsidRPr="00BA2331" w:rsidRDefault="008E5F71" w:rsidP="008E5F71">
      <w:pPr>
        <w:pStyle w:val="ProductList-Body"/>
      </w:pPr>
      <w:r>
        <w:rPr>
          <w:rFonts w:asciiTheme="majorHAnsi" w:hAnsiTheme="majorHAnsi"/>
          <w:sz w:val="16"/>
          <w:szCs w:val="16"/>
        </w:rPr>
        <w:t>Microsoft Dynamics 365 for Field Services, Enterprise edition</w:t>
      </w:r>
    </w:p>
    <w:p w14:paraId="55342D6E" w14:textId="77777777" w:rsidR="008E5F71" w:rsidRPr="00BA2331" w:rsidRDefault="008E5F71" w:rsidP="008E5F71">
      <w:pPr>
        <w:pStyle w:val="ProductList-Body"/>
      </w:pPr>
      <w:r>
        <w:rPr>
          <w:rFonts w:asciiTheme="majorHAnsi" w:hAnsiTheme="majorHAnsi"/>
          <w:sz w:val="16"/>
          <w:szCs w:val="16"/>
        </w:rPr>
        <w:t>Microsoft Dynamics 365 for Finance and Operations, Business edition</w:t>
      </w:r>
    </w:p>
    <w:p w14:paraId="4DBFBEAF" w14:textId="77777777" w:rsidR="008E5F71" w:rsidRPr="00BA2331" w:rsidRDefault="008E5F71" w:rsidP="008E5F71">
      <w:pPr>
        <w:pStyle w:val="ProductList-Body"/>
      </w:pPr>
      <w:r>
        <w:rPr>
          <w:rFonts w:asciiTheme="majorHAnsi" w:hAnsiTheme="majorHAnsi"/>
          <w:sz w:val="16"/>
          <w:szCs w:val="16"/>
        </w:rPr>
        <w:t>Microsoft Dynamics 365 for Operations Activity, Enterprise edition</w:t>
      </w:r>
    </w:p>
    <w:p w14:paraId="500324BA" w14:textId="77777777" w:rsidR="008E5F71" w:rsidRPr="00BA2331" w:rsidRDefault="008E5F71" w:rsidP="008E5F71">
      <w:pPr>
        <w:pStyle w:val="ProductList-Body"/>
      </w:pPr>
      <w:r>
        <w:rPr>
          <w:rFonts w:asciiTheme="majorHAnsi" w:hAnsiTheme="majorHAnsi"/>
          <w:sz w:val="16"/>
          <w:szCs w:val="16"/>
        </w:rPr>
        <w:t>Microsoft Dynamics 365 for Operations Device, Enterprise edition</w:t>
      </w:r>
    </w:p>
    <w:p w14:paraId="23A4D5A7" w14:textId="77777777" w:rsidR="008E5F71" w:rsidRPr="00BA2331" w:rsidRDefault="008E5F71" w:rsidP="008E5F71">
      <w:pPr>
        <w:pStyle w:val="ProductList-Body"/>
      </w:pPr>
      <w:r>
        <w:rPr>
          <w:rFonts w:asciiTheme="majorHAnsi" w:hAnsiTheme="majorHAnsi"/>
          <w:sz w:val="16"/>
          <w:szCs w:val="16"/>
        </w:rPr>
        <w:t>Microsoft Dynamics 365 for Project Service Automation, Enterprise edition</w:t>
      </w:r>
    </w:p>
    <w:p w14:paraId="05A53898" w14:textId="77777777" w:rsidR="008E5F71" w:rsidRPr="00BA2331" w:rsidRDefault="008E5F71" w:rsidP="008E5F71">
      <w:pPr>
        <w:pStyle w:val="ProductList-Body"/>
      </w:pPr>
      <w:r>
        <w:rPr>
          <w:rFonts w:asciiTheme="majorHAnsi" w:hAnsiTheme="majorHAnsi"/>
          <w:sz w:val="16"/>
          <w:szCs w:val="16"/>
        </w:rPr>
        <w:t>Microsoft Dynamics 365 for Retail, Enterprise edition</w:t>
      </w:r>
    </w:p>
    <w:p w14:paraId="2E78D94A" w14:textId="77777777" w:rsidR="008E5F71" w:rsidRPr="00BA2331" w:rsidRDefault="008E5F71" w:rsidP="008E5F71">
      <w:pPr>
        <w:pStyle w:val="ProductList-Body"/>
      </w:pPr>
      <w:r>
        <w:rPr>
          <w:rFonts w:asciiTheme="majorHAnsi" w:hAnsiTheme="majorHAnsi"/>
          <w:sz w:val="16"/>
          <w:szCs w:val="16"/>
        </w:rPr>
        <w:t>Microsoft Dynamics 365 for Sales, Enterprise edition</w:t>
      </w:r>
    </w:p>
    <w:p w14:paraId="6D34BCF4" w14:textId="77777777" w:rsidR="008E5F71" w:rsidRPr="00BA2331" w:rsidRDefault="008E5F71" w:rsidP="008E5F71">
      <w:pPr>
        <w:pStyle w:val="ProductList-Body"/>
      </w:pPr>
      <w:r>
        <w:rPr>
          <w:rFonts w:asciiTheme="majorHAnsi" w:hAnsiTheme="majorHAnsi"/>
          <w:sz w:val="16"/>
          <w:szCs w:val="16"/>
        </w:rPr>
        <w:t>Microsoft Dynamics 365 for Talent, Enterprise edition</w:t>
      </w:r>
    </w:p>
    <w:p w14:paraId="1B41CB03" w14:textId="77777777" w:rsidR="008E5F71" w:rsidRPr="00BA2331" w:rsidRDefault="008E5F71" w:rsidP="008E5F71">
      <w:pPr>
        <w:pStyle w:val="ProductList-Body"/>
      </w:pPr>
      <w:r>
        <w:rPr>
          <w:rFonts w:asciiTheme="majorHAnsi" w:hAnsiTheme="majorHAnsi"/>
          <w:sz w:val="16"/>
          <w:szCs w:val="16"/>
        </w:rPr>
        <w:t>Microsoft Dynamics 365 for Talent: Attract, Enterprise edition</w:t>
      </w:r>
    </w:p>
    <w:p w14:paraId="4615FAFF" w14:textId="77777777" w:rsidR="008E5F71" w:rsidRPr="00BA2331" w:rsidRDefault="008E5F71" w:rsidP="008E5F71">
      <w:pPr>
        <w:pStyle w:val="ProductList-Body"/>
      </w:pPr>
      <w:r>
        <w:rPr>
          <w:rFonts w:asciiTheme="majorHAnsi" w:hAnsiTheme="majorHAnsi"/>
          <w:sz w:val="16"/>
          <w:szCs w:val="16"/>
        </w:rPr>
        <w:t>Microsoft Dynamics 365 for Talent: Onboard, Enterprise edition</w:t>
      </w:r>
    </w:p>
    <w:p w14:paraId="544AD85C" w14:textId="77777777" w:rsidR="008E5F71" w:rsidRPr="00BA2331" w:rsidRDefault="008E5F71" w:rsidP="008E5F71">
      <w:pPr>
        <w:pStyle w:val="ProductList-Body"/>
      </w:pPr>
      <w:r>
        <w:rPr>
          <w:rFonts w:asciiTheme="majorHAnsi" w:hAnsiTheme="majorHAnsi"/>
          <w:sz w:val="16"/>
          <w:szCs w:val="16"/>
        </w:rPr>
        <w:t>Microsoft Dynamics 365 for Team Members, Business edition</w:t>
      </w:r>
    </w:p>
    <w:p w14:paraId="565B2573" w14:textId="77777777" w:rsidR="008E5F71" w:rsidRPr="00BA2331" w:rsidRDefault="008E5F71" w:rsidP="008E5F71">
      <w:pPr>
        <w:pStyle w:val="ProductList-Body"/>
      </w:pPr>
      <w:r>
        <w:rPr>
          <w:rFonts w:asciiTheme="majorHAnsi" w:hAnsiTheme="majorHAnsi"/>
          <w:sz w:val="16"/>
          <w:szCs w:val="16"/>
        </w:rPr>
        <w:t>Microsoft Dynamics 365 for Team Members, Enterprise edition</w:t>
      </w:r>
    </w:p>
    <w:p w14:paraId="01B8996D" w14:textId="77777777" w:rsidR="008E5F71" w:rsidRPr="00BA2331" w:rsidRDefault="008E5F71" w:rsidP="008E5F71">
      <w:pPr>
        <w:pStyle w:val="ProductList-Body"/>
      </w:pPr>
      <w:r>
        <w:rPr>
          <w:rFonts w:asciiTheme="majorHAnsi" w:hAnsiTheme="majorHAnsi"/>
          <w:sz w:val="16"/>
          <w:szCs w:val="16"/>
        </w:rPr>
        <w:t>Microsoft Relationship Sales-løsning</w:t>
      </w:r>
    </w:p>
    <w:p w14:paraId="21E2AC9D" w14:textId="77777777" w:rsidR="008E5F71" w:rsidRPr="005F08E6" w:rsidRDefault="008E5F71" w:rsidP="008E5F71">
      <w:pPr>
        <w:pStyle w:val="ProductList-Body"/>
        <w:rPr>
          <w:rFonts w:asciiTheme="majorHAnsi" w:hAnsiTheme="majorHAnsi"/>
          <w:sz w:val="16"/>
          <w:szCs w:val="16"/>
        </w:rPr>
        <w:sectPr w:rsidR="008E5F71" w:rsidRPr="005F08E6" w:rsidSect="00E275D6">
          <w:type w:val="continuous"/>
          <w:pgSz w:w="12240" w:h="15840"/>
          <w:pgMar w:top="1440" w:right="720" w:bottom="1440" w:left="720" w:header="720" w:footer="720" w:gutter="0"/>
          <w:cols w:num="2" w:space="720"/>
          <w:titlePg/>
          <w:docGrid w:linePitch="360"/>
        </w:sectPr>
      </w:pPr>
    </w:p>
    <w:p w14:paraId="107E5D97" w14:textId="77777777" w:rsidR="00373849" w:rsidRPr="008F1D3E" w:rsidRDefault="00373849" w:rsidP="00373849">
      <w:pPr>
        <w:pStyle w:val="ProductList-Body"/>
        <w:pBdr>
          <w:top w:val="single" w:sz="4" w:space="1" w:color="BFBFBF" w:themeColor="background1" w:themeShade="BF"/>
        </w:pBdr>
        <w:rPr>
          <w:sz w:val="8"/>
          <w:szCs w:val="12"/>
        </w:rPr>
      </w:pPr>
    </w:p>
    <w:p w14:paraId="5AD92A4B" w14:textId="77777777" w:rsidR="00373849" w:rsidRPr="00747204" w:rsidRDefault="00373849" w:rsidP="00373849">
      <w:pPr>
        <w:pStyle w:val="ProductList-Body"/>
        <w:tabs>
          <w:tab w:val="clear" w:pos="158"/>
          <w:tab w:val="left" w:pos="360"/>
        </w:tabs>
      </w:pPr>
      <w:r>
        <w:rPr>
          <w:b/>
          <w:color w:val="00188F"/>
        </w:rPr>
        <w:t>Meddelelser</w:t>
      </w:r>
    </w:p>
    <w:p w14:paraId="5838612D" w14:textId="77777777" w:rsidR="00373849" w:rsidRPr="00747204" w:rsidRDefault="00373849" w:rsidP="00373849">
      <w:pPr>
        <w:pStyle w:val="ProductList-Body"/>
      </w:pPr>
      <w:r>
        <w:t xml:space="preserve">Bing Maps og Meddelelser om Professionelle ydelser i </w:t>
      </w:r>
      <w:hyperlink w:anchor="_top" w:history="1">
        <w:r>
          <w:rPr>
            <w:rStyle w:val="Hyperlink"/>
          </w:rPr>
          <w:t>Bilag 1</w:t>
        </w:r>
      </w:hyperlink>
      <w:r>
        <w:t xml:space="preserve"> gælder. Eventuelle igangsættelses-, migrerings- eller implementeringstjenester til Kunden er underlagt Meddelelsen om Professionelle ydelser i </w:t>
      </w:r>
      <w:hyperlink w:anchor="_top" w:history="1">
        <w:r>
          <w:rPr>
            <w:rStyle w:val="Hyperlink"/>
          </w:rPr>
          <w:t>Bilag 1</w:t>
        </w:r>
      </w:hyperlink>
      <w:r w:rsidRPr="00697CD7">
        <w:rPr>
          <w:rStyle w:val="Hyperlink"/>
        </w:rPr>
        <w:t>.</w:t>
      </w:r>
    </w:p>
    <w:p w14:paraId="05F4E4B3" w14:textId="77777777" w:rsidR="00373849" w:rsidRPr="00747204" w:rsidRDefault="00373849" w:rsidP="00373849">
      <w:pPr>
        <w:pStyle w:val="ProductList-Body"/>
      </w:pPr>
    </w:p>
    <w:p w14:paraId="1EF66957" w14:textId="77777777" w:rsidR="00373849" w:rsidRPr="00747204" w:rsidRDefault="00373849" w:rsidP="00373849">
      <w:pPr>
        <w:pStyle w:val="ProductList-Body"/>
        <w:tabs>
          <w:tab w:val="clear" w:pos="158"/>
          <w:tab w:val="left" w:pos="180"/>
        </w:tabs>
      </w:pPr>
      <w:r>
        <w:rPr>
          <w:b/>
          <w:color w:val="00188F"/>
        </w:rPr>
        <w:t>Subscription License-pakker</w:t>
      </w:r>
    </w:p>
    <w:p w14:paraId="6E33FEED" w14:textId="77777777" w:rsidR="00373849" w:rsidRPr="00747204" w:rsidRDefault="00373849" w:rsidP="00373849">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5BC7BF82" w14:textId="77777777" w:rsidR="00373849" w:rsidRPr="00747204" w:rsidRDefault="00373849" w:rsidP="00373849">
      <w:pPr>
        <w:pStyle w:val="ProductList-Body"/>
      </w:pPr>
    </w:p>
    <w:p w14:paraId="190AD058" w14:textId="77777777" w:rsidR="00373849" w:rsidRPr="00747204" w:rsidRDefault="00373849" w:rsidP="00373849">
      <w:pPr>
        <w:pStyle w:val="ProductList-Body"/>
        <w:tabs>
          <w:tab w:val="clear" w:pos="158"/>
          <w:tab w:val="left" w:pos="360"/>
        </w:tabs>
      </w:pPr>
      <w:r>
        <w:rPr>
          <w:b/>
          <w:color w:val="00188F"/>
        </w:rPr>
        <w:t>Eksterne brugere</w:t>
      </w:r>
    </w:p>
    <w:p w14:paraId="6ED12A97" w14:textId="77777777" w:rsidR="008E5F71" w:rsidRPr="00BA2331" w:rsidRDefault="008E5F71" w:rsidP="008E5F71">
      <w:pPr>
        <w:pStyle w:val="ProductList-Body"/>
        <w:tabs>
          <w:tab w:val="clear" w:pos="158"/>
          <w:tab w:val="left" w:pos="360"/>
        </w:tabs>
      </w:pPr>
      <w:r>
        <w:t>Eksterne brugere af Microsoft Dynamics 365-tjenester skal ikke bruge en SL for at få adgang til Online-servicen. Denne undtagelse gælder ikke for (1) kontrahenter eller medarbejdere hos Kunden eller dennes Associerede Virksomheder eller (2) eksterne brugere, der anvender Microsoft Dynamics 365-klientsoftware med andre Microsoft Dynamics 365-tjenester end de tjenester eller komponenter, som er inkluderet i Microsoft Dynamics 365 Unified Operations Plan, Microsoft Dynamics 365 for Retail, Microsoft Dynamics 365 for Talent eller Microsoft Dynamics 365 for Talent: Attract eller Microsoft Dynamics 365 for Talent: Onboard.</w:t>
      </w:r>
    </w:p>
    <w:p w14:paraId="23F0A3CC" w14:textId="77777777" w:rsidR="00373849" w:rsidRPr="00747204" w:rsidRDefault="00373849" w:rsidP="00373849">
      <w:pPr>
        <w:pStyle w:val="ProductList-Body"/>
        <w:tabs>
          <w:tab w:val="clear" w:pos="158"/>
          <w:tab w:val="left" w:pos="360"/>
        </w:tabs>
      </w:pPr>
    </w:p>
    <w:p w14:paraId="61C89DA0" w14:textId="77777777" w:rsidR="00373849" w:rsidRPr="00747204" w:rsidRDefault="00373849" w:rsidP="00373849">
      <w:pPr>
        <w:pStyle w:val="ProductList-ClauseHeading"/>
      </w:pPr>
      <w:r>
        <w:t>Microsoft Dynamics 365 Unified Operations-plan</w:t>
      </w:r>
    </w:p>
    <w:p w14:paraId="6853FF21" w14:textId="77777777" w:rsidR="00373849" w:rsidRPr="00747204" w:rsidRDefault="00373849" w:rsidP="00373849">
      <w:pPr>
        <w:pStyle w:val="ProductList-Body"/>
        <w:tabs>
          <w:tab w:val="clear" w:pos="158"/>
          <w:tab w:val="left" w:pos="360"/>
        </w:tabs>
      </w:pPr>
      <w:r>
        <w:t xml:space="preserve">Kunden må – til intern brug – ændre applikationens kildekode til Microsoft Dynamics 365 Finance and Operations and Microsoft Dynamics 365 for Retail </w:t>
      </w:r>
    </w:p>
    <w:p w14:paraId="796F866D" w14:textId="77777777" w:rsidR="00373849" w:rsidRPr="00747204" w:rsidRDefault="00373849" w:rsidP="00373849">
      <w:pPr>
        <w:pStyle w:val="ProductList-Body"/>
        <w:tabs>
          <w:tab w:val="clear" w:pos="158"/>
          <w:tab w:val="left" w:pos="360"/>
        </w:tabs>
      </w:pPr>
    </w:p>
    <w:p w14:paraId="1A6B8561" w14:textId="77777777" w:rsidR="008E5F71" w:rsidRPr="00BA2331" w:rsidRDefault="008E5F71" w:rsidP="008E5F71">
      <w:pPr>
        <w:pStyle w:val="ProductList-Body"/>
        <w:tabs>
          <w:tab w:val="left" w:pos="360"/>
        </w:tabs>
      </w:pPr>
      <w:r>
        <w:rPr>
          <w:b/>
          <w:color w:val="00188F"/>
        </w:rPr>
        <w:t>Microsoft Dynamics 365 for Talent, Microsoft Dynamics 365 for Talent: Attract og Microsoft Dynamics 365 Talent: Onboard</w:t>
      </w:r>
    </w:p>
    <w:p w14:paraId="29E8A0D3" w14:textId="77777777" w:rsidR="008E5F71" w:rsidRPr="00BA2331" w:rsidRDefault="008E5F71" w:rsidP="008E5F71">
      <w:pPr>
        <w:pStyle w:val="ProductList-Body"/>
        <w:tabs>
          <w:tab w:val="clear" w:pos="158"/>
          <w:tab w:val="left" w:pos="360"/>
        </w:tabs>
      </w:pPr>
      <w:r>
        <w:t>Brugere, som har adgang til online-tjenesten, og som er (1) kandidater i attract-modulet eller (2) nyansatte i igangsættelsesmodulet, behøver ikke en SL.</w:t>
      </w:r>
    </w:p>
    <w:p w14:paraId="5C6E762C" w14:textId="77777777" w:rsidR="008E5F71" w:rsidRPr="00BA2331" w:rsidRDefault="008E5F71" w:rsidP="008E5F71">
      <w:pPr>
        <w:pStyle w:val="ProductList-Body"/>
        <w:tabs>
          <w:tab w:val="clear" w:pos="158"/>
          <w:tab w:val="left" w:pos="360"/>
        </w:tabs>
      </w:pPr>
    </w:p>
    <w:p w14:paraId="14B866AE" w14:textId="77777777" w:rsidR="008E5F71" w:rsidRPr="00BA2331" w:rsidRDefault="008E5F71" w:rsidP="008E5F71">
      <w:pPr>
        <w:pStyle w:val="ProductList-ClauseHeading"/>
      </w:pPr>
      <w:r>
        <w:t>Serverbrugervilkår for Dynamics 365-Bruger-SL'er, fra SA-Bruger-SL'er og tillægs-Bruger-SL'er.</w:t>
      </w:r>
    </w:p>
    <w:p w14:paraId="0147DBE2" w14:textId="77777777" w:rsidR="008E5F71" w:rsidRPr="00BA2331" w:rsidRDefault="008E5F71" w:rsidP="008E5F71">
      <w:pPr>
        <w:pStyle w:val="ProductList-Body"/>
      </w:pPr>
      <w:r>
        <w:t>De nedenstående bestemmelser om serverbrugervilkår gælder ikke for Kunder, som er licenseret til Dynamics 365 Business Edition, Microsoft Dynamics 365 for Talent: Attract, Microsoft Dynamics 365 for Talent: Onboard, eller Kunder med licens til Dynamics 365 Enterprise Edition i Open License, Open Value og Open Value Subscription.</w:t>
      </w:r>
    </w:p>
    <w:p w14:paraId="0F0E62FA" w14:textId="77777777" w:rsidR="00373849" w:rsidRPr="00747204" w:rsidRDefault="00373849" w:rsidP="00373849">
      <w:pPr>
        <w:pStyle w:val="ProductList-Body"/>
      </w:pPr>
    </w:p>
    <w:p w14:paraId="35F7BA7B" w14:textId="77777777" w:rsidR="00373849" w:rsidRPr="00747204" w:rsidRDefault="00373849" w:rsidP="00373849">
      <w:pPr>
        <w:pStyle w:val="ProductList-Body"/>
        <w:ind w:left="180"/>
      </w:pPr>
      <w:r>
        <w:rPr>
          <w:b/>
          <w:color w:val="0072C6"/>
        </w:rPr>
        <w:t>Microsoft Dynamics 365 for Operations On-premises Server</w:t>
      </w:r>
    </w:p>
    <w:p w14:paraId="7BB9DA38" w14:textId="77777777" w:rsidR="00373849" w:rsidRPr="00747204" w:rsidRDefault="00373849" w:rsidP="00373849">
      <w:pPr>
        <w:pStyle w:val="ProductList-Body"/>
        <w:ind w:left="180"/>
      </w:pPr>
      <w:r>
        <w:t>Kunder med aktive abonnementer på (1) Microsoft Dynamics 365 Plan eller (2) Microsoft Dynamics 365 Unified Operations Plan (eller en hvilken som helst separat komponent i planen, som er givet i licens) må gøre følgende:</w:t>
      </w:r>
    </w:p>
    <w:p w14:paraId="23F598DF" w14:textId="77777777" w:rsidR="00373849" w:rsidRPr="00747204" w:rsidRDefault="00373849" w:rsidP="00373849">
      <w:pPr>
        <w:pStyle w:val="ProductList-Body"/>
        <w:numPr>
          <w:ilvl w:val="0"/>
          <w:numId w:val="39"/>
        </w:numPr>
        <w:tabs>
          <w:tab w:val="clear" w:pos="158"/>
          <w:tab w:val="left" w:pos="360"/>
          <w:tab w:val="left" w:pos="720"/>
        </w:tabs>
        <w:ind w:left="720"/>
      </w:pPr>
      <w:r>
        <w:t>installere og bruge et hvilket som helst antal kopier af Microsoft Dynamics 365 for Operations Server-softwaren på en netværksserver eller delte servere,</w:t>
      </w:r>
    </w:p>
    <w:p w14:paraId="1FF666AD" w14:textId="77777777" w:rsidR="00373849" w:rsidRPr="00747204" w:rsidRDefault="00373849" w:rsidP="00373849">
      <w:pPr>
        <w:pStyle w:val="ProductList-Body"/>
        <w:numPr>
          <w:ilvl w:val="0"/>
          <w:numId w:val="39"/>
        </w:numPr>
        <w:tabs>
          <w:tab w:val="left" w:pos="360"/>
          <w:tab w:val="left" w:pos="720"/>
        </w:tabs>
        <w:ind w:left="720"/>
      </w:pPr>
      <w:r>
        <w:t>installere og bruge Microsoft Dynamics AX 2012 R3 Server-software i stedet for Microsoft Dynamics 365 for Operations Server,</w:t>
      </w:r>
    </w:p>
    <w:p w14:paraId="4ACDAF26" w14:textId="77777777" w:rsidR="00373849" w:rsidRPr="00747204" w:rsidRDefault="00373849" w:rsidP="00373849">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FC51667" w14:textId="77777777" w:rsidR="00373849" w:rsidRPr="00747204" w:rsidRDefault="00373849" w:rsidP="00373849">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56F93FD7" w14:textId="77777777" w:rsidR="00373849" w:rsidRPr="00747204" w:rsidRDefault="00373849" w:rsidP="00373849">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312ED74" w14:textId="77777777" w:rsidR="00373849" w:rsidRPr="00747204" w:rsidRDefault="00373849" w:rsidP="00373849">
      <w:pPr>
        <w:pStyle w:val="ProductList-Body"/>
      </w:pPr>
    </w:p>
    <w:p w14:paraId="782C4684" w14:textId="77777777" w:rsidR="00373849" w:rsidRPr="00747204" w:rsidRDefault="00373849" w:rsidP="00373849">
      <w:pPr>
        <w:pStyle w:val="ProductList-Body"/>
        <w:tabs>
          <w:tab w:val="clear" w:pos="158"/>
          <w:tab w:val="left" w:pos="180"/>
        </w:tabs>
        <w:ind w:left="180"/>
      </w:pPr>
      <w:r>
        <w:rPr>
          <w:b/>
          <w:color w:val="0072C6"/>
        </w:rPr>
        <w:t>Microsoft Dynamics 365 On-premises Server</w:t>
      </w:r>
    </w:p>
    <w:p w14:paraId="559A2BD0" w14:textId="77777777" w:rsidR="00373849" w:rsidRPr="00747204" w:rsidRDefault="00373849" w:rsidP="00373849">
      <w:pPr>
        <w:pStyle w:val="ProductList-Body"/>
        <w:ind w:left="180"/>
      </w:pPr>
      <w:r>
        <w:t>Kunder med aktive abonnementer på (1) Microsoft Dynamics 365 Plan eller (2) Microsoft Dynamics 365 Customer Engagement Plan (eller en hvilken som helst separat komponent i planen, som er givet i licens) må gøre følgende:</w:t>
      </w:r>
    </w:p>
    <w:p w14:paraId="168FC021" w14:textId="77777777" w:rsidR="00373849" w:rsidRPr="00747204" w:rsidRDefault="00373849" w:rsidP="00373849">
      <w:pPr>
        <w:pStyle w:val="ProductList-Body"/>
        <w:numPr>
          <w:ilvl w:val="0"/>
          <w:numId w:val="43"/>
        </w:numPr>
      </w:pPr>
      <w:r>
        <w:t>installere og bruge et hvilket som helst antal kopier af Microsoft Dynamics 365-serveren-softwaren (i det lokale miljø) på en netværksserver eller delte servere,</w:t>
      </w:r>
    </w:p>
    <w:p w14:paraId="23CA653E" w14:textId="77777777" w:rsidR="00373849" w:rsidRPr="00747204" w:rsidRDefault="00373849" w:rsidP="00373849">
      <w:pPr>
        <w:pStyle w:val="ProductList-Body"/>
        <w:numPr>
          <w:ilvl w:val="0"/>
          <w:numId w:val="43"/>
        </w:numPr>
      </w:pPr>
      <w:r>
        <w:t xml:space="preserve">installere og bruge Microsoft Dynamics CRM 2016 Server-software i stedet for Microsoft Dynamics 365 On-Premise Server, </w:t>
      </w:r>
    </w:p>
    <w:p w14:paraId="269AB84B" w14:textId="77777777" w:rsidR="00373849" w:rsidRPr="00747204" w:rsidRDefault="00373849" w:rsidP="00373849">
      <w:pPr>
        <w:pStyle w:val="ProductList-Body"/>
        <w:numPr>
          <w:ilvl w:val="0"/>
          <w:numId w:val="43"/>
        </w:numPr>
      </w:pPr>
      <w:r>
        <w:t>tillade, at brugere eller enheder, der har fået tilknyttet en kvalificerende SL, har adgang til serversoftwaren, og</w:t>
      </w:r>
    </w:p>
    <w:p w14:paraId="189CD4A3" w14:textId="77777777" w:rsidR="00373849" w:rsidRPr="00747204" w:rsidRDefault="00373849" w:rsidP="00373849">
      <w:pPr>
        <w:pStyle w:val="ProductList-Body"/>
        <w:numPr>
          <w:ilvl w:val="0"/>
          <w:numId w:val="43"/>
        </w:numPr>
      </w:pPr>
      <w:r>
        <w:t xml:space="preserve">tillade, at brugeren og enheder, der har fået tilknyttet en af følgende CAL'er, har adgang til den version af serversoftwaren, som er den nyeste på startdatoen for abonnementet: Microsoft Dynamics 365 On-premises for Sales, CAL'er til Customer Service eller Team </w:t>
      </w:r>
      <w:r>
        <w:lastRenderedPageBreak/>
        <w:t>Members eller Microsoft Dynamics CRM CAL. Brugere og enheder, der har fået tilknyttet CAL'er med aktiv Software Assurance, kan få adgang til nye versioner af serversoftwaren.</w:t>
      </w:r>
    </w:p>
    <w:p w14:paraId="53963E51" w14:textId="77777777" w:rsidR="00373849" w:rsidRPr="00747204" w:rsidRDefault="00373849" w:rsidP="00373849">
      <w:pPr>
        <w:pStyle w:val="ProductList-Body"/>
      </w:pPr>
    </w:p>
    <w:p w14:paraId="446C01F8" w14:textId="77777777" w:rsidR="008E5F71" w:rsidRPr="00BA2331" w:rsidRDefault="008E5F71" w:rsidP="008E5F71">
      <w:pPr>
        <w:pStyle w:val="ProductList-Body"/>
      </w:pPr>
      <w:r>
        <w:rPr>
          <w:b/>
          <w:color w:val="00188F"/>
        </w:rPr>
        <w:t>Microsoft Relationship Sales-løsning</w:t>
      </w:r>
    </w:p>
    <w:p w14:paraId="7E945205" w14:textId="77777777" w:rsidR="008E5F71" w:rsidRPr="00BA2331" w:rsidRDefault="008E5F71" w:rsidP="008E5F71">
      <w:pPr>
        <w:pStyle w:val="ProductList-Body"/>
      </w:pPr>
      <w:r>
        <w:t>Microsoft Relationship Sales-løsningen inkluderer Microsoft Dynamics 365 for Sales, Enterprise edition og LinkedIn Sales Navigator, Enterprise edition. LinkedIn Sales Navigator, Enterprise edition må kun bruges i abonnementsperioden af den licenserede bruger af Microsoft Relationship Sales-løsningen.</w:t>
      </w:r>
    </w:p>
    <w:p w14:paraId="369C6067" w14:textId="77777777" w:rsidR="00373849" w:rsidRPr="00747204" w:rsidRDefault="00373849" w:rsidP="00373849">
      <w:pPr>
        <w:pStyle w:val="ProductList-Body"/>
      </w:pPr>
    </w:p>
    <w:p w14:paraId="282B328D" w14:textId="77777777" w:rsidR="00373849" w:rsidRPr="00747204" w:rsidRDefault="00373849" w:rsidP="00373849">
      <w:pPr>
        <w:pStyle w:val="ProductList-Body"/>
        <w:ind w:left="180"/>
      </w:pPr>
      <w:r>
        <w:rPr>
          <w:b/>
          <w:color w:val="0072C6"/>
        </w:rPr>
        <w:t>LinkedIn Sales Navigator</w:t>
      </w:r>
    </w:p>
    <w:p w14:paraId="1C3F0A9D" w14:textId="77777777" w:rsidR="00373849" w:rsidRPr="00747204" w:rsidRDefault="00373849" w:rsidP="00373849">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38"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39"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0" w:history="1">
        <w:r>
          <w:rPr>
            <w:rStyle w:val="Hyperlink"/>
          </w:rPr>
          <w:t>https://business.linkedin.com/c/15/10/eu-scc</w:t>
        </w:r>
      </w:hyperlink>
      <w:r>
        <w:t xml:space="preserve">. </w:t>
      </w:r>
    </w:p>
    <w:p w14:paraId="3986F623" w14:textId="77777777" w:rsidR="00373849" w:rsidRPr="00747204" w:rsidRDefault="00373849" w:rsidP="00373849">
      <w:pPr>
        <w:pStyle w:val="ProductList-Body"/>
        <w:ind w:left="180"/>
      </w:pPr>
    </w:p>
    <w:p w14:paraId="099D7309" w14:textId="77777777" w:rsidR="00373849" w:rsidRPr="00747204" w:rsidRDefault="00373849" w:rsidP="00373849">
      <w:pPr>
        <w:pStyle w:val="ProductList-Body"/>
        <w:ind w:left="180"/>
      </w:pPr>
      <w:r>
        <w:rPr>
          <w:b/>
          <w:color w:val="0072C6"/>
        </w:rPr>
        <w:t>Serviceniveauaftale</w:t>
      </w:r>
    </w:p>
    <w:p w14:paraId="7852DD55" w14:textId="77777777" w:rsidR="00373849" w:rsidRPr="00747204" w:rsidRDefault="00373849" w:rsidP="00373849">
      <w:pPr>
        <w:pStyle w:val="ProductList-Body"/>
        <w:ind w:left="180"/>
      </w:pPr>
      <w:r>
        <w:t>Der er ingen SLA til LinkedIn Sales Navigator, Enterprise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41" w:name="_Toc459970722"/>
      <w:bookmarkStart w:id="142" w:name="MicrosoftSocialEngagement"/>
      <w:r>
        <w:rPr>
          <w:b/>
          <w:color w:val="00188F"/>
        </w:rPr>
        <w:t>Microsoft Social Engagement</w:t>
      </w:r>
      <w:bookmarkEnd w:id="141"/>
    </w:p>
    <w:bookmarkEnd w:id="142"/>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2EB9629F" w14:textId="77777777" w:rsidR="008A5BD7" w:rsidRPr="00CD5B6E" w:rsidRDefault="008A5BD7" w:rsidP="008A5BD7">
      <w:pPr>
        <w:pStyle w:val="ProductList-Body"/>
        <w:tabs>
          <w:tab w:val="clear" w:pos="158"/>
          <w:tab w:val="left" w:pos="360"/>
        </w:tabs>
        <w:ind w:left="180"/>
      </w:pPr>
      <w:r>
        <w:rPr>
          <w:b/>
          <w:color w:val="0072C6"/>
        </w:rPr>
        <w:t>Socialt Indhold, der er indsamlet via Microsoft Social Engagement</w:t>
      </w:r>
    </w:p>
    <w:p w14:paraId="19092E47" w14:textId="77777777" w:rsidR="008A5BD7" w:rsidRPr="00CD5B6E" w:rsidRDefault="008A5BD7" w:rsidP="008A5BD7">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10411C55" w14:textId="77777777" w:rsidR="008A5BD7" w:rsidRPr="00CD5B6E" w:rsidRDefault="008A5BD7" w:rsidP="008A5BD7">
      <w:pPr>
        <w:pStyle w:val="ProductList-Body"/>
        <w:numPr>
          <w:ilvl w:val="0"/>
          <w:numId w:val="13"/>
        </w:numPr>
        <w:tabs>
          <w:tab w:val="clear" w:pos="158"/>
          <w:tab w:val="left" w:pos="180"/>
        </w:tabs>
        <w:ind w:left="810" w:hanging="270"/>
      </w:pPr>
      <w:r>
        <w:t xml:space="preserve">opbevare Socialt indhold i en database sammen med indhold, der er indsamlet fra andre kilder via andre licenser, </w:t>
      </w:r>
    </w:p>
    <w:p w14:paraId="2CE8A7BF" w14:textId="77777777" w:rsidR="008A5BD7" w:rsidRPr="00CD5B6E" w:rsidRDefault="008A5BD7" w:rsidP="008A5BD7">
      <w:pPr>
        <w:pStyle w:val="ProductList-Body"/>
        <w:numPr>
          <w:ilvl w:val="0"/>
          <w:numId w:val="13"/>
        </w:numPr>
        <w:tabs>
          <w:tab w:val="clear" w:pos="158"/>
          <w:tab w:val="left" w:pos="180"/>
        </w:tabs>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74780D12" w14:textId="77777777" w:rsidR="008A5BD7" w:rsidRPr="00CD5B6E" w:rsidRDefault="008A5BD7" w:rsidP="008A5BD7">
      <w:pPr>
        <w:pStyle w:val="ProductList-Body"/>
        <w:numPr>
          <w:ilvl w:val="0"/>
          <w:numId w:val="13"/>
        </w:numPr>
        <w:spacing w:before="40"/>
        <w:ind w:left="810" w:hanging="274"/>
      </w:pPr>
      <w:r>
        <w:t>bede Kunden om at redigere eller slette Socialt indhold, hvis Kunden eksporterer Socialt indhold, og slette eller begrænse yderligere adgang til Socialt indhold, efter at online-servicen er ophørt eller udløbet.</w:t>
      </w:r>
    </w:p>
    <w:p w14:paraId="514A64A5" w14:textId="77777777" w:rsidR="00903005" w:rsidRPr="006D2C33" w:rsidRDefault="00467EE7"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43" w:name="_Toc507234919"/>
      <w:bookmarkStart w:id="144" w:name="O365Services"/>
      <w:r w:rsidRPr="00A12616">
        <w:rPr>
          <w:lang w:val="da-DK"/>
        </w:rPr>
        <w:t>Office 365-tjenester</w:t>
      </w:r>
      <w:bookmarkEnd w:id="143"/>
    </w:p>
    <w:bookmarkEnd w:id="144"/>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45" w:name="CoreFeaturesforOffice365Services"/>
      <w:r>
        <w:rPr>
          <w:b/>
          <w:color w:val="00188F"/>
        </w:rPr>
        <w:t>Kernefunktioner til Office 365-tjenester</w:t>
      </w:r>
    </w:p>
    <w:bookmarkEnd w:id="145"/>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lastRenderedPageBreak/>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27FBFBD7" w14:textId="437B5FCA"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274DCA18" w14:textId="77777777" w:rsidR="003B09C7" w:rsidRPr="00F55075" w:rsidRDefault="003B09C7" w:rsidP="003B09C7">
      <w:pPr>
        <w:pStyle w:val="ProductList-Body"/>
        <w:tabs>
          <w:tab w:val="clear" w:pos="158"/>
          <w:tab w:val="left" w:pos="180"/>
        </w:tabs>
      </w:pPr>
      <w:bookmarkStart w:id="146" w:name="MicrosoftTeams"/>
      <w:r>
        <w:rPr>
          <w:b/>
          <w:color w:val="00188F"/>
        </w:rPr>
        <w:t>Microsoft-teams</w:t>
      </w:r>
      <w:bookmarkEnd w:id="146"/>
    </w:p>
    <w:p w14:paraId="6E4EC4BF" w14:textId="5E7E3ECA"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6A1A811E" w14:textId="77777777" w:rsidR="008E5F71" w:rsidRPr="006D2C33" w:rsidRDefault="00467EE7" w:rsidP="008E5F71">
      <w:pPr>
        <w:pStyle w:val="ProductList-Body"/>
        <w:shd w:val="clear" w:color="auto" w:fill="A6A6A6" w:themeFill="background1" w:themeFillShade="A6"/>
        <w:spacing w:before="120" w:after="240"/>
        <w:jc w:val="right"/>
      </w:pPr>
      <w:hyperlink w:anchor="TableofContents" w:history="1">
        <w:r w:rsidR="008E5F71">
          <w:rPr>
            <w:rStyle w:val="Hyperlink"/>
            <w:sz w:val="16"/>
            <w:szCs w:val="16"/>
          </w:rPr>
          <w:t>Indholdsfortegnelse</w:t>
        </w:r>
      </w:hyperlink>
      <w:r w:rsidR="008E5F71">
        <w:rPr>
          <w:sz w:val="16"/>
          <w:szCs w:val="16"/>
        </w:rPr>
        <w:t xml:space="preserve"> / </w:t>
      </w:r>
      <w:hyperlink w:anchor="GeneralTerms" w:history="1">
        <w:r w:rsidR="008E5F71">
          <w:rPr>
            <w:rStyle w:val="Hyperlink"/>
            <w:sz w:val="16"/>
            <w:szCs w:val="16"/>
          </w:rPr>
          <w:t>Generelle Vilkår</w:t>
        </w:r>
      </w:hyperlink>
    </w:p>
    <w:p w14:paraId="40EDB465" w14:textId="77777777" w:rsidR="00E93FD0" w:rsidRPr="00A12616" w:rsidRDefault="00E93FD0" w:rsidP="000E0F39">
      <w:pPr>
        <w:pStyle w:val="ProductList-Offering2Heading"/>
        <w:rPr>
          <w:lang w:val="da-DK"/>
        </w:rPr>
      </w:pPr>
      <w:bookmarkStart w:id="147" w:name="ExchangeOnline"/>
      <w:r w:rsidRPr="00A12616">
        <w:rPr>
          <w:lang w:val="da-DK"/>
        </w:rPr>
        <w:tab/>
      </w:r>
      <w:bookmarkStart w:id="148" w:name="_Toc507234920"/>
      <w:r w:rsidRPr="00A12616">
        <w:rPr>
          <w:lang w:val="da-DK"/>
        </w:rPr>
        <w:t>Exchange Online</w:t>
      </w:r>
      <w:bookmarkEnd w:id="148"/>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47"/>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85FA4CE" w:rsidR="00903005" w:rsidRPr="006D2C33" w:rsidRDefault="00903005" w:rsidP="00903005">
      <w:pPr>
        <w:pStyle w:val="ProductList-Body"/>
      </w:pPr>
      <w:r>
        <w:rPr>
          <w:rFonts w:asciiTheme="majorHAnsi" w:hAnsiTheme="majorHAnsi"/>
          <w:sz w:val="16"/>
          <w:szCs w:val="16"/>
        </w:rPr>
        <w:t xml:space="preserve">Exchange Online </w:t>
      </w:r>
      <w:r w:rsidR="00564206">
        <w:rPr>
          <w:rFonts w:asciiTheme="majorHAnsi" w:hAnsiTheme="majorHAnsi"/>
          <w:sz w:val="16"/>
          <w:szCs w:val="16"/>
        </w:rPr>
        <w:t>F</w:t>
      </w:r>
      <w:r w:rsidR="004B445F">
        <w:rPr>
          <w:rFonts w:asciiTheme="majorHAnsi" w:hAnsiTheme="majorHAnsi"/>
          <w:sz w:val="16"/>
          <w:szCs w:val="16"/>
        </w:rPr>
        <w:t>1</w:t>
      </w:r>
    </w:p>
    <w:p w14:paraId="70A52C02" w14:textId="56A6B990" w:rsidR="00A4172E" w:rsidRDefault="00903005" w:rsidP="00903005">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lastRenderedPageBreak/>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2"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5FEEF93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49" w:name="_Toc423959249"/>
      <w:r w:rsidRPr="00516557">
        <w:rPr>
          <w:b/>
          <w:color w:val="00188F"/>
        </w:rPr>
        <w:t>Serviceniveauaftale</w:t>
      </w:r>
      <w:bookmarkEnd w:id="149"/>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467EE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01378447" w:rsidR="00862C50" w:rsidRPr="00A12616" w:rsidRDefault="00862C50" w:rsidP="000E0F39">
      <w:pPr>
        <w:pStyle w:val="ProductList-Offering2Heading"/>
        <w:rPr>
          <w:lang w:val="da-DK"/>
        </w:rPr>
      </w:pPr>
      <w:bookmarkStart w:id="150" w:name="_Toc507234921"/>
      <w:bookmarkStart w:id="151" w:name="Office365Applications"/>
      <w:bookmarkStart w:id="152" w:name="O365Applications"/>
      <w:r w:rsidRPr="00A12616">
        <w:rPr>
          <w:lang w:val="da-DK"/>
        </w:rPr>
        <w:t>Office 365-programmer</w:t>
      </w:r>
      <w:bookmarkEnd w:id="15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1"/>
    <w:bookmarkEnd w:id="15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02789306" w:rsidR="00862C50" w:rsidRPr="00690C65" w:rsidRDefault="00862C50" w:rsidP="00862C50">
      <w:pPr>
        <w:pStyle w:val="ProductList-Body"/>
      </w:pPr>
      <w:r>
        <w:rPr>
          <w:rFonts w:asciiTheme="majorHAnsi" w:hAnsiTheme="majorHAnsi"/>
          <w:sz w:val="16"/>
          <w:szCs w:val="16"/>
        </w:rPr>
        <w:t xml:space="preserve">Visio </w:t>
      </w:r>
      <w:r w:rsidR="008F1D3E">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5AB3ECF3" w14:textId="77777777" w:rsidR="008F1D3E" w:rsidRDefault="008F1D3E" w:rsidP="008F1D3E">
      <w:pPr>
        <w:pStyle w:val="ProductList-Body"/>
      </w:pPr>
      <w:r>
        <w:t>Der er ingen SLA for Visio Online.</w:t>
      </w:r>
    </w:p>
    <w:p w14:paraId="446EB6D0" w14:textId="77777777" w:rsidR="00123E7D" w:rsidRPr="00690C65" w:rsidRDefault="00123E7D" w:rsidP="00123E7D">
      <w:pPr>
        <w:pStyle w:val="ProductList-Body"/>
      </w:pPr>
    </w:p>
    <w:p w14:paraId="3E7D1491" w14:textId="77777777" w:rsidR="008E5F71" w:rsidRPr="00BA2331" w:rsidRDefault="008E5F71" w:rsidP="008E5F71">
      <w:pPr>
        <w:pStyle w:val="ProductList-Body"/>
        <w:tabs>
          <w:tab w:val="clear" w:pos="158"/>
          <w:tab w:val="left" w:pos="180"/>
        </w:tabs>
      </w:pPr>
      <w:r>
        <w:rPr>
          <w:b/>
          <w:color w:val="00188F"/>
        </w:rPr>
        <w:t xml:space="preserve">Installations- og Brugerrettigheder. </w:t>
      </w:r>
    </w:p>
    <w:p w14:paraId="57215A2C" w14:textId="77777777" w:rsidR="00E96DB9" w:rsidRDefault="00E96DB9" w:rsidP="00E96DB9">
      <w:pPr>
        <w:pStyle w:val="ProductList-Body"/>
        <w:tabs>
          <w:tab w:val="clear" w:pos="158"/>
          <w:tab w:val="left" w:pos="180"/>
        </w:tabs>
      </w:pPr>
      <w:r>
        <w:t>Hver enkelt bruger, hvortil Kunden tildeler en Bruger-SL, skal have en Microsoft-konto for at kunne bruge den software, der følger med abonnementet. Disse brugere:</w:t>
      </w:r>
    </w:p>
    <w:p w14:paraId="358D3CB3" w14:textId="77777777" w:rsidR="00E96DB9" w:rsidRDefault="00E96DB9" w:rsidP="00E96DB9">
      <w:pPr>
        <w:pStyle w:val="ProductList-Body"/>
        <w:numPr>
          <w:ilvl w:val="0"/>
          <w:numId w:val="40"/>
        </w:numPr>
        <w:ind w:left="450" w:hanging="270"/>
      </w:pPr>
      <w:r>
        <w:t>må aktivere den software, der følger med SL'en til lokal brug eller fjernbrug på op til fem samtidige OSE'er,</w:t>
      </w:r>
    </w:p>
    <w:p w14:paraId="065E7C64" w14:textId="77777777" w:rsidR="00E96DB9" w:rsidRDefault="00E96DB9" w:rsidP="00E96DB9">
      <w:pPr>
        <w:pStyle w:val="ProductList-Body"/>
        <w:numPr>
          <w:ilvl w:val="0"/>
          <w:numId w:val="40"/>
        </w:numPr>
        <w:spacing w:before="40"/>
        <w:ind w:left="450" w:hanging="274"/>
      </w:pPr>
      <w:r>
        <w:t xml:space="preserve">må også installere og bruge softwaren og bruge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43" w:history="1">
        <w:r>
          <w:rPr>
            <w:rStyle w:val="Hyperlink"/>
          </w:rPr>
          <w:t>www.office.com/sca</w:t>
        </w:r>
      </w:hyperlink>
      <w:r w:rsidRPr="00EE3B4C">
        <w:t>.</w:t>
      </w:r>
      <w:r>
        <w:rPr>
          <w:color w:val="1F497D"/>
        </w:rPr>
        <w:t xml:space="preserve"> </w:t>
      </w:r>
      <w:r>
        <w:t>I forbindelse med disse brugervilkår betyder ”netværksserver” en fysisk hardwareserver, der kun er dedikeret til Kundebrug. Denne bestemmelse om aktivering af delt computer gælder ikke for Kunder med licens til Office 365 Business og</w:t>
      </w:r>
    </w:p>
    <w:p w14:paraId="71D6C83D" w14:textId="77777777" w:rsidR="00E96DB9" w:rsidRPr="00BA782E" w:rsidRDefault="00E96DB9" w:rsidP="00E96DB9">
      <w:pPr>
        <w:pStyle w:val="ProductList-Body"/>
        <w:numPr>
          <w:ilvl w:val="0"/>
          <w:numId w:val="40"/>
        </w:numPr>
        <w:spacing w:before="40"/>
        <w:ind w:left="461"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8E5F71">
      <w:pPr>
        <w:pStyle w:val="ProductList-Body"/>
        <w:keepNext/>
      </w:pPr>
      <w:r>
        <w:rPr>
          <w:b/>
          <w:color w:val="00188F"/>
        </w:rPr>
        <w:lastRenderedPageBreak/>
        <w:t>Følgende vilkår gælder kun for Office 365 Business og Office 365 ProPlus</w:t>
      </w:r>
    </w:p>
    <w:p w14:paraId="2A5592F1" w14:textId="77777777" w:rsidR="00A12616" w:rsidRPr="007F0A21" w:rsidRDefault="00A12616" w:rsidP="008E5F71">
      <w:pPr>
        <w:pStyle w:val="ProductList-Body"/>
        <w:keepNext/>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467EE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A43566" w:rsidRDefault="003B09C7" w:rsidP="003B09C7">
      <w:pPr>
        <w:pStyle w:val="ProductList-Offering2Heading"/>
        <w:outlineLvl w:val="2"/>
        <w:rPr>
          <w:lang w:val="da-DK"/>
        </w:rPr>
      </w:pPr>
      <w:r w:rsidRPr="00A43566">
        <w:rPr>
          <w:lang w:val="da-DK"/>
        </w:rPr>
        <w:tab/>
      </w:r>
      <w:bookmarkStart w:id="153" w:name="MicrosoftMyAnalytics"/>
      <w:bookmarkStart w:id="154" w:name="_Toc465426847"/>
      <w:bookmarkStart w:id="155" w:name="_Toc507234922"/>
      <w:r w:rsidRPr="00A43566">
        <w:rPr>
          <w:lang w:val="da-DK"/>
        </w:rPr>
        <w:t>Microsoft MyAnalytics</w:t>
      </w:r>
      <w:bookmarkEnd w:id="153"/>
      <w:bookmarkEnd w:id="154"/>
      <w:bookmarkEnd w:id="155"/>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467EE7"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56" w:name="_Toc507234923"/>
      <w:r w:rsidRPr="00A12616">
        <w:rPr>
          <w:lang w:val="da-DK"/>
        </w:rPr>
        <w:t>Office Online</w:t>
      </w:r>
      <w:bookmarkEnd w:id="156"/>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467EE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57" w:name="_Toc507234924"/>
      <w:r w:rsidRPr="00A12616">
        <w:rPr>
          <w:lang w:val="da-DK"/>
        </w:rPr>
        <w:t>OneDrive for Business</w:t>
      </w:r>
      <w:bookmarkEnd w:id="157"/>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467EE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58" w:name="_Toc453946627"/>
      <w:bookmarkStart w:id="159" w:name="_Toc451949065"/>
      <w:bookmarkStart w:id="160" w:name="_Toc507234925"/>
      <w:bookmarkStart w:id="161" w:name="ProjectOnline"/>
      <w:r>
        <w:t>Project Online</w:t>
      </w:r>
      <w:bookmarkEnd w:id="158"/>
      <w:bookmarkEnd w:id="159"/>
      <w:bookmarkEnd w:id="160"/>
    </w:p>
    <w:bookmarkEnd w:id="161"/>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lastRenderedPageBreak/>
        <w:t>skal slutte alle enheder, hvorpå en bruger har installeret softwaren, til internettet mindst en gang pr. 30 dage. Ellers kan det påvirke softwarens funktionalitet.</w:t>
      </w:r>
    </w:p>
    <w:p w14:paraId="7D8C3180" w14:textId="77777777" w:rsidR="005B7124" w:rsidRPr="00690C65" w:rsidRDefault="00467EE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228F3F9" w:rsidR="005B7124" w:rsidRPr="00A12616" w:rsidRDefault="00B92206" w:rsidP="000E0F39">
      <w:pPr>
        <w:pStyle w:val="ProductList-Offering2Heading"/>
        <w:rPr>
          <w:lang w:val="da-DK"/>
        </w:rPr>
      </w:pPr>
      <w:r>
        <w:rPr>
          <w:lang w:val="da-DK"/>
        </w:rPr>
        <w:tab/>
      </w:r>
      <w:bookmarkStart w:id="162" w:name="_Toc507234926"/>
      <w:r w:rsidR="005B7124" w:rsidRPr="00A12616">
        <w:rPr>
          <w:lang w:val="da-DK"/>
        </w:rPr>
        <w:t>SharePoint Online</w:t>
      </w:r>
      <w:bookmarkEnd w:id="16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38ED5F6F"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w:t>
      </w:r>
      <w:r w:rsidR="00564206">
        <w:rPr>
          <w:rFonts w:asciiTheme="majorHAnsi" w:hAnsiTheme="majorHAnsi"/>
          <w:sz w:val="16"/>
          <w:szCs w:val="16"/>
          <w:lang w:val="en-US"/>
        </w:rPr>
        <w:t>F</w:t>
      </w:r>
      <w:r w:rsidR="004B445F">
        <w:rPr>
          <w:rFonts w:asciiTheme="majorHAnsi" w:hAnsiTheme="majorHAnsi"/>
          <w:sz w:val="16"/>
          <w:szCs w:val="16"/>
          <w:lang w:val="en-US"/>
        </w:rPr>
        <w:t>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664719DA"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564206">
        <w:t>F</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467EE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FA14BFD" w14:textId="77777777" w:rsidR="005A6BC3" w:rsidRDefault="005A6BC3" w:rsidP="005A6BC3">
      <w:pPr>
        <w:pStyle w:val="ProductList-Offering2Heading"/>
        <w:outlineLvl w:val="2"/>
      </w:pPr>
      <w:r>
        <w:tab/>
      </w:r>
      <w:bookmarkStart w:id="163" w:name="SkypeforBusinessOnline"/>
      <w:bookmarkStart w:id="164" w:name="_Toc505767652"/>
      <w:bookmarkStart w:id="165" w:name="_Toc503180492"/>
      <w:bookmarkStart w:id="166" w:name="_Toc507234927"/>
      <w:r>
        <w:t>Skype for Business Online</w:t>
      </w:r>
      <w:bookmarkEnd w:id="163"/>
      <w:bookmarkEnd w:id="164"/>
      <w:bookmarkEnd w:id="165"/>
      <w:bookmarkEnd w:id="166"/>
    </w:p>
    <w:p w14:paraId="79ED04FE" w14:textId="77777777" w:rsidR="005A6BC3" w:rsidRDefault="005A6BC3" w:rsidP="005A6BC3">
      <w:pPr>
        <w:pStyle w:val="ProductList-Offering1"/>
        <w:sectPr w:rsidR="005A6BC3" w:rsidSect="00E275D6">
          <w:type w:val="continuous"/>
          <w:pgSz w:w="12240" w:h="15840"/>
          <w:pgMar w:top="1440" w:right="720" w:bottom="1440" w:left="720" w:header="720" w:footer="720" w:gutter="0"/>
          <w:cols w:space="720"/>
          <w:titlePg/>
          <w:docGrid w:linePitch="360"/>
        </w:sectPr>
      </w:pPr>
    </w:p>
    <w:p w14:paraId="14E58D8C"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Skype for Business Online (Plan 1 og Plan 2)</w:t>
      </w:r>
    </w:p>
    <w:p w14:paraId="4573DE58"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 xml:space="preserve">Audio Conferencing </w:t>
      </w:r>
    </w:p>
    <w:p w14:paraId="0925AF70" w14:textId="77777777" w:rsidR="005A6BC3" w:rsidRPr="00EF1E73" w:rsidRDefault="005A6BC3" w:rsidP="005A6BC3">
      <w:pPr>
        <w:pStyle w:val="ProductList-Body"/>
        <w:rPr>
          <w:rFonts w:asciiTheme="majorHAnsi" w:hAnsiTheme="majorHAnsi"/>
          <w:sz w:val="16"/>
          <w:szCs w:val="16"/>
        </w:rPr>
      </w:pPr>
      <w:r>
        <w:rPr>
          <w:rFonts w:asciiTheme="majorHAnsi" w:hAnsiTheme="majorHAnsi"/>
          <w:sz w:val="16"/>
          <w:szCs w:val="16"/>
        </w:rPr>
        <w:t>Calling Plan</w:t>
      </w:r>
    </w:p>
    <w:p w14:paraId="05C80A86"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Common Area Phone</w:t>
      </w:r>
    </w:p>
    <w:p w14:paraId="664857F2"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Communication Credits</w:t>
      </w:r>
    </w:p>
    <w:p w14:paraId="0062D1A2"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Phone System</w:t>
      </w:r>
    </w:p>
    <w:p w14:paraId="6A10EAD9" w14:textId="77777777" w:rsidR="005A6BC3" w:rsidRDefault="005A6BC3" w:rsidP="005A6BC3">
      <w:pPr>
        <w:pStyle w:val="ProductList-Offering2"/>
        <w:sectPr w:rsidR="005A6BC3"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67" w:name="Kernefunktioner"/>
      <w:r>
        <w:rPr>
          <w:b/>
          <w:color w:val="00188F"/>
        </w:rPr>
        <w:t xml:space="preserve">Kernefunktioner </w:t>
      </w:r>
      <w:bookmarkEnd w:id="167"/>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0E8121D7" w:rsidR="00CB6005" w:rsidRDefault="00CB6005" w:rsidP="00CB6005">
      <w:pPr>
        <w:pStyle w:val="ProductList-Body"/>
        <w:tabs>
          <w:tab w:val="clear" w:pos="158"/>
          <w:tab w:val="left" w:pos="360"/>
        </w:tabs>
      </w:pPr>
      <w:r>
        <w:t>Bruger-SL'er er ikke et krav for Eksterne Brugere og brugere, som ikke er godkendte af Skype for Business Online-tjenesten.</w:t>
      </w:r>
    </w:p>
    <w:p w14:paraId="0AFBEAAF" w14:textId="4B1E4E16" w:rsidR="005A6BC3" w:rsidRDefault="005A6BC3" w:rsidP="00CB6005">
      <w:pPr>
        <w:pStyle w:val="ProductList-Body"/>
        <w:tabs>
          <w:tab w:val="clear" w:pos="158"/>
          <w:tab w:val="left" w:pos="360"/>
        </w:tabs>
      </w:pPr>
    </w:p>
    <w:p w14:paraId="25063A57" w14:textId="77777777" w:rsidR="005A6BC3" w:rsidRDefault="005A6BC3" w:rsidP="005A6BC3">
      <w:pPr>
        <w:pStyle w:val="ProductList-Body"/>
        <w:tabs>
          <w:tab w:val="clear" w:pos="158"/>
          <w:tab w:val="left" w:pos="360"/>
        </w:tabs>
      </w:pPr>
      <w:r>
        <w:rPr>
          <w:b/>
          <w:color w:val="00188F"/>
        </w:rPr>
        <w:t>Common Area Phones</w:t>
      </w:r>
    </w:p>
    <w:p w14:paraId="7AF8DE97" w14:textId="77777777" w:rsidR="005A6BC3" w:rsidRDefault="005A6BC3" w:rsidP="005A6BC3">
      <w:pPr>
        <w:pStyle w:val="ProductList-Body"/>
        <w:tabs>
          <w:tab w:val="clear" w:pos="158"/>
          <w:tab w:val="left" w:pos="360"/>
        </w:tabs>
      </w:pPr>
      <w:r>
        <w:t>En Common Area Phone er en enhed, der kun kan foretage og modtage stemmeopkald og deles af flere brugere, som ikke logger på enheden ved hjælp af deres legitimationsoplysninger til Office 365. Microsofts Common Area Phone-løsning er en enheds-SL. Hver Common Area Phone-enhed, der er givet i licens, kan tilgås og bruges af et hvilket som helst antal brugere.</w:t>
      </w:r>
    </w:p>
    <w:p w14:paraId="07455948" w14:textId="76059EA9" w:rsidR="008F1D3E" w:rsidRDefault="008F1D3E" w:rsidP="00CB6005">
      <w:pPr>
        <w:pStyle w:val="ProductList-Body"/>
        <w:tabs>
          <w:tab w:val="clear" w:pos="158"/>
          <w:tab w:val="left" w:pos="360"/>
        </w:tabs>
      </w:pPr>
    </w:p>
    <w:p w14:paraId="750FBEDB" w14:textId="77777777" w:rsidR="008F1D3E" w:rsidRPr="003619D2" w:rsidRDefault="008F1D3E" w:rsidP="005A6BC3">
      <w:pPr>
        <w:pStyle w:val="ProductList-Body"/>
        <w:keepNext/>
        <w:rPr>
          <w:b/>
          <w:color w:val="00188F"/>
        </w:rPr>
      </w:pPr>
      <w:r>
        <w:rPr>
          <w:b/>
          <w:color w:val="00188F"/>
        </w:rPr>
        <w:lastRenderedPageBreak/>
        <w:t>Calling</w:t>
      </w:r>
      <w:r>
        <w:rPr>
          <w:b/>
          <w:bCs/>
          <w:color w:val="00188F"/>
        </w:rPr>
        <w:t xml:space="preserve"> Plan- og Audio</w:t>
      </w:r>
      <w:r>
        <w:rPr>
          <w:b/>
          <w:color w:val="00188F"/>
        </w:rPr>
        <w:t xml:space="preserve"> Conferencing</w:t>
      </w:r>
      <w:r>
        <w:rPr>
          <w:b/>
          <w:bCs/>
          <w:color w:val="00188F"/>
        </w:rPr>
        <w:t xml:space="preserve"> </w:t>
      </w:r>
      <w:r>
        <w:rPr>
          <w:b/>
          <w:color w:val="00188F"/>
        </w:rPr>
        <w:t>-services (Opkalds-/Mødeservices)</w:t>
      </w:r>
    </w:p>
    <w:p w14:paraId="7819BF2E" w14:textId="77777777" w:rsidR="008F1D3E" w:rsidRDefault="008F1D3E" w:rsidP="008F1D3E">
      <w:pPr>
        <w:pStyle w:val="ProductList-Body"/>
      </w:pPr>
      <w:r>
        <w:t>Opkalds- og Mødeservices gør det muligt for brugere at kommunikere med andre via det verdensomspændende stemmetelefonnetværk, der almindeligvis kaldes PSTN (stemmeopkald via telefonnetværket). Opkalds- og Mødeservices leveres af den Microsoft associerede virksomhed, der er godkendt til at levere dem. Prisfastsættelsen på Opkalds- og Mødeservices kan inkludere gældende skatter og afgifter. Brugervilkårene for Opkalds- og Mødeservices kan være forskellige fra land til land. Alle inkluderede skatter, afgifter og landespecifikke brugervilkår vises på volumenlicenswebstedet (</w:t>
      </w:r>
      <w:hyperlink r:id="rId44" w:history="1">
        <w:r>
          <w:rPr>
            <w:rStyle w:val="Hyperlink"/>
          </w:rPr>
          <w:t>http://go.microsoft.com/fwlink/?LinkId=690247</w:t>
        </w:r>
      </w:hyperlink>
      <w:r>
        <w:t>).</w:t>
      </w:r>
    </w:p>
    <w:p w14:paraId="0EC85002" w14:textId="77777777" w:rsidR="008F1D3E" w:rsidRDefault="008F1D3E" w:rsidP="008F1D3E">
      <w:pPr>
        <w:pStyle w:val="ProductList-Body"/>
      </w:pPr>
    </w:p>
    <w:p w14:paraId="35B21FCA" w14:textId="77777777" w:rsidR="008F1D3E" w:rsidRPr="0081293D" w:rsidRDefault="008F1D3E" w:rsidP="008F1D3E">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D7A51AB" w14:textId="77777777" w:rsidR="008F1D3E" w:rsidRDefault="008F1D3E" w:rsidP="008F1D3E">
      <w:pPr>
        <w:pStyle w:val="ProductList-Body"/>
      </w:pPr>
    </w:p>
    <w:p w14:paraId="289BB2F6" w14:textId="77777777" w:rsidR="008F1D3E" w:rsidRPr="003619D2" w:rsidRDefault="008F1D3E" w:rsidP="008F1D3E">
      <w:pPr>
        <w:pStyle w:val="ProductList-Body"/>
        <w:rPr>
          <w:b/>
          <w:color w:val="00188F"/>
        </w:rPr>
      </w:pPr>
      <w:r>
        <w:rPr>
          <w:b/>
          <w:color w:val="00188F"/>
        </w:rPr>
        <w:t>Vigtige oplysninger om nødtjenester</w:t>
      </w:r>
    </w:p>
    <w:p w14:paraId="782D56CA" w14:textId="77777777" w:rsidR="008F1D3E" w:rsidRDefault="008F1D3E" w:rsidP="008F1D3E">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467EE7"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68" w:name="_Toc507234928"/>
      <w:bookmarkStart w:id="169" w:name="OtherOnlineServices"/>
      <w:r w:rsidRPr="00A12616">
        <w:rPr>
          <w:lang w:val="da-DK"/>
        </w:rPr>
        <w:t>Andre Onlinetjenester</w:t>
      </w:r>
      <w:bookmarkEnd w:id="168"/>
    </w:p>
    <w:p w14:paraId="54D0B4A4" w14:textId="77777777" w:rsidR="0023482F" w:rsidRPr="00A43566" w:rsidRDefault="0023482F" w:rsidP="0023482F">
      <w:pPr>
        <w:pStyle w:val="ProductList-Offering2Heading"/>
        <w:outlineLvl w:val="2"/>
        <w:rPr>
          <w:lang w:val="da-DK"/>
        </w:rPr>
      </w:pPr>
      <w:bookmarkStart w:id="170" w:name="MicrosoftLearning"/>
      <w:bookmarkStart w:id="171" w:name="MicrosoftPowerBIPro"/>
      <w:bookmarkEnd w:id="169"/>
      <w:r w:rsidRPr="00A43566">
        <w:rPr>
          <w:lang w:val="da-DK"/>
        </w:rPr>
        <w:tab/>
      </w:r>
      <w:bookmarkStart w:id="172" w:name="_Toc476230941"/>
      <w:bookmarkStart w:id="173" w:name="_Toc476476626"/>
      <w:bookmarkStart w:id="174" w:name="_Toc507234929"/>
      <w:bookmarkStart w:id="175" w:name="BingMaps"/>
      <w:r w:rsidRPr="00A43566">
        <w:rPr>
          <w:lang w:val="da-DK"/>
        </w:rPr>
        <w:t>Bing Maps Enterprise Platform og Mobile Asset Management Platform</w:t>
      </w:r>
      <w:bookmarkEnd w:id="172"/>
      <w:bookmarkEnd w:id="173"/>
      <w:bookmarkEnd w:id="174"/>
    </w:p>
    <w:bookmarkEnd w:id="175"/>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5" w:history="1">
        <w:r>
          <w:rPr>
            <w:rStyle w:val="Hyperlink"/>
          </w:rPr>
          <w:t>https://aka.ms/bingmapsplatformapistou</w:t>
        </w:r>
      </w:hyperlink>
      <w:r>
        <w:t xml:space="preserve"> og </w:t>
      </w:r>
      <w:hyperlink r:id="rId46"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47" w:history="1">
        <w:r>
          <w:rPr>
            <w:rStyle w:val="Hyperlink"/>
          </w:rPr>
          <w:t>https://go.microsoft.com/fwlink/?LinkId=521839</w:t>
        </w:r>
      </w:hyperlink>
      <w:r>
        <w:t xml:space="preserve"> gælder for Kundens brug af Bing Maps-tjenester.</w:t>
      </w:r>
    </w:p>
    <w:p w14:paraId="0EA13AF8" w14:textId="77777777" w:rsidR="003B09C7" w:rsidRPr="0038632D" w:rsidRDefault="00467EE7"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240328EE" w14:textId="09D3E5A0" w:rsidR="00AE0EEF" w:rsidRPr="00A43566" w:rsidRDefault="00AE0EEF" w:rsidP="00AE0EEF">
      <w:pPr>
        <w:pStyle w:val="ProductList-Offering2Heading"/>
        <w:outlineLvl w:val="2"/>
        <w:rPr>
          <w:lang w:val="de-DE"/>
        </w:rPr>
      </w:pPr>
      <w:bookmarkStart w:id="176" w:name="BusinessApplicationPlatform"/>
      <w:r w:rsidRPr="00A43566">
        <w:rPr>
          <w:lang w:val="de-DE"/>
        </w:rPr>
        <w:tab/>
      </w:r>
      <w:bookmarkStart w:id="177" w:name="_Toc476230942"/>
      <w:bookmarkStart w:id="178" w:name="_Toc507234930"/>
      <w:r w:rsidRPr="00A43566">
        <w:rPr>
          <w:lang w:val="de-DE"/>
        </w:rPr>
        <w:t>Platform til virksomhedsprogrammer</w:t>
      </w:r>
      <w:bookmarkEnd w:id="177"/>
      <w:bookmarkEnd w:id="178"/>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48"/>
          <w:type w:val="continuous"/>
          <w:pgSz w:w="12240" w:h="15840"/>
          <w:pgMar w:top="1440" w:right="720" w:bottom="1440" w:left="720" w:header="720" w:footer="720" w:gutter="0"/>
          <w:cols w:space="720"/>
          <w:titlePg/>
          <w:docGrid w:linePitch="360"/>
        </w:sectPr>
      </w:pPr>
    </w:p>
    <w:bookmarkEnd w:id="176"/>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564206">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AE0EEF">
      <w:pPr>
        <w:pStyle w:val="ProductList-Body"/>
        <w:ind w:left="180"/>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4D798B89"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4AEAE567" w14:textId="13C24759" w:rsidR="00564206" w:rsidRDefault="00564206" w:rsidP="00AE0EEF">
      <w:pPr>
        <w:pStyle w:val="ProductList-Body"/>
        <w:ind w:left="180"/>
        <w:rPr>
          <w:szCs w:val="18"/>
        </w:rPr>
      </w:pPr>
    </w:p>
    <w:p w14:paraId="615E4EC9" w14:textId="77777777" w:rsidR="00564206" w:rsidRPr="00440C87" w:rsidRDefault="00564206" w:rsidP="00564206">
      <w:pPr>
        <w:pStyle w:val="ProductList-Body"/>
        <w:ind w:left="180"/>
      </w:pPr>
      <w:r w:rsidRPr="00440C87">
        <w:rPr>
          <w:b/>
          <w:color w:val="0072C6"/>
          <w:szCs w:val="18"/>
        </w:rPr>
        <w:t>Publish to Web</w:t>
      </w:r>
    </w:p>
    <w:p w14:paraId="7A016EA0" w14:textId="77777777" w:rsidR="00564206" w:rsidRPr="00440C87"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3CA7404F" w14:textId="77777777" w:rsidR="004B445F" w:rsidRPr="009D1C49" w:rsidRDefault="00467EE7"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775AF0E9" w14:textId="1876DC0D" w:rsidR="004B445F" w:rsidRPr="00A8327A" w:rsidRDefault="0023482F" w:rsidP="004B445F">
      <w:pPr>
        <w:pStyle w:val="ProductList-Offering2Heading"/>
        <w:outlineLvl w:val="2"/>
        <w:rPr>
          <w:b w:val="0"/>
          <w:color w:val="000000" w:themeColor="text1"/>
          <w:sz w:val="8"/>
          <w:szCs w:val="8"/>
        </w:rPr>
      </w:pPr>
      <w:bookmarkStart w:id="179" w:name="_Toc476476628"/>
      <w:r>
        <w:tab/>
      </w:r>
      <w:bookmarkStart w:id="180" w:name="_Toc507234931"/>
      <w:r w:rsidR="004B445F">
        <w:t>Microsoft Cloud App Security</w:t>
      </w:r>
      <w:bookmarkEnd w:id="179"/>
      <w:bookmarkEnd w:id="180"/>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467EE7"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1F9DE82" w14:textId="5B43EA6D" w:rsidR="00AE0EEF" w:rsidRPr="008A5BD7" w:rsidRDefault="00AE0EEF" w:rsidP="00AE0EEF">
      <w:pPr>
        <w:pStyle w:val="ProductList-Offering2Heading"/>
        <w:outlineLvl w:val="2"/>
        <w:rPr>
          <w:lang w:val="da-DK"/>
        </w:rPr>
      </w:pPr>
      <w:r w:rsidRPr="008A5BD7">
        <w:rPr>
          <w:lang w:val="da-DK"/>
        </w:rPr>
        <w:tab/>
      </w:r>
      <w:bookmarkStart w:id="181" w:name="_Toc476230944"/>
      <w:bookmarkStart w:id="182" w:name="_Toc507234932"/>
      <w:r w:rsidRPr="008A5BD7">
        <w:rPr>
          <w:lang w:val="da-DK"/>
        </w:rPr>
        <w:t>Microsoft Intune</w:t>
      </w:r>
      <w:bookmarkEnd w:id="181"/>
      <w:bookmarkEnd w:id="182"/>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51"/>
          <w:footerReference w:type="first" r:id="rId52"/>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lastRenderedPageBreak/>
        <w:t>Administrer enheder og programmer</w:t>
      </w:r>
    </w:p>
    <w:p w14:paraId="797D2FED" w14:textId="77777777" w:rsidR="00AE0EEF" w:rsidRPr="004E78BB" w:rsidRDefault="00AE0EEF" w:rsidP="00AE0EEF">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Hver enhed, som Kunden overdrager en SL til, kan få adgang til og bruge 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53"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467EE7"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72667ADD" w14:textId="7CE3C114" w:rsidR="008F1D3E" w:rsidRPr="005A6BC3" w:rsidRDefault="008F1D3E" w:rsidP="008F1D3E">
      <w:pPr>
        <w:pStyle w:val="ProductList-Offering2Heading"/>
        <w:ind w:firstLine="158"/>
        <w:outlineLvl w:val="2"/>
        <w:rPr>
          <w:b w:val="0"/>
          <w:color w:val="000000" w:themeColor="text1"/>
          <w:szCs w:val="28"/>
          <w:lang w:val="da-DK"/>
        </w:rPr>
      </w:pPr>
      <w:bookmarkStart w:id="183" w:name="_Toc492329154"/>
      <w:bookmarkStart w:id="184" w:name="_Toc507234933"/>
      <w:bookmarkStart w:id="185" w:name="MicrosoftKaizalaPro"/>
      <w:bookmarkStart w:id="186" w:name="_Toc453946633"/>
      <w:bookmarkStart w:id="187" w:name="_Toc451949071"/>
      <w:r w:rsidRPr="005A6BC3">
        <w:rPr>
          <w:szCs w:val="28"/>
          <w:lang w:val="da-DK"/>
        </w:rPr>
        <w:t>Microsoft Kaizala Pro</w:t>
      </w:r>
      <w:bookmarkEnd w:id="183"/>
      <w:bookmarkEnd w:id="184"/>
    </w:p>
    <w:bookmarkEnd w:id="185"/>
    <w:p w14:paraId="60846AC1" w14:textId="77777777" w:rsidR="008F1D3E" w:rsidRPr="007F3AE9" w:rsidRDefault="008F1D3E" w:rsidP="008F1D3E">
      <w:pPr>
        <w:pStyle w:val="ProductList-ClauseHeading"/>
      </w:pPr>
      <w:r>
        <w:t>Serviceniveauaftale</w:t>
      </w:r>
    </w:p>
    <w:p w14:paraId="53005716" w14:textId="77777777" w:rsidR="008F1D3E" w:rsidRDefault="008F1D3E" w:rsidP="008F1D3E">
      <w:pPr>
        <w:pStyle w:val="ProductList-Body"/>
        <w:rPr>
          <w:b/>
          <w:color w:val="00188F"/>
        </w:rPr>
      </w:pPr>
      <w:r>
        <w:t>Der er ingen SLA for Microsoft Kaizala Pro.</w:t>
      </w:r>
    </w:p>
    <w:p w14:paraId="4F19D330" w14:textId="77777777" w:rsidR="008F1D3E" w:rsidRPr="00DD6C68" w:rsidRDefault="00467EE7" w:rsidP="008F1D3E">
      <w:pPr>
        <w:pStyle w:val="ProductList-Body"/>
        <w:shd w:val="clear" w:color="auto" w:fill="A6A6A6" w:themeFill="background1" w:themeFillShade="A6"/>
        <w:spacing w:before="120" w:after="240"/>
        <w:jc w:val="right"/>
        <w:rPr>
          <w:sz w:val="16"/>
          <w:szCs w:val="16"/>
        </w:rPr>
      </w:pPr>
      <w:hyperlink w:anchor="Indholdsfortegnelse" w:history="1">
        <w:r w:rsidR="008F1D3E">
          <w:rPr>
            <w:rStyle w:val="Hyperlink"/>
            <w:sz w:val="16"/>
            <w:szCs w:val="16"/>
          </w:rPr>
          <w:t>Indholdsfortegnelse</w:t>
        </w:r>
      </w:hyperlink>
      <w:r w:rsidR="008F1D3E" w:rsidRPr="00DD6C68">
        <w:rPr>
          <w:sz w:val="16"/>
          <w:szCs w:val="16"/>
        </w:rPr>
        <w:t xml:space="preserve"> / </w:t>
      </w:r>
      <w:hyperlink w:anchor="GenerelleVilkår" w:history="1">
        <w:r w:rsidR="008F1D3E" w:rsidRPr="00DD6C68">
          <w:rPr>
            <w:rStyle w:val="Hyperlink"/>
            <w:sz w:val="16"/>
            <w:szCs w:val="16"/>
          </w:rPr>
          <w:t>GenerelleVilkår</w:t>
        </w:r>
      </w:hyperlink>
    </w:p>
    <w:p w14:paraId="174E9FC1" w14:textId="2B7F8462" w:rsidR="00A4172E" w:rsidRPr="00903BB7" w:rsidRDefault="008F1D3E" w:rsidP="00536B26">
      <w:pPr>
        <w:pStyle w:val="ProductList-Offering2Heading"/>
        <w:keepNext/>
        <w:outlineLvl w:val="2"/>
      </w:pPr>
      <w:r>
        <w:tab/>
      </w:r>
      <w:bookmarkStart w:id="188" w:name="_Toc507234934"/>
      <w:r w:rsidR="00A4172E">
        <w:t>Microsoft Learning</w:t>
      </w:r>
      <w:bookmarkEnd w:id="186"/>
      <w:bookmarkEnd w:id="188"/>
      <w:r w:rsidR="00A4172E">
        <w:t xml:space="preserve"> </w:t>
      </w:r>
      <w:bookmarkEnd w:id="187"/>
    </w:p>
    <w:bookmarkEnd w:id="170"/>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89" w:name="_Toc451949072"/>
      <w:r>
        <w:t>Microsoft Learning Imagine Academy</w:t>
      </w:r>
      <w:bookmarkEnd w:id="189"/>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54"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467EE7"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71"/>
    <w:p w14:paraId="026157B2" w14:textId="77777777" w:rsidR="00536B26" w:rsidRPr="00A43566" w:rsidRDefault="00536B26" w:rsidP="00536B26">
      <w:pPr>
        <w:pStyle w:val="ProductList-Offering2Heading"/>
        <w:keepNext/>
        <w:outlineLvl w:val="2"/>
        <w:rPr>
          <w:lang w:val="da-DK"/>
        </w:rPr>
      </w:pPr>
      <w:r w:rsidRPr="00A43566">
        <w:rPr>
          <w:lang w:val="da-DK"/>
        </w:rPr>
        <w:tab/>
      </w:r>
      <w:bookmarkStart w:id="190" w:name="_Toc457466455"/>
      <w:bookmarkStart w:id="191" w:name="_Toc507234935"/>
      <w:r w:rsidRPr="00A43566">
        <w:rPr>
          <w:lang w:val="da-DK"/>
        </w:rPr>
        <w:t>Minecraft: Education Edition</w:t>
      </w:r>
      <w:bookmarkEnd w:id="190"/>
      <w:bookmarkEnd w:id="191"/>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467EE7"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lastRenderedPageBreak/>
        <w:tab/>
      </w:r>
      <w:bookmarkStart w:id="192" w:name="_Toc507234936"/>
      <w:r w:rsidR="00581CDB" w:rsidRPr="00A12616">
        <w:rPr>
          <w:lang w:val="da-DK"/>
        </w:rPr>
        <w:t>Office 365 Developer</w:t>
      </w:r>
      <w:bookmarkEnd w:id="192"/>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467EE7"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193" w:name="_Toc453946637"/>
      <w:r w:rsidRPr="00A43566">
        <w:rPr>
          <w:lang w:val="da-DK"/>
        </w:rPr>
        <w:tab/>
      </w:r>
      <w:bookmarkStart w:id="194" w:name="_Toc507234937"/>
      <w:r w:rsidR="00A4172E" w:rsidRPr="00A43566">
        <w:rPr>
          <w:lang w:val="da-DK"/>
        </w:rPr>
        <w:t>Windows desktopoperativsystem</w:t>
      </w:r>
      <w:bookmarkEnd w:id="193"/>
      <w:bookmarkEnd w:id="194"/>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01D06AB3" w14:textId="77777777" w:rsidR="00A4172E" w:rsidRPr="00903BB7" w:rsidRDefault="00467EE7"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5" w:name="Attachment1"/>
      <w:bookmarkStart w:id="196" w:name="_Toc507234938"/>
      <w:r>
        <w:lastRenderedPageBreak/>
        <w:t>Bilag 1 – Meddelelser</w:t>
      </w:r>
      <w:bookmarkEnd w:id="195"/>
      <w:bookmarkEnd w:id="196"/>
    </w:p>
    <w:p w14:paraId="2F4609B8" w14:textId="0A35F4A9" w:rsidR="004D27A6" w:rsidRPr="00A12616" w:rsidRDefault="00D67A4B" w:rsidP="000E0F39">
      <w:pPr>
        <w:pStyle w:val="ProductList-Offering1Heading"/>
        <w:rPr>
          <w:lang w:val="da-DK"/>
        </w:rPr>
      </w:pPr>
      <w:bookmarkStart w:id="197" w:name="_Toc507234939"/>
      <w:r w:rsidRPr="00A12616">
        <w:rPr>
          <w:lang w:val="da-DK"/>
        </w:rPr>
        <w:t>Bing Maps</w:t>
      </w:r>
      <w:bookmarkEnd w:id="197"/>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56" w:history="1">
        <w:r>
          <w:rPr>
            <w:rStyle w:val="Hyperlink"/>
          </w:rPr>
          <w:t>go.microsoft.com/?linkid=9710837</w:t>
        </w:r>
      </w:hyperlink>
      <w:r>
        <w:t xml:space="preserve"> og Bing Maps Erklæring om beskyttelse af personlige oplysninger, der kan ses på </w:t>
      </w:r>
      <w:hyperlink r:id="rId57" w:history="1">
        <w:r>
          <w:rPr>
            <w:rStyle w:val="Hyperlink"/>
          </w:rPr>
          <w:t>go.microsoft.com/fwlink/?LinkID=248686</w:t>
        </w:r>
      </w:hyperlink>
      <w:r>
        <w:t>.</w:t>
      </w:r>
    </w:p>
    <w:bookmarkStart w:id="198" w:name="_Toc431459551"/>
    <w:bookmarkStart w:id="199"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00" w:name="_Toc507234940"/>
      <w:r w:rsidRPr="00A12616">
        <w:rPr>
          <w:lang w:val="da-DK"/>
        </w:rPr>
        <w:t>Professionelle ydelser</w:t>
      </w:r>
      <w:bookmarkEnd w:id="198"/>
      <w:bookmarkEnd w:id="200"/>
    </w:p>
    <w:bookmarkEnd w:id="199"/>
    <w:p w14:paraId="1BEE5EFE" w14:textId="77777777" w:rsidR="00564206" w:rsidRPr="00440C87" w:rsidRDefault="00564206" w:rsidP="00564206">
      <w:pPr>
        <w:pStyle w:val="ProductList-Body"/>
      </w:pPr>
      <w:r w:rsidRPr="00440C87">
        <w:t xml:space="preserve">Kunden kan være berettiget til Microsoft-kundesupport- og konsulenttjenester relateret til denne Onlinetjeneste. Disse tjenester er </w:t>
      </w:r>
      <w:r>
        <w:t>”</w:t>
      </w:r>
      <w:r w:rsidRPr="00440C87">
        <w:t xml:space="preserve">Professionelle ydelser” i henhold til Kundens volumenlicensaftale. Hvis Kundens volumenlicensaftale kun dækker Onlinetjenester (og ikke definerer Professionelle ydelser), leveres disse tjenester i henhold til </w:t>
      </w:r>
      <w:r>
        <w:t>”</w:t>
      </w:r>
      <w:r w:rsidRPr="00440C87">
        <w:t xml:space="preserve">Vilkår for Professionelle tjenester” herunder. Hvis Professionelle Ydelser derimod indgår i en særskilt aftale, vil den særskilte aftales vilkår være gældende. </w:t>
      </w:r>
    </w:p>
    <w:p w14:paraId="771606B4" w14:textId="77777777" w:rsidR="00C50175" w:rsidRPr="00C50175" w:rsidRDefault="00C50175" w:rsidP="00C50175">
      <w:pPr>
        <w:pStyle w:val="ProductList-Body"/>
      </w:pPr>
    </w:p>
    <w:p w14:paraId="6791069A" w14:textId="77777777" w:rsidR="00E96DB9" w:rsidRDefault="00E96DB9" w:rsidP="00E96DB9">
      <w:pPr>
        <w:pStyle w:val="ProductList-Body"/>
      </w:pPr>
      <w:r>
        <w:t>De Professionelle tjenester, som denne Meddelelse gælder for, er ikke Onlinetjenester, og de øvrige Vilkår for Onlinetjenester, samt eventuelle databehandlingsændringer, som er underskrevet af parterne, gælder ikke. Alle oplysninger, som sendes til Microsoft i forbindelse med disse Professionelle tjenester, er beskyttet i henhold til fortrolighedsvilkårene for Kundens volumenlicensaftale</w:t>
      </w:r>
      <w:r>
        <w:rPr>
          <w:szCs w:val="18"/>
        </w:rPr>
        <w:t xml:space="preserve">. </w:t>
      </w:r>
    </w:p>
    <w:p w14:paraId="2232BC98" w14:textId="77777777" w:rsidR="00C50175" w:rsidRPr="00C50175" w:rsidRDefault="00C50175" w:rsidP="00C50175">
      <w:pPr>
        <w:pStyle w:val="ProductList-Body"/>
      </w:pPr>
    </w:p>
    <w:p w14:paraId="22D928AA" w14:textId="77777777" w:rsidR="00564206" w:rsidRPr="00440C87" w:rsidRDefault="00564206" w:rsidP="00564206">
      <w:pPr>
        <w:pStyle w:val="ProductList-Body"/>
      </w:pPr>
      <w:r w:rsidRPr="00440C87">
        <w:t xml:space="preserve">Der kan gælde yderligere vilkår i Online-Service-Vilkår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Definition</w:t>
      </w:r>
    </w:p>
    <w:p w14:paraId="078540EE" w14:textId="1C0E563E" w:rsidR="00512B2A" w:rsidRDefault="00512B2A" w:rsidP="00564206">
      <w:pPr>
        <w:pStyle w:val="ProductList-Body"/>
        <w:ind w:left="180"/>
      </w:pPr>
      <w:r>
        <w:t>Alle tjenester, som denne meddelelse gælder for, kaldes samlet for ”Professionelle ydelser”.</w:t>
      </w:r>
    </w:p>
    <w:p w14:paraId="6D0F3661" w14:textId="52EE2619" w:rsidR="00564206" w:rsidRDefault="00564206" w:rsidP="00564206">
      <w:pPr>
        <w:pStyle w:val="ProductList-Body"/>
        <w:ind w:left="180"/>
      </w:pPr>
    </w:p>
    <w:p w14:paraId="0B9E6172" w14:textId="77777777" w:rsidR="00564206" w:rsidRPr="00440C87" w:rsidRDefault="00564206" w:rsidP="00564206">
      <w:pPr>
        <w:pStyle w:val="ProductList-Body"/>
        <w:tabs>
          <w:tab w:val="clear" w:pos="158"/>
          <w:tab w:val="left" w:pos="360"/>
        </w:tabs>
        <w:ind w:left="180"/>
        <w:outlineLvl w:val="3"/>
      </w:pPr>
      <w:r w:rsidRPr="00440C87">
        <w:rPr>
          <w:b/>
          <w:color w:val="0072C6"/>
        </w:rPr>
        <w:t>Behandling af Personoplysninger</w:t>
      </w:r>
    </w:p>
    <w:p w14:paraId="560D0969" w14:textId="03386DFE" w:rsidR="00564206" w:rsidRDefault="00564206" w:rsidP="00564206">
      <w:pPr>
        <w:pStyle w:val="ProductList-Body"/>
        <w:ind w:left="180"/>
      </w:pPr>
      <w:r w:rsidRPr="00440C87">
        <w:t xml:space="preserve">I det omfang, Microsoft er databehandler eller underbehandler for Personlige Data i forbindelse med leveringen af Professionelle Ydelser, lader Microsoft over for alle kunder sine forpligtelser i GDPR-Vilkårene i Bilag 4 træde i kraft 25. maj 2018. </w:t>
      </w:r>
    </w:p>
    <w:p w14:paraId="26E054E2" w14:textId="77777777" w:rsidR="00564206" w:rsidRPr="00440C87" w:rsidRDefault="00564206" w:rsidP="00564206">
      <w:pPr>
        <w:pStyle w:val="ProductList-Body"/>
        <w:ind w:left="180"/>
      </w:pP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77777777" w:rsidR="00477882" w:rsidRPr="003C69A1" w:rsidRDefault="00477882" w:rsidP="00564206">
      <w:pPr>
        <w:pStyle w:val="ProductList-Body"/>
        <w:ind w:left="180"/>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467EE7"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01" w:name="_Toc451949080"/>
      <w:bookmarkStart w:id="202" w:name="_Toc507234941"/>
      <w:r w:rsidRPr="007829A1">
        <w:rPr>
          <w:lang w:val="da-DK"/>
        </w:rPr>
        <w:t>Meddelelse om Azure Media Services H.265/HEVC-kodning</w:t>
      </w:r>
      <w:bookmarkEnd w:id="201"/>
      <w:bookmarkEnd w:id="202"/>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467EE7"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03" w:name="_Toc484158323"/>
      <w:bookmarkStart w:id="204" w:name="_Toc507234942"/>
      <w:r w:rsidRPr="00A43566">
        <w:rPr>
          <w:lang w:val="da-DK"/>
        </w:rPr>
        <w:t>Meddelelse om Adobe Flash Player</w:t>
      </w:r>
      <w:bookmarkEnd w:id="203"/>
      <w:bookmarkEnd w:id="204"/>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58"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467EE7"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05" w:name="_Toc484158324"/>
      <w:bookmarkStart w:id="206" w:name="_Toc476230953"/>
      <w:bookmarkStart w:id="207" w:name="_Toc507234943"/>
      <w:r w:rsidRPr="005A6BC3">
        <w:rPr>
          <w:lang w:val="da-DK"/>
        </w:rPr>
        <w:t>Meddelelse om H.264/AVC Visual Standard, VC-1 Video Standard, MPEG-4 Part 2 Visual Standard og MPEG-2 Part Video Standard</w:t>
      </w:r>
      <w:bookmarkEnd w:id="205"/>
      <w:bookmarkEnd w:id="206"/>
      <w:bookmarkEnd w:id="207"/>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467EE7"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08" w:name="_Toc503180509"/>
      <w:bookmarkStart w:id="209" w:name="_Toc507234944"/>
      <w:bookmarkStart w:id="210" w:name="Attachment2"/>
      <w:r>
        <w:t>Bilag 2 – Subscription License-pakker</w:t>
      </w:r>
      <w:bookmarkEnd w:id="208"/>
      <w:bookmarkEnd w:id="209"/>
    </w:p>
    <w:p w14:paraId="52DAA039" w14:textId="77777777" w:rsidR="00E96DB9" w:rsidRPr="00EB4F97"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Ind w:w="18" w:type="dxa"/>
        <w:tblLook w:val="04A0" w:firstRow="1" w:lastRow="0" w:firstColumn="1" w:lastColumn="0" w:noHBand="0" w:noVBand="1"/>
      </w:tblPr>
      <w:tblGrid>
        <w:gridCol w:w="3346"/>
        <w:gridCol w:w="297"/>
        <w:gridCol w:w="315"/>
        <w:gridCol w:w="360"/>
        <w:gridCol w:w="332"/>
        <w:gridCol w:w="837"/>
        <w:gridCol w:w="820"/>
        <w:gridCol w:w="449"/>
        <w:gridCol w:w="518"/>
        <w:gridCol w:w="420"/>
        <w:gridCol w:w="358"/>
        <w:gridCol w:w="358"/>
        <w:gridCol w:w="1028"/>
        <w:gridCol w:w="449"/>
        <w:gridCol w:w="440"/>
        <w:gridCol w:w="455"/>
      </w:tblGrid>
      <w:tr w:rsidR="00E96DB9" w14:paraId="59F431A8" w14:textId="77777777" w:rsidTr="001D3977">
        <w:trPr>
          <w:trHeight w:val="636"/>
          <w:tblHeader/>
        </w:trPr>
        <w:tc>
          <w:tcPr>
            <w:tcW w:w="3346" w:type="dxa"/>
            <w:vMerge w:val="restart"/>
            <w:tcBorders>
              <w:top w:val="nil"/>
              <w:left w:val="nil"/>
              <w:bottom w:val="dashSmallGap" w:sz="4" w:space="0" w:color="808080" w:themeColor="text1" w:themeTint="7F" w:themeShade="00"/>
              <w:right w:val="nil"/>
            </w:tcBorders>
            <w:vAlign w:val="bottom"/>
            <w:hideMark/>
          </w:tcPr>
          <w:p w14:paraId="28419A80" w14:textId="77777777" w:rsidR="00E96DB9" w:rsidRDefault="00E96DB9" w:rsidP="001D3977">
            <w:pPr>
              <w:pStyle w:val="ProductList-Body"/>
              <w:tabs>
                <w:tab w:val="clear" w:pos="158"/>
                <w:tab w:val="left" w:pos="720"/>
              </w:tabs>
              <w:spacing w:line="256" w:lineRule="auto"/>
              <w:ind w:left="-108"/>
              <w:rPr>
                <w:sz w:val="22"/>
              </w:rPr>
            </w:pPr>
            <w:r>
              <w:rPr>
                <w:sz w:val="22"/>
              </w:rPr>
              <w:t>Online-service</w:t>
            </w:r>
          </w:p>
        </w:tc>
        <w:tc>
          <w:tcPr>
            <w:tcW w:w="130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7D0FAA3"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72C2CC3"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BDFDE5"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7C217DA"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1C19E1FC" w14:textId="77777777" w:rsidR="00E96DB9" w:rsidRPr="001F15CE" w:rsidRDefault="00E96DB9"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FF4795"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769DA1A"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02E0C90D" w14:textId="77777777" w:rsidR="00E96DB9" w:rsidRPr="001F15CE" w:rsidRDefault="00E96DB9"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72" w:type="dxa"/>
            <w:gridSpan w:val="2"/>
            <w:tcBorders>
              <w:top w:val="single" w:sz="12" w:space="0" w:color="FFFFFF" w:themeColor="background1"/>
              <w:left w:val="single" w:sz="12" w:space="0" w:color="FFFFFF" w:themeColor="background1"/>
              <w:right w:val="nil"/>
            </w:tcBorders>
            <w:shd w:val="clear" w:color="auto" w:fill="0072C6"/>
            <w:hideMark/>
          </w:tcPr>
          <w:p w14:paraId="048DB4A5"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B57C4E8"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129D423" w14:textId="77777777" w:rsidR="00E96DB9" w:rsidRPr="001F15CE" w:rsidRDefault="00E96DB9"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114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BC016E" w14:textId="77777777" w:rsidR="00E96DB9" w:rsidRPr="001F15CE" w:rsidRDefault="00E96DB9"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38FB414" w14:textId="77777777" w:rsidR="00E96DB9" w:rsidRPr="001F15CE" w:rsidRDefault="00E96DB9"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3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FC1D6A" w14:textId="77777777" w:rsidR="00E96DB9" w:rsidRPr="006F1174" w:rsidRDefault="00E96DB9"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48" w:type="dxa"/>
            <w:gridSpan w:val="3"/>
            <w:tcBorders>
              <w:top w:val="single" w:sz="12" w:space="0" w:color="FFFFFF" w:themeColor="background1"/>
              <w:left w:val="single" w:sz="12" w:space="0" w:color="FFFFFF" w:themeColor="background1"/>
              <w:bottom w:val="nil"/>
              <w:right w:val="nil"/>
            </w:tcBorders>
            <w:shd w:val="clear" w:color="auto" w:fill="0072C6"/>
          </w:tcPr>
          <w:p w14:paraId="05011D30" w14:textId="77777777" w:rsidR="00E96DB9" w:rsidRPr="001F15CE" w:rsidRDefault="00E96DB9"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6C97E53"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AFFFF5B" w14:textId="77777777" w:rsidR="00E96DB9" w:rsidRPr="001F15CE" w:rsidRDefault="00E96DB9"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96DB9" w14:paraId="45BDED70" w14:textId="77777777" w:rsidTr="001D3977">
        <w:trPr>
          <w:trHeight w:val="299"/>
          <w:tblHeader/>
        </w:trPr>
        <w:tc>
          <w:tcPr>
            <w:tcW w:w="3346" w:type="dxa"/>
            <w:vMerge/>
            <w:tcBorders>
              <w:top w:val="nil"/>
              <w:left w:val="nil"/>
              <w:bottom w:val="dashSmallGap" w:sz="4" w:space="0" w:color="808080" w:themeColor="background1" w:themeShade="80"/>
              <w:right w:val="nil"/>
            </w:tcBorders>
            <w:vAlign w:val="center"/>
            <w:hideMark/>
          </w:tcPr>
          <w:p w14:paraId="0821CD94" w14:textId="77777777" w:rsidR="00E96DB9" w:rsidRDefault="00E96DB9" w:rsidP="001D3977">
            <w:pPr>
              <w:spacing w:after="0"/>
            </w:pPr>
          </w:p>
        </w:tc>
        <w:tc>
          <w:tcPr>
            <w:tcW w:w="29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3D86E8D"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15CB25"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1F45EC"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CA55C4"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48EA64"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54BBEB"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8BA0C0C"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446D14DB"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C5F000"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94ECB0"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492116"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3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871A49"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10865CC"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A35FF93"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649A9AA5"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A2B8988"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7" w:type="dxa"/>
            <w:tcBorders>
              <w:top w:val="nil"/>
              <w:left w:val="single" w:sz="12" w:space="0" w:color="FFFFFF" w:themeColor="background1"/>
              <w:bottom w:val="single" w:sz="12" w:space="0" w:color="FFFFFF" w:themeColor="background1"/>
              <w:right w:val="nil"/>
            </w:tcBorders>
            <w:shd w:val="clear" w:color="auto" w:fill="0072C6"/>
            <w:vAlign w:val="center"/>
          </w:tcPr>
          <w:p w14:paraId="1347D4DD"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96DB9" w14:paraId="2BF3F4AB" w14:textId="77777777" w:rsidTr="001D3977">
        <w:trPr>
          <w:trHeight w:val="210"/>
        </w:trPr>
        <w:tc>
          <w:tcPr>
            <w:tcW w:w="334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24AC2A6"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A0F6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EC07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B208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A4F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7891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36E1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AE7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9A6F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7E69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60EE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FBC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DF4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4BD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39C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6ED8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5996F91" w14:textId="77777777" w:rsidTr="001D3977">
        <w:trPr>
          <w:trHeight w:val="210"/>
        </w:trPr>
        <w:tc>
          <w:tcPr>
            <w:tcW w:w="3346" w:type="dxa"/>
            <w:tcBorders>
              <w:top w:val="nil"/>
              <w:left w:val="nil"/>
              <w:bottom w:val="dashSmallGap" w:sz="4" w:space="0" w:color="BFBFBF" w:themeColor="background1" w:themeShade="BF"/>
              <w:right w:val="nil"/>
            </w:tcBorders>
            <w:noWrap/>
            <w:vAlign w:val="center"/>
            <w:hideMark/>
          </w:tcPr>
          <w:p w14:paraId="48FE11AC"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F8CD3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DAF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AA02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EC60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F7D1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EBBF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CD0B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F1D5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48AC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E09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FE03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940A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2E42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3B3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80D7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C780C87"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59BF47"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BEA1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FA83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A44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A85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1E17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2D13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02B8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2B50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6D4D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FD7A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020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5B6B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060D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F7BA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46CEC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56D021C0"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855529"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20CFA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9FCC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314F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91EA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BAD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EF52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0406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3515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1B2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E794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EC2A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D525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86E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31C7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67E53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3024BC4"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BAF40"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6EDE5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3F93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450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61D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3E48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E97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5D0A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22B2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D34A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9D63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AE27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E4F0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9FBE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E61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78DEA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5ECE9874"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1604A"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77D8A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CD2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DB8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0CB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951D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5C05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14AA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AFD6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9475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2C16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5C5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E54B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4F72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9702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BF4BD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766E91B1"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B9074"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184B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D1A6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AA48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ABD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7F8D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1867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D4C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2987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F82E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D3C1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83C3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09EFD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3660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EAAC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D9AA7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2789AFA2"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D81F0D"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F0F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90DC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518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236A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8B4B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97B7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34E4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F4B9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D07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18C0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5826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829B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5473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0A5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EF99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448A3E6"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39FE8"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BA811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81CB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2508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81FC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84C9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E3BC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7363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8241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C9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D37D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3032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D9C4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236B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94D1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E0347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319222A2"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48818"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5DCE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78D9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08CD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CE8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BC4C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8B9B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C5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96FA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D743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1642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C597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17C5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B88A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5EB8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49356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9DBBDC7"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476A81"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DC5E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E367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3D4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6F87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131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B25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5B54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8353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6ED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135D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B8B3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89E7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3FAC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8329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2A326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784C4A5E"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C75E1"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2F28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E40C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85DE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621B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F3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8FC1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AD69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447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A220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6B7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F96E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4AF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1321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C09E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A3CF1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BD0718A"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DEE03"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30B84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AC88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A934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07D7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9BEC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7D65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7AF5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E524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66F0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F296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3380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9D49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E63F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E389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EE2A1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EA052C0"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0B125"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B8B59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AC02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9E2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6BFE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D7B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9618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FF81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CBDE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F22D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46C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0EA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6869B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C7DE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DA6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D4FAA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25A3595"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35C41"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46EE8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A4EE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17F7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3844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7148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B4C5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D9D5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1C9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4362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E4E9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990D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6FC8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267C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4725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4287A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5ADF1A6"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665FB"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3014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522B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18E2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89AC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DDB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79C2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A3D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25C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00B2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8920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840C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B2C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ADCE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92BE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E75B8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726FA25F"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C5754"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F0C2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3125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2331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015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98E5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6478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3723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1963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C03C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A070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C0BD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F9D8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A72F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7FC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B75CC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1200431" w14:textId="77777777" w:rsidTr="001D3977">
        <w:trPr>
          <w:trHeight w:val="299"/>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B5136B" w14:textId="77777777" w:rsidR="00E96DB9" w:rsidRPr="006F1174"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B6D8D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9C2A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DD8B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EA51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126D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25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E3A3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55C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4830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43A9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803B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3C6D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F2E5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2C25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953BB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1677C33"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4D8E44"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577E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A0C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3D89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9EA6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27CC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9FF2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EC76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55A1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D243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3AE0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8C83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E4B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7A71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2BA7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7F9D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05791A5D"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48FFC"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4A01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F9C7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2DEA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4301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00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370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325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6C6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CB33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4D12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87C2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3D8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5884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A385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0BAB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0948487"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5279F"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DBD5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50CB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4BF9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6BCC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5E01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371A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171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0980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52ED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3CAD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8C1C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E502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49FE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8D2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A1C1C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4D940AB"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D0B95"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2131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4446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03F5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9C67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08EF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6BC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5A611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4AAB7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1738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93CA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8F19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911B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A381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64ED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DBD72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3FD576AD"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92A9A0"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2403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00D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C13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8B41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CC2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16F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3176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6781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97C0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897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CAE1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046B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6569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5B2D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0AD68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160E6C3"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369F10"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812F4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0C55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F53C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DC38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3ABF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A432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02B2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C36EA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8B21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509C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EC1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4C51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A1BB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4ECF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741BF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389E4280"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818421"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B6D62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2932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3F1B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DF72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FEAB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D1E7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691E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8EAA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E82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50C7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AEAE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234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8B08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8971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CA013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52F30A32"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A01F7"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A35E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38CB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AAE4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03E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B52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4F1B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9AAB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B6C88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8D18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A9E6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AB88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5928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2C7B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58C2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F977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5A6BC3" w14:paraId="776D8475"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CD992F" w14:textId="6FC69707" w:rsidR="005A6BC3" w:rsidRDefault="005A6BC3"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A53DA"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9962"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BFE26"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1BE77"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499B8"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A146B"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E07EA"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227AF0"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34EB6"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F69F7"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11E5F"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6DCBB"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ED0F1"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293AE"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843CB"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4670EAE"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B0910"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7900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DB8A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2DE8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FA96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37FE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EC1C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D72C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C8CA3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30B0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045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DCD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D5A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AA4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F751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3C391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BC063F0"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AB158E"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6DB7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DB61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ED4F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D38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EC1C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B48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498A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2370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6165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482D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C4D8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B1D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2879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85BB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7417C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0D086178"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6CEB2"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45AB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895A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17DC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34D4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8A2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C0EA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DD2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F5CD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93E6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EC4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569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156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17165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1A56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F271E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2B680310"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8FF510"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930B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DD3E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6804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43BA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2167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3C8B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6E77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AD72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C2CD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EBF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C831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D650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3920A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496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FDE5D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ECBB852"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4A43FE" w14:textId="77777777" w:rsidR="00E96DB9" w:rsidRPr="006F1174"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1F568B"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7E23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E6260"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0C32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BBDE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1482B"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A801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211A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D3A1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B7F0C"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5A34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FCA3"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9E03D"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2C7B12"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7A459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2A547BA7"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B0A29"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1C81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3A1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B51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CB9B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DD8E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708E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E8BB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2017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BE8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FC61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E342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4461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1B7F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159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36046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0CC7943A"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87609" w14:textId="77777777" w:rsidR="00E96DB9" w:rsidRPr="006F1174"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74EBD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9911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1447"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39C3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D60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C7A0"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C3E9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9C4E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3A58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26DE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E4D4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725B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E8233"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5924D"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7A818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0D6728F"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E1E6E" w14:textId="77777777" w:rsidR="00E96DB9"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245FD"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3E78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71AF7"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2A2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0640"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718012"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FC92"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83232"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A9B1B"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D26DC"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8ADC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F557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F0D47"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4D1C42"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41E40D"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59B55462"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F59565" w14:textId="77777777" w:rsidR="00E96DB9" w:rsidRPr="006F1174"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0F512"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681EB"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2C7B3"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E1C4"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8D77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7F0A6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0171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CF1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C2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2F5C"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0C04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5E28A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8BD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401E2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D1ABB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B01E40E"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329C4"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608D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DE24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E337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C06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B2D4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3E2A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B7BA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4BFF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4527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CDB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F80F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3EA0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7296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B1F5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D3F4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70A34A12"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6D5B0"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08A4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6326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8FE2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5BCCE1"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FA6F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45E3D1"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1B3B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7ADB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067E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FC12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3189CF"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0B8CC"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E217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74E7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A907F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22E2DC8" w14:textId="77777777" w:rsidTr="001D3977">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D8F59" w14:textId="77777777" w:rsidR="00E96DB9" w:rsidRPr="006F1174"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1181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15B3CB"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9F6EC1"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8AD44"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EAA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F630E3"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E1F9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0089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5EC4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A764AD"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E0062"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F1B100"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0417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B49D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CD9DD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4CFEFA13" w14:textId="77777777" w:rsidR="00E96DB9" w:rsidRPr="002D6960" w:rsidRDefault="00E96DB9" w:rsidP="00E96DB9">
      <w:pPr>
        <w:pStyle w:val="ProductList-Body"/>
        <w:rPr>
          <w:i/>
          <w:sz w:val="16"/>
          <w:szCs w:val="16"/>
        </w:rPr>
      </w:pPr>
      <w:r w:rsidRPr="002D6960">
        <w:rPr>
          <w:i/>
          <w:sz w:val="16"/>
          <w:szCs w:val="16"/>
          <w:vertAlign w:val="superscript"/>
        </w:rPr>
        <w:t>3</w:t>
      </w:r>
      <w:r w:rsidRPr="002D6960">
        <w:rPr>
          <w:i/>
          <w:sz w:val="16"/>
          <w:szCs w:val="16"/>
        </w:rPr>
        <w:t xml:space="preserve"> Skype for Business Online-lydmøde med Office 365 Enterprise E5 afhænger nu af tilgængelighed i regionen.</w:t>
      </w:r>
    </w:p>
    <w:p w14:paraId="6CCC81BE" w14:textId="77777777" w:rsidR="00E96DB9" w:rsidRPr="002D6960"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62" w:history="1">
        <w:r w:rsidRPr="002D6960">
          <w:rPr>
            <w:rStyle w:val="Hyperlink"/>
            <w:i/>
            <w:sz w:val="16"/>
            <w:szCs w:val="16"/>
          </w:rPr>
          <w:t>https://www.microsoft.com/en-us/dynamics365/pricing</w:t>
        </w:r>
      </w:hyperlink>
      <w:r w:rsidRPr="002D6960">
        <w:rPr>
          <w:i/>
          <w:sz w:val="16"/>
          <w:szCs w:val="16"/>
        </w:rPr>
        <w:t>.</w:t>
      </w:r>
    </w:p>
    <w:p w14:paraId="7C9A43DD" w14:textId="77777777" w:rsidR="00E96DB9" w:rsidRDefault="00E96DB9" w:rsidP="00E96DB9">
      <w:pPr>
        <w:pStyle w:val="ProductList-Body"/>
      </w:pPr>
    </w:p>
    <w:p w14:paraId="452A8094" w14:textId="77777777" w:rsidR="00E96DB9" w:rsidRPr="00346B66" w:rsidRDefault="00E96DB9" w:rsidP="00E96DB9">
      <w:pPr>
        <w:pStyle w:val="ProductList-Offering1Heading"/>
      </w:pPr>
      <w:bookmarkStart w:id="211" w:name="_Toc503180510"/>
      <w:bookmarkStart w:id="212" w:name="_Toc507234945"/>
      <w:r>
        <w:t>Offentlig Sektor</w:t>
      </w:r>
      <w:bookmarkEnd w:id="211"/>
      <w:bookmarkEnd w:id="212"/>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96DB9" w14:paraId="0DA80B41" w14:textId="77777777" w:rsidTr="001D3977">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0A937B05" w14:textId="77777777" w:rsidR="00E96DB9" w:rsidRDefault="00E96DB9" w:rsidP="001D3977">
            <w:pPr>
              <w:pStyle w:val="ProductList-Body"/>
              <w:tabs>
                <w:tab w:val="clear" w:pos="158"/>
                <w:tab w:val="left" w:pos="720"/>
              </w:tabs>
              <w:spacing w:line="256" w:lineRule="auto"/>
              <w:ind w:left="-108"/>
              <w:rPr>
                <w:sz w:val="22"/>
              </w:rPr>
            </w:pPr>
            <w:r>
              <w:rPr>
                <w:sz w:val="22"/>
              </w:rPr>
              <w:t>Online-service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6E32CB5" w14:textId="77777777" w:rsidR="00E96DB9" w:rsidRPr="001F15CE" w:rsidRDefault="00E96DB9"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436F6F1" w14:textId="77777777" w:rsidR="00E96DB9" w:rsidRPr="001F15CE" w:rsidRDefault="00E96DB9"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BAC5790" w14:textId="77777777" w:rsidR="00E96DB9" w:rsidRPr="001F15CE" w:rsidRDefault="00E96DB9"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E96DB9" w14:paraId="00718E01" w14:textId="77777777" w:rsidTr="001D3977">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02C46B39" w14:textId="77777777" w:rsidR="00E96DB9" w:rsidRDefault="00E96DB9"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521C6F"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19A70B"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2A1DDF"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C8DBC9"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A49DE4"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9EEA5"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52056"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64867"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463FF"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CF98A" w14:textId="77777777" w:rsidR="00E96DB9" w:rsidRPr="006F1174"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CDFD0C" w14:textId="77777777" w:rsidR="00E96DB9" w:rsidRPr="001F15CE" w:rsidRDefault="00E96DB9"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96DB9" w14:paraId="2E18E0DD" w14:textId="77777777" w:rsidTr="001D3977">
        <w:trPr>
          <w:trHeight w:val="210"/>
        </w:trPr>
        <w:tc>
          <w:tcPr>
            <w:tcW w:w="3455" w:type="dxa"/>
            <w:tcBorders>
              <w:top w:val="nil"/>
              <w:left w:val="nil"/>
              <w:bottom w:val="dashSmallGap" w:sz="4" w:space="0" w:color="BFBFBF" w:themeColor="background1" w:themeShade="BF"/>
              <w:right w:val="nil"/>
            </w:tcBorders>
            <w:noWrap/>
            <w:vAlign w:val="center"/>
            <w:hideMark/>
          </w:tcPr>
          <w:p w14:paraId="1F616B45"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D04A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8E7D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3829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BAD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BBDD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E261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7088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01A2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76F6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AAA2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E4FD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2BB708F2"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75342"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BDB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77B1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970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171D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0DB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FD95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600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DD7B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87167"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3369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0A5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2243CA6"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EF545"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42B3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B8E7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8533C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F931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A854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7461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99A2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BF4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60353"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A5CA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1097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3F6E2C0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764E1"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5C48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897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3A84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C2E1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046C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8ED6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96F6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37F1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033F4"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60F3A"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2FA0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DD8CB8F"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C6BA8"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AAE5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F6D8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9367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C06D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E5CC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980C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E274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50E6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76AAD"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44B1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1557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731B35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062D87"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D623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DCF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5266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E117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0948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E4BB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B9B6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664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FCA0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5520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8527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914F05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91AD1"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6AF7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9B6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89DE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EAA0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3CE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2C8F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3EF1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9077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081F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1A10"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C863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97121C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56B69"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764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3970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57AE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7B81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F417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E977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697E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DB48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2BF4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1281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CBD2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2DC35C30"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91BB5"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8B31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B460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8D9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9FC6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3C7F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B277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351CA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8FD2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4636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68D5B"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9D09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3AC583A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46DB0"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C10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9AC9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FEE0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916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711C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22A4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CD2F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61A2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654DB"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25E13"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FFD4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31829A0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8BA91"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A342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F901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7869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4211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5F9C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BDDE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D7B0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5A2A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D6B62"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D677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72A6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F3887E7"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B7B2B"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11A2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53BF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B090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5A97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2C08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0B86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F64E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5DD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0E70A"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C38DB"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E1BA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EEBEDB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C26A67"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8E82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02B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5877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BB22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E8A0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17AF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3D5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4F43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9A6C3"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F7D4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6D37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E8CC82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0BBC74"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9DD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9D42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D47E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BE09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4479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A546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5AFD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7A79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4510"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A330D"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57B6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253F4A8" w14:textId="77777777" w:rsidTr="001D3977">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886C5" w14:textId="77777777" w:rsidR="00E96DB9" w:rsidRPr="006F1174"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095C"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EE77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856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8D3A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DAAA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9A15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F4F0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51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79E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63E87"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98FF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BA26C36"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DD9E48"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E146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1DB5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827E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F31C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5012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ACE1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087B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2748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C659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F47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C9CA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38CD1DAC"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E40A4"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2921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A82C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6BAD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BBC8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D484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A006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EC6D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EE1F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FEC5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9B79E"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5FA3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E269350"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81578"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C691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8A90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8DC7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F7FA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1FFA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10B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32A0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0177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0668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9208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1C7B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FEF691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EE3EE0"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F6E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312D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5FBC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B91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44DA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385D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1528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705D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6EC6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9192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66A7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5FDF8327"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A0707A"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C43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F989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E46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D18B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8E68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1045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1418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B6E1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A91D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8BA5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19D6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0EB00260"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B7652F"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172C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E05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704E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30A1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648A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F0385"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6C3A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E2A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07D6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7DCF7"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4D5E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4815A66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57DA78"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4ECE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16CC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6E8B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B30F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338D9"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895A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10F3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8C2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038B"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DA36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2208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65FF9B78"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E9694"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3680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9F01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B8B3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8FBC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EB9C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92C7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3ED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3244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2B844"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3DCD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C4A00"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5A6BC3" w14:paraId="08EC307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141BAD" w14:textId="71E3F3A4" w:rsidR="005A6BC3" w:rsidRDefault="005A6BC3"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947E"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B54AD"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65D0"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AA4CB"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0DD7B"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D9A71"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AA3F7"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0F613"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D0B58" w14:textId="77777777" w:rsidR="005A6BC3"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92402" w14:textId="77777777" w:rsidR="005A6BC3" w:rsidRDefault="005A6BC3"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73013" w14:textId="77777777" w:rsidR="005A6BC3" w:rsidRPr="009B68F5" w:rsidRDefault="005A6BC3"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B97472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C30A6"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312EA"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873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4BAD2"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FD78B"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CAD64"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48A27"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D62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7EA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C7B4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2058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A9808"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556D2FEC"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120EC" w14:textId="77777777" w:rsidR="00E96DB9" w:rsidRPr="009B68F5"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C65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D1D2"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73371"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D3AD6"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6F3D8"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55F9D"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31E213"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BADD26"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2EA87"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BE9ED"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9FB5F"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165393B7"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4445A" w14:textId="77777777" w:rsidR="00E96DB9" w:rsidRPr="006F1174"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F25CE"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A4C5F" w14:textId="77777777" w:rsidR="00E96DB9" w:rsidRPr="009B68F5"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0087A4"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608215"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B41DD"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CA73C8"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897D9"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631A7"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BBAFE"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218E9E"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3644" w14:textId="77777777" w:rsidR="00E96DB9" w:rsidRPr="006F1174" w:rsidRDefault="00E96DB9" w:rsidP="001D3977">
            <w:pPr>
              <w:pStyle w:val="ProductList-Body"/>
              <w:tabs>
                <w:tab w:val="clear" w:pos="158"/>
                <w:tab w:val="left" w:pos="720"/>
              </w:tabs>
              <w:spacing w:line="256" w:lineRule="auto"/>
              <w:jc w:val="center"/>
              <w:rPr>
                <w:rFonts w:asciiTheme="majorHAnsi" w:hAnsiTheme="majorHAnsi"/>
                <w:sz w:val="15"/>
                <w:szCs w:val="15"/>
              </w:rPr>
            </w:pPr>
          </w:p>
        </w:tc>
      </w:tr>
      <w:tr w:rsidR="00E96DB9" w14:paraId="0D57B8D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56921F" w14:textId="77777777" w:rsidR="00E96DB9" w:rsidRDefault="00E96DB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8368"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E05F1"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6F499"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269C6"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A2BF"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8713"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AD054"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6D3B2"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6441D0"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D7CA3"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35C45" w14:textId="77777777" w:rsidR="00E96DB9" w:rsidRDefault="00E96DB9" w:rsidP="001D3977">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p w14:paraId="0CE167EB" w14:textId="77777777" w:rsidR="00E96DB9" w:rsidRPr="00C040A0" w:rsidRDefault="00E96DB9" w:rsidP="00E96DB9">
      <w:pPr>
        <w:pStyle w:val="ProductList-Body"/>
        <w:rPr>
          <w:i/>
          <w:sz w:val="16"/>
          <w:szCs w:val="16"/>
        </w:rPr>
      </w:pPr>
      <w:r>
        <w:rPr>
          <w:i/>
          <w:sz w:val="16"/>
          <w:szCs w:val="16"/>
          <w:vertAlign w:val="superscript"/>
        </w:rPr>
        <w:t>3</w:t>
      </w:r>
      <w:r>
        <w:rPr>
          <w:i/>
          <w:sz w:val="16"/>
          <w:szCs w:val="16"/>
        </w:rPr>
        <w:t xml:space="preserve"> Skype for Business Online-lydmøde med Office 365 Government/Education E5/A5 afhænger nu af tilgængelighed i regionen.</w:t>
      </w:r>
    </w:p>
    <w:p w14:paraId="3E5C4C7B" w14:textId="77777777" w:rsidR="00E96DB9" w:rsidRDefault="00E96DB9" w:rsidP="00E96DB9">
      <w:pPr>
        <w:pStyle w:val="ProductList-Body"/>
      </w:pPr>
      <w:r>
        <w:rPr>
          <w:i/>
          <w:sz w:val="16"/>
          <w:szCs w:val="16"/>
          <w:vertAlign w:val="superscript"/>
        </w:rPr>
        <w:t xml:space="preserve">4 </w:t>
      </w:r>
      <w:r>
        <w:rPr>
          <w:i/>
          <w:sz w:val="16"/>
          <w:szCs w:val="16"/>
        </w:rPr>
        <w:t>Inkluderer Microsoft 365 Education A3 med Core CAL.</w:t>
      </w:r>
    </w:p>
    <w:bookmarkEnd w:id="210"/>
    <w:p w14:paraId="374EA8ED" w14:textId="1A463ACE" w:rsidR="00D67A4B" w:rsidRDefault="00090E60" w:rsidP="00232569">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w:instrText>
      </w:r>
      <w:r>
        <w:fldChar w:fldCharType="separate"/>
      </w:r>
      <w:r w:rsidR="00584F9E" w:rsidRPr="00E527C5">
        <w:rPr>
          <w:rStyle w:val="Hyperlink"/>
          <w:sz w:val="16"/>
          <w:szCs w:val="16"/>
        </w:rPr>
        <w:t>Indholdsfortegnelse</w:t>
      </w:r>
      <w:r>
        <w:rPr>
          <w:rStyle w:val="Hyperlink"/>
          <w:sz w:val="16"/>
          <w:szCs w:val="16"/>
        </w:rPr>
        <w:fldChar w:fldCharType="end"/>
      </w:r>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07234946"/>
      <w:r>
        <w:t>Bilag 3 – Standardkontraktbestemmelserne (Behandlere)</w:t>
      </w:r>
      <w:bookmarkEnd w:id="213"/>
      <w:bookmarkEnd w:id="214"/>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15" w:name="Attachment4"/>
      <w:bookmarkStart w:id="216" w:name="_Toc489605629"/>
      <w:bookmarkStart w:id="217" w:name="_Toc507234947"/>
      <w:r w:rsidRPr="00440C87">
        <w:t>Bilag 4 – Vilkår i EU's Generelle Forordning om Databeskyttelse</w:t>
      </w:r>
      <w:bookmarkEnd w:id="215"/>
      <w:bookmarkEnd w:id="216"/>
      <w:bookmarkEnd w:id="217"/>
    </w:p>
    <w:p w14:paraId="540AE694" w14:textId="77777777" w:rsidR="00564206" w:rsidRPr="00440C87" w:rsidRDefault="00564206" w:rsidP="00564206">
      <w:pPr>
        <w:pStyle w:val="ProductList-Body"/>
        <w:outlineLvl w:val="1"/>
      </w:pPr>
      <w:bookmarkStart w:id="218" w:name="_Hlk489289993"/>
      <w:r w:rsidRPr="00440C87">
        <w:rPr>
          <w:rFonts w:cstheme="minorHAnsi"/>
          <w:b/>
          <w:szCs w:val="18"/>
        </w:rPr>
        <w:t xml:space="preserve">A. </w:t>
      </w:r>
      <w:r w:rsidRPr="00440C87">
        <w:rPr>
          <w:b/>
        </w:rPr>
        <w:t>Definitioner</w:t>
      </w:r>
      <w:bookmarkEnd w:id="218"/>
    </w:p>
    <w:p w14:paraId="413C92D5" w14:textId="77777777" w:rsidR="00564206" w:rsidRPr="00440C87" w:rsidRDefault="00564206" w:rsidP="00564206">
      <w:pPr>
        <w:pStyle w:val="ProductList-Body"/>
      </w:pPr>
    </w:p>
    <w:p w14:paraId="4BD9D1C4" w14:textId="77777777" w:rsidR="00564206" w:rsidRPr="00440C87" w:rsidRDefault="00564206" w:rsidP="00564206">
      <w:pPr>
        <w:pStyle w:val="ProductList-Body"/>
      </w:pPr>
      <w:r w:rsidRPr="00440C87">
        <w:t xml:space="preserve">Vilkår, der anvendes, men som ikke defineres i disse GDPR-Vilkår, såsom </w:t>
      </w:r>
      <w:r>
        <w:t>”</w:t>
      </w:r>
      <w:r w:rsidRPr="00440C87">
        <w:t>brud på persondatasikkerheden</w:t>
      </w:r>
      <w:r>
        <w:t>”</w:t>
      </w:r>
      <w:r w:rsidRPr="00440C87">
        <w:t xml:space="preserve">, </w:t>
      </w:r>
      <w:r>
        <w:t>”</w:t>
      </w:r>
      <w:r w:rsidRPr="00440C87">
        <w:t>behandling</w:t>
      </w:r>
      <w:r>
        <w:t>”</w:t>
      </w:r>
      <w:r w:rsidRPr="00440C87">
        <w:t xml:space="preserve">, </w:t>
      </w:r>
      <w:r>
        <w:t>”</w:t>
      </w:r>
      <w:r w:rsidRPr="00440C87">
        <w:t>dataansvarlig</w:t>
      </w:r>
      <w:r>
        <w:t>”</w:t>
      </w:r>
      <w:r w:rsidRPr="00440C87">
        <w:t xml:space="preserve">, </w:t>
      </w:r>
      <w:r>
        <w:t>”</w:t>
      </w:r>
      <w:r w:rsidRPr="00440C87">
        <w:t>databehandler</w:t>
      </w:r>
      <w:r>
        <w:t>”</w:t>
      </w:r>
      <w:r w:rsidRPr="00440C87">
        <w:t xml:space="preserve"> og </w:t>
      </w:r>
      <w:r>
        <w:t>”</w:t>
      </w:r>
      <w:r w:rsidRPr="00440C87">
        <w:t>registreret</w:t>
      </w:r>
      <w:r>
        <w:t>”</w:t>
      </w:r>
      <w:r w:rsidRPr="00440C87">
        <w:t>, har samme betydning som angivet i Artikel 4 i GDPR.</w:t>
      </w:r>
    </w:p>
    <w:p w14:paraId="7E51249D" w14:textId="77777777" w:rsidR="00564206" w:rsidRPr="00440C87" w:rsidRDefault="00564206" w:rsidP="00564206">
      <w:pPr>
        <w:pStyle w:val="ProductList-Body"/>
      </w:pPr>
    </w:p>
    <w:p w14:paraId="09F6A821" w14:textId="77777777" w:rsidR="00564206" w:rsidRPr="00440C87" w:rsidRDefault="00564206" w:rsidP="00564206">
      <w:pPr>
        <w:pStyle w:val="ProductList-Body"/>
      </w:pPr>
      <w:r w:rsidRPr="00440C87">
        <w:rPr>
          <w:rFonts w:cstheme="minorHAnsi"/>
          <w:szCs w:val="18"/>
        </w:rPr>
        <w:t>Følgende definition bruges også i disse GDPR-Vilkår:</w:t>
      </w:r>
    </w:p>
    <w:p w14:paraId="569CAEA9" w14:textId="77777777" w:rsidR="00564206" w:rsidRPr="00440C87" w:rsidRDefault="00564206" w:rsidP="00564206">
      <w:pPr>
        <w:pStyle w:val="ProductList-Body"/>
      </w:pPr>
    </w:p>
    <w:p w14:paraId="53E57DD5" w14:textId="77777777" w:rsidR="00564206" w:rsidRPr="00440C87" w:rsidRDefault="00564206" w:rsidP="00564206">
      <w:pPr>
        <w:pStyle w:val="ProductList-Body"/>
      </w:pPr>
      <w:r>
        <w:rPr>
          <w:rFonts w:cstheme="minorHAnsi"/>
          <w:b/>
          <w:szCs w:val="18"/>
        </w:rPr>
        <w:t>”</w:t>
      </w:r>
      <w:r w:rsidRPr="00440C87">
        <w:rPr>
          <w:rFonts w:cstheme="minorHAnsi"/>
          <w:b/>
          <w:szCs w:val="18"/>
        </w:rPr>
        <w:t>Underbehandlere”</w:t>
      </w:r>
      <w:r w:rsidRPr="00440C87">
        <w:rPr>
          <w:rFonts w:cstheme="minorHAnsi"/>
          <w:szCs w:val="18"/>
        </w:rPr>
        <w:t xml:space="preserve"> betyder de andre databehandlere som bruges af Microsoft til at behandle Personoplysninger.</w:t>
      </w:r>
    </w:p>
    <w:p w14:paraId="2619388F" w14:textId="77777777" w:rsidR="00564206" w:rsidRPr="00440C87" w:rsidRDefault="00564206" w:rsidP="00564206">
      <w:pPr>
        <w:pStyle w:val="ProductList-Body"/>
      </w:pPr>
    </w:p>
    <w:p w14:paraId="309B9A2B" w14:textId="77777777" w:rsidR="00564206" w:rsidRPr="00440C87" w:rsidRDefault="00564206" w:rsidP="00564206">
      <w:pPr>
        <w:pStyle w:val="ProductList-Body"/>
        <w:outlineLvl w:val="1"/>
      </w:pPr>
      <w:r w:rsidRPr="00440C87">
        <w:rPr>
          <w:b/>
        </w:rPr>
        <w:t xml:space="preserve">B. Roller og Omfang </w:t>
      </w:r>
    </w:p>
    <w:p w14:paraId="5C7643C1" w14:textId="77777777" w:rsidR="00564206" w:rsidRPr="00440C87" w:rsidRDefault="00564206" w:rsidP="00564206">
      <w:pPr>
        <w:pStyle w:val="ProductList-Body"/>
      </w:pPr>
    </w:p>
    <w:p w14:paraId="40121EAD" w14:textId="77777777" w:rsidR="00564206" w:rsidRPr="00440C87" w:rsidRDefault="00564206" w:rsidP="00564206">
      <w:pPr>
        <w:pStyle w:val="ProductList-Body"/>
        <w:spacing w:after="120"/>
        <w:ind w:left="158"/>
      </w:pPr>
      <w:r w:rsidRPr="00440C87">
        <w:rPr>
          <w:b/>
        </w:rPr>
        <w:t>1.</w:t>
      </w:r>
      <w:r w:rsidRPr="00440C87">
        <w:t xml:space="preserve"> Disse GDPR-Vilkår gælder for behandling af Personoplysninger, inden for GDPR's afgrænsning, hos Microsoft på Kundens vegne. </w:t>
      </w:r>
    </w:p>
    <w:p w14:paraId="122FAB57" w14:textId="77777777" w:rsidR="00564206" w:rsidRPr="00440C87" w:rsidRDefault="00564206" w:rsidP="00564206">
      <w:pPr>
        <w:pStyle w:val="ProductList-Body"/>
        <w:spacing w:after="120"/>
        <w:ind w:left="158"/>
      </w:pPr>
      <w:r w:rsidRPr="00440C87">
        <w:rPr>
          <w:b/>
        </w:rPr>
        <w:t>2.</w:t>
      </w:r>
      <w:r w:rsidRPr="00440C87">
        <w:t xml:space="preserve"> I forhold til GDPR's vilkår accepterer Kunden og Microsoft, at Kunden er den dataansvarlige for Kundens Personoplysninger, og Microsoft er behandleren af sådanne data, undtaget når Kunden fungerer som behandler af Personoplysninger, hvor Microsoft så er underbehandler. </w:t>
      </w:r>
    </w:p>
    <w:p w14:paraId="49CCEFF0" w14:textId="77777777" w:rsidR="00564206" w:rsidRPr="00440C87" w:rsidRDefault="00564206" w:rsidP="00564206">
      <w:pPr>
        <w:pStyle w:val="ProductList-Body"/>
        <w:spacing w:after="120"/>
        <w:ind w:left="158"/>
      </w:pPr>
      <w:r w:rsidRPr="00440C87">
        <w:rPr>
          <w:b/>
        </w:rPr>
        <w:t>3.</w:t>
      </w:r>
      <w:r w:rsidRPr="00440C87">
        <w:t xml:space="preserve"> Disse GDPR-Vilkår begrænser eller reducerer ikke databeskyttelsesforpligtelser, som Microsoft har over for Kunden i OST eller anden aftale mellem Microsoft og Kunden. </w:t>
      </w:r>
    </w:p>
    <w:p w14:paraId="561DA107" w14:textId="77777777" w:rsidR="00564206" w:rsidRPr="00440C87" w:rsidRDefault="00564206" w:rsidP="00564206">
      <w:pPr>
        <w:pStyle w:val="ProductList-Body"/>
        <w:spacing w:after="120"/>
        <w:ind w:left="158"/>
      </w:pPr>
      <w:r w:rsidRPr="00440C87">
        <w:rPr>
          <w:b/>
        </w:rPr>
        <w:t>4.</w:t>
      </w:r>
      <w:r w:rsidRPr="00440C87">
        <w:t xml:space="preserve"> Disse GDPR-Vilkår gælder ikke, hvor Microsoft er dataansvarlig for Personoplysninger. </w:t>
      </w:r>
    </w:p>
    <w:p w14:paraId="49B77763" w14:textId="77777777" w:rsidR="00564206" w:rsidRPr="00440C87" w:rsidRDefault="00564206" w:rsidP="00564206">
      <w:pPr>
        <w:pStyle w:val="ProductList-Body"/>
      </w:pPr>
    </w:p>
    <w:p w14:paraId="1E6BF5BF" w14:textId="77777777" w:rsidR="00564206" w:rsidRPr="00440C87" w:rsidRDefault="00564206" w:rsidP="00564206">
      <w:pPr>
        <w:pStyle w:val="ProductList-Body"/>
        <w:outlineLvl w:val="1"/>
      </w:pPr>
      <w:r w:rsidRPr="00440C87">
        <w:rPr>
          <w:b/>
        </w:rPr>
        <w:t>C. 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77777777" w:rsidR="00564206" w:rsidRPr="00440C87" w:rsidRDefault="00564206" w:rsidP="00564206">
      <w:pPr>
        <w:pStyle w:val="ProductList-Body"/>
        <w:spacing w:after="120"/>
        <w:ind w:left="158"/>
      </w:pPr>
      <w:r w:rsidRPr="00440C87">
        <w:rPr>
          <w:b/>
        </w:rPr>
        <w:t>2.</w:t>
      </w:r>
      <w:r w:rsidRPr="00440C87">
        <w:t xml:space="preserve"> Databehandling udført af Microsoft underlægges disse GDPR-Vilkår under Den Europæiske Union (herefter </w:t>
      </w:r>
      <w:r>
        <w:t>”</w:t>
      </w:r>
      <w:r w:rsidRPr="00440C87">
        <w:t>EU</w:t>
      </w:r>
      <w:r>
        <w:t>”</w:t>
      </w:r>
      <w:r w:rsidRPr="00440C87">
        <w:t xml:space="preserve">) eller medlemsstatens lovgivning og er bindende for Microsoft i forhold til Kunden. Behandlingens emne begrænses til Personoplysninger inden for omfanget af GDPR, og behandlingens varighed skal være inden for Kundens ret til at anvende Produktet eller aftalen om Kundens Professionelle Ydelser.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77777777" w:rsidR="00564206" w:rsidRPr="00440C87" w:rsidRDefault="00564206" w:rsidP="00564206">
      <w:pPr>
        <w:pStyle w:val="ProductList-Body"/>
        <w:spacing w:after="120"/>
        <w:ind w:left="720"/>
      </w:pPr>
      <w:r w:rsidRPr="00440C87">
        <w:rPr>
          <w:b/>
        </w:rPr>
        <w:t>(d)</w:t>
      </w:r>
      <w:r w:rsidRPr="00440C87">
        <w:tab/>
        <w:t xml:space="preserve">respekterer betingelserne, som er angivet i afsnit 2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114484A6" w14:textId="77777777" w:rsidR="00564206" w:rsidRPr="00440C87" w:rsidRDefault="00564206" w:rsidP="00564206">
      <w:pPr>
        <w:pStyle w:val="ProductList-Body"/>
        <w:spacing w:after="120"/>
        <w:ind w:left="158"/>
      </w:pPr>
      <w:r w:rsidRPr="00440C87">
        <w:rPr>
          <w:b/>
        </w:rPr>
        <w:t>7.</w:t>
      </w:r>
      <w:r w:rsidRPr="00440C87">
        <w:t xml:space="preserve"> Microsoft meddeler uden unødvendig forsinkelse Kunden om brud på persondatasikkerheden, når det kommer til Microsofts kendskab. (Artikel 33(2). En sådan meddelelse vil som minimum, </w:t>
      </w:r>
    </w:p>
    <w:p w14:paraId="0CA181CA" w14:textId="77777777" w:rsidR="00564206" w:rsidRPr="00440C87" w:rsidRDefault="00564206" w:rsidP="00564206">
      <w:pPr>
        <w:pStyle w:val="ProductList-Body"/>
        <w:spacing w:after="120"/>
        <w:ind w:left="1440" w:hanging="720"/>
      </w:pPr>
      <w:r w:rsidRPr="00440C87">
        <w:rPr>
          <w:b/>
        </w:rPr>
        <w:t>(a)</w:t>
      </w:r>
      <w:r w:rsidRPr="00440C87">
        <w:tab/>
        <w:t>beskrive arten af brud på persondatasikkerheden, inklusive – hvor det er muligt – kategorierne af og omtrentligt antal ramte registrerede samt kategorierne af og omtrentlige antal af Personoplysningsposter, der er omfattet;</w:t>
      </w:r>
    </w:p>
    <w:p w14:paraId="2AFCDFAD" w14:textId="77777777" w:rsidR="00564206" w:rsidRPr="00440C87" w:rsidRDefault="00564206" w:rsidP="00564206">
      <w:pPr>
        <w:pStyle w:val="ProductList-Body"/>
        <w:spacing w:after="120"/>
        <w:ind w:left="1440" w:hanging="720"/>
      </w:pPr>
      <w:r w:rsidRPr="00440C87">
        <w:rPr>
          <w:b/>
        </w:rPr>
        <w:t>(b)</w:t>
      </w:r>
      <w:r w:rsidRPr="00440C87">
        <w:tab/>
        <w:t>kommunikere navn og kontaktoplysninger på den databeskyttelsesansvarlige eller anden kontaktperson, hvor mere information kan indhentes;</w:t>
      </w:r>
    </w:p>
    <w:p w14:paraId="421DB9A7" w14:textId="77777777" w:rsidR="00564206" w:rsidRPr="00440C87" w:rsidRDefault="00564206" w:rsidP="00564206">
      <w:pPr>
        <w:pStyle w:val="ProductList-Body"/>
        <w:spacing w:after="120"/>
        <w:ind w:left="720"/>
      </w:pPr>
      <w:r w:rsidRPr="00440C87">
        <w:rPr>
          <w:b/>
        </w:rPr>
        <w:t>(c)</w:t>
      </w:r>
      <w:r w:rsidRPr="00440C87">
        <w:rPr>
          <w:b/>
        </w:rPr>
        <w:tab/>
      </w:r>
      <w:r w:rsidRPr="00440C87">
        <w:t>beskrive de sandsynlige konsekvenser af bruddet på persondatasikkerheden; og</w:t>
      </w:r>
    </w:p>
    <w:p w14:paraId="0968124A" w14:textId="77777777" w:rsidR="00564206" w:rsidRPr="00440C87" w:rsidRDefault="00564206" w:rsidP="00564206">
      <w:pPr>
        <w:pStyle w:val="ProductList-Body"/>
        <w:spacing w:after="120"/>
        <w:ind w:left="1440" w:hanging="720"/>
      </w:pPr>
      <w:r w:rsidRPr="00440C87">
        <w:rPr>
          <w:b/>
        </w:rPr>
        <w:t>(d)</w:t>
      </w:r>
      <w:r w:rsidRPr="00440C87">
        <w:tab/>
        <w:t>beskrive den dataansvarliges tagne eller foreslåede forholdsregler for at imødegå bruddet på persondatasikkerheden, herunder – hvor det er muligt – forholdsregler for at afværge bruddets mulige, ønskede effekt. (Artikel 33(3))</w:t>
      </w:r>
    </w:p>
    <w:p w14:paraId="78925375" w14:textId="77777777" w:rsidR="00564206" w:rsidRPr="00440C87" w:rsidRDefault="00564206" w:rsidP="00564206">
      <w:pPr>
        <w:pStyle w:val="ProductList-Body"/>
      </w:pPr>
      <w:r w:rsidRPr="00440C87">
        <w:br w:type="page"/>
      </w:r>
    </w:p>
    <w:p w14:paraId="2098A0A6" w14:textId="77777777" w:rsidR="00564206" w:rsidRPr="00440C87" w:rsidRDefault="00564206" w:rsidP="00564206">
      <w:pPr>
        <w:pStyle w:val="ProductList-SectionHeading"/>
        <w:outlineLvl w:val="0"/>
      </w:pPr>
      <w:bookmarkStart w:id="219" w:name="_Toc489605630"/>
      <w:bookmarkStart w:id="220" w:name="_Toc507234948"/>
      <w:bookmarkStart w:id="221" w:name="Appendix1_AdditionalGDPR"/>
      <w:r w:rsidRPr="00440C87">
        <w:t>Appendiks 1 – Yderligere GDPR-Vilkår</w:t>
      </w:r>
      <w:bookmarkEnd w:id="219"/>
      <w:bookmarkEnd w:id="220"/>
    </w:p>
    <w:bookmarkEnd w:id="221"/>
    <w:p w14:paraId="1A57BE93" w14:textId="77777777" w:rsidR="00564206" w:rsidRPr="00440C87" w:rsidRDefault="00564206" w:rsidP="00564206">
      <w:pPr>
        <w:pStyle w:val="ProductList-Body"/>
        <w:numPr>
          <w:ilvl w:val="0"/>
          <w:numId w:val="45"/>
        </w:numPr>
        <w:outlineLvl w:val="1"/>
      </w:pPr>
      <w:r w:rsidRPr="00440C87">
        <w:rPr>
          <w:b/>
        </w:rPr>
        <w:t xml:space="preserve"> Underbehandlere </w:t>
      </w:r>
    </w:p>
    <w:p w14:paraId="3336BEB5" w14:textId="77777777" w:rsidR="00564206" w:rsidRPr="00440C87" w:rsidRDefault="00564206" w:rsidP="00564206">
      <w:pPr>
        <w:pStyle w:val="ProductList-Body"/>
      </w:pPr>
    </w:p>
    <w:p w14:paraId="563EED29" w14:textId="77777777" w:rsidR="00564206" w:rsidRPr="00440C87" w:rsidRDefault="00564206" w:rsidP="00564206">
      <w:pPr>
        <w:pStyle w:val="ProductList-Body"/>
        <w:spacing w:after="120"/>
        <w:ind w:left="158"/>
        <w:rPr>
          <w:spacing w:val="-1"/>
        </w:rPr>
      </w:pPr>
      <w:r w:rsidRPr="00440C87">
        <w:rPr>
          <w:b/>
          <w:spacing w:val="-1"/>
        </w:rPr>
        <w:t>1.</w:t>
      </w:r>
      <w:r w:rsidRPr="00440C87">
        <w:rPr>
          <w:spacing w:val="-1"/>
        </w:rPr>
        <w:t xml:space="preserve"> Kunden er indforstået med, at Microsoft bruger underbehandlere til at behandle Personoplysninger i overensstemmelse med disse GDPR-Vilkår. </w:t>
      </w:r>
    </w:p>
    <w:p w14:paraId="471D1BB4" w14:textId="77777777" w:rsidR="00564206" w:rsidRPr="00440C87" w:rsidRDefault="00564206" w:rsidP="00564206">
      <w:pPr>
        <w:pStyle w:val="ProductList-Body"/>
        <w:spacing w:after="120"/>
        <w:ind w:left="158"/>
      </w:pPr>
      <w:r w:rsidRPr="00440C87">
        <w:rPr>
          <w:b/>
        </w:rPr>
        <w:t>2.</w:t>
      </w:r>
      <w:r w:rsidRPr="00440C87">
        <w:t xml:space="preserve"> Microsoft sikrer, at underbehandlere er bundet af skriftlige aftaler, som kræver, at de som minimum yder det databeskyttelsesniveau, der kræves af Microsoft i disse GDPR-Vilkår. </w:t>
      </w:r>
    </w:p>
    <w:p w14:paraId="1CB48F00" w14:textId="77777777" w:rsidR="00A43566" w:rsidRPr="0068286D" w:rsidRDefault="00A43566" w:rsidP="00A43566">
      <w:pPr>
        <w:pStyle w:val="ProductList-Body"/>
        <w:spacing w:after="120"/>
        <w:ind w:left="158"/>
        <w:rPr>
          <w:spacing w:val="-2"/>
        </w:rPr>
      </w:pPr>
      <w:r w:rsidRPr="0068286D">
        <w:rPr>
          <w:b/>
          <w:spacing w:val="-2"/>
        </w:rPr>
        <w:t>3.</w:t>
      </w:r>
      <w:r w:rsidRPr="0068286D">
        <w:rPr>
          <w:spacing w:val="-2"/>
        </w:rPr>
        <w:t xml:space="preserve"> En oversigt over Microsofts aktuelle Underbehandlere er tilgængelig på: https://aka.ms/Online_Serv_Subcontractor_List (denne URL-adresse kan fra tid til anden ændres af Microsoft). Mindst 14 dage efter at en ny underbehandler har fået autoriseret adgang til Personoplysninger, opdaterer Microsoft dette websted og giver Kunden mulighed for at blive informeret om opdateringen. I det omfang, Microsoft er databehandler, gælder følgende vilkår:</w:t>
      </w:r>
    </w:p>
    <w:p w14:paraId="5C09E7B0" w14:textId="7BB147E5" w:rsidR="00564206" w:rsidRPr="00440C87" w:rsidRDefault="00564206" w:rsidP="00A43566">
      <w:pPr>
        <w:pStyle w:val="ProductList-Body"/>
        <w:spacing w:after="120"/>
        <w:ind w:left="1440" w:hanging="720"/>
      </w:pPr>
      <w:r w:rsidRPr="00440C87">
        <w:rPr>
          <w:b/>
        </w:rPr>
        <w:t>(a)</w:t>
      </w:r>
      <w:r w:rsidRPr="00440C87">
        <w:rPr>
          <w:b/>
        </w:rPr>
        <w:tab/>
      </w:r>
      <w:r w:rsidRPr="00440C87">
        <w:t xml:space="preserve">Hvis Kunden ikke godkender en ny underbehandler, har Kunden ret til at afbryde enhver licens på den berørte Onlinetjeneste uden gebyr og inden for tidsfristen via skriftlig opsigelse, der indeholder en forklaring på den manglende godkendelse. </w:t>
      </w:r>
    </w:p>
    <w:p w14:paraId="030A2D06" w14:textId="77777777" w:rsidR="00564206" w:rsidRPr="00440C87" w:rsidRDefault="00564206" w:rsidP="00564206">
      <w:pPr>
        <w:pStyle w:val="ProductList-Body"/>
        <w:spacing w:after="120"/>
        <w:ind w:left="1440" w:hanging="720"/>
      </w:pPr>
      <w:r w:rsidRPr="00440C87">
        <w:rPr>
          <w:b/>
        </w:rPr>
        <w:t>(b)</w:t>
      </w:r>
      <w:r w:rsidRPr="00440C87">
        <w:rPr>
          <w:b/>
        </w:rPr>
        <w:tab/>
      </w:r>
      <w:r w:rsidRPr="00440C87">
        <w:t xml:space="preserve">Hvis den påvirkede Onlinetjeneste er en del af en pakke (eller lignende enkelttjenestekøb), gælder opsigelsen for hele pakken. </w:t>
      </w:r>
    </w:p>
    <w:p w14:paraId="386DE9BD" w14:textId="77777777" w:rsidR="00564206" w:rsidRPr="00440C87" w:rsidRDefault="00564206" w:rsidP="00564206">
      <w:pPr>
        <w:pStyle w:val="ProductList-Body"/>
        <w:spacing w:after="120"/>
        <w:ind w:left="1440" w:hanging="720"/>
      </w:pPr>
      <w:r w:rsidRPr="00440C87">
        <w:rPr>
          <w:b/>
        </w:rPr>
        <w:t>(c)</w:t>
      </w:r>
      <w:r w:rsidRPr="00440C87">
        <w:tab/>
        <w:t>Efter ophør fjerner Microsoft betalingsforpligtelserne for de afbrudte Onlinetjenester fra efterfølgende fakturaer til Kunden eller Kundens Forhandler.</w:t>
      </w:r>
    </w:p>
    <w:p w14:paraId="6BACD818" w14:textId="77777777" w:rsidR="00564206" w:rsidRPr="00440C87" w:rsidRDefault="00564206" w:rsidP="00564206">
      <w:pPr>
        <w:pStyle w:val="ProductList-Body"/>
      </w:pPr>
    </w:p>
    <w:p w14:paraId="60EAF8CB" w14:textId="77777777" w:rsidR="00564206" w:rsidRPr="00440C87" w:rsidRDefault="00564206" w:rsidP="00564206">
      <w:pPr>
        <w:pStyle w:val="ProductList-Body"/>
        <w:numPr>
          <w:ilvl w:val="0"/>
          <w:numId w:val="45"/>
        </w:numPr>
        <w:outlineLvl w:val="1"/>
      </w:pPr>
      <w:r w:rsidRPr="00440C87">
        <w:rPr>
          <w:b/>
        </w:rPr>
        <w:t xml:space="preserve"> Assisting Customer Response to Requests from Data Subjects Bistand til Kunders Besvarelse af Anmodninger fra Registrerede</w:t>
      </w:r>
    </w:p>
    <w:p w14:paraId="31576920" w14:textId="77777777" w:rsidR="00564206" w:rsidRPr="00440C87" w:rsidRDefault="00564206" w:rsidP="00564206">
      <w:pPr>
        <w:pStyle w:val="ProductList-Body"/>
      </w:pPr>
    </w:p>
    <w:p w14:paraId="0168C141" w14:textId="77777777" w:rsidR="00564206" w:rsidRPr="00440C87" w:rsidRDefault="00564206" w:rsidP="00564206">
      <w:pPr>
        <w:pStyle w:val="ProductList-Body"/>
        <w:spacing w:after="120"/>
        <w:ind w:left="158"/>
      </w:pPr>
      <w:r w:rsidRPr="00440C87">
        <w:rPr>
          <w:b/>
        </w:rPr>
        <w:t>1.</w:t>
      </w:r>
      <w:r w:rsidRPr="00440C87">
        <w:t xml:space="preserve"> Microsoft vil gøre Personoplysninger tilgængelige for Kunden, og gøre det muligt at imødekomme registreredes anmodninger angående en eller flere rettigheder ifølge GDPR, på måde, der er i overensstemmelse med Produktets funktionalitet og Microsofts rolle som databehandler. Microsoft skal imødekomme Kundens rimelige anmodninger om at hjælpe med Kundens besvarelse af sådanne anmodninger fra registrerede. </w:t>
      </w:r>
    </w:p>
    <w:p w14:paraId="2ACA78D0" w14:textId="77777777" w:rsidR="00564206" w:rsidRPr="00440C87" w:rsidRDefault="00564206" w:rsidP="00564206">
      <w:pPr>
        <w:pStyle w:val="ProductList-Body"/>
        <w:spacing w:after="120"/>
        <w:ind w:left="158"/>
      </w:pPr>
      <w:r w:rsidRPr="00440C87">
        <w:rPr>
          <w:b/>
        </w:rPr>
        <w:t>2.</w:t>
      </w:r>
      <w:r w:rsidRPr="00440C87">
        <w:t xml:space="preserve"> Såfremt Microsoft modtager en henvendelse fra en person, hvis data er registreret hos Kunden, omhandlende en eller flere rettigheder ifølge GDPR, vil Microsoft henvise personen til at henvende sig direkte til Kunden.</w:t>
      </w:r>
    </w:p>
    <w:p w14:paraId="34897EC2" w14:textId="77777777" w:rsidR="00564206" w:rsidRPr="00440C87" w:rsidRDefault="00564206" w:rsidP="00564206">
      <w:pPr>
        <w:pStyle w:val="ProductList-Body"/>
        <w:ind w:left="158"/>
      </w:pPr>
    </w:p>
    <w:p w14:paraId="19D0AA7D" w14:textId="77777777" w:rsidR="00564206" w:rsidRPr="00440C87" w:rsidRDefault="00564206" w:rsidP="00564206">
      <w:pPr>
        <w:pStyle w:val="ProductList-Body"/>
        <w:numPr>
          <w:ilvl w:val="0"/>
          <w:numId w:val="45"/>
        </w:numPr>
        <w:outlineLvl w:val="1"/>
      </w:pPr>
      <w:r w:rsidRPr="00440C87">
        <w:rPr>
          <w:b/>
        </w:rPr>
        <w:t>Behandling af Personoplysninger</w:t>
      </w:r>
    </w:p>
    <w:p w14:paraId="75293C9C" w14:textId="77777777" w:rsidR="00564206" w:rsidRPr="00440C87" w:rsidRDefault="00564206" w:rsidP="00564206">
      <w:pPr>
        <w:pStyle w:val="ProductList-Body"/>
      </w:pPr>
    </w:p>
    <w:p w14:paraId="4A0721E6" w14:textId="77777777" w:rsidR="00564206" w:rsidRPr="00440C87" w:rsidRDefault="00564206" w:rsidP="00564206">
      <w:pPr>
        <w:pStyle w:val="ProductList-Body"/>
        <w:spacing w:after="120"/>
        <w:ind w:left="158"/>
      </w:pPr>
      <w:r w:rsidRPr="00440C87">
        <w:rPr>
          <w:b/>
        </w:rPr>
        <w:t xml:space="preserve">1. </w:t>
      </w:r>
      <w:r w:rsidRPr="00440C87">
        <w:t xml:space="preserve">Kundens volumenlicensaftale (inklusive disse GDPR-Vilkår) sammen med Kundens anvendelse og opsætning af funktionaliteter i Produktet er Kundens fuldstændige og endelige instruktioner til Microsoft i forbindelse med behandling af Personlige Data. </w:t>
      </w:r>
    </w:p>
    <w:p w14:paraId="0EAC421C" w14:textId="77777777" w:rsidR="00564206" w:rsidRPr="00440C87" w:rsidRDefault="00564206" w:rsidP="00564206">
      <w:pPr>
        <w:pStyle w:val="ProductList-Body"/>
        <w:spacing w:after="120"/>
        <w:ind w:left="158"/>
      </w:pPr>
      <w:r w:rsidRPr="00440C87">
        <w:rPr>
          <w:b/>
        </w:rPr>
        <w:t xml:space="preserve">2. </w:t>
      </w:r>
      <w:r w:rsidRPr="00440C87">
        <w:t>Microsoft kan også overdrage Personlige Data, hvis gældende lovgivning kræver det.</w:t>
      </w:r>
    </w:p>
    <w:p w14:paraId="0170DF94" w14:textId="77777777" w:rsidR="00564206" w:rsidRPr="00440C87" w:rsidRDefault="00564206" w:rsidP="00564206">
      <w:pPr>
        <w:pStyle w:val="ProductList-Body"/>
        <w:spacing w:after="120"/>
        <w:ind w:left="158"/>
      </w:pPr>
      <w:r w:rsidRPr="00440C87">
        <w:rPr>
          <w:b/>
        </w:rPr>
        <w:t xml:space="preserve">3. </w:t>
      </w:r>
      <w:r w:rsidRPr="00440C87">
        <w:t xml:space="preserve">Microsoft vil sikre, at Microsoft-medarbejdere, som beskæftiges med behandling af Personoplysninger (i), kun behandler Personoplysninger efter Kundens anvisninger, medmindre andet kræves af en union, medlemsstat eller anden gældende lovgivning, og (ii) har forpligtet sig til at respektere tavshedspligt om Personoplysninger – også efter ansættelsens ophør. </w:t>
      </w:r>
    </w:p>
    <w:p w14:paraId="623DD51B" w14:textId="77777777" w:rsidR="00564206" w:rsidRPr="00440C87" w:rsidRDefault="00564206" w:rsidP="00564206">
      <w:pPr>
        <w:pStyle w:val="ProductList-Body"/>
        <w:spacing w:after="120"/>
        <w:ind w:left="158"/>
      </w:pPr>
      <w:bookmarkStart w:id="222" w:name="_Hlk487172389"/>
      <w:r w:rsidRPr="00440C87">
        <w:rPr>
          <w:b/>
        </w:rPr>
        <w:t xml:space="preserve">4. </w:t>
      </w:r>
      <w:r w:rsidRPr="00440C87">
        <w:t xml:space="preserve">Behandlingens emne begrænses til Personoplysninger inden for omfanget af GDPR, og behandlingens varighed skal være inden for Kundens ret til at anvende Produktet eller aftalen om Kundens Professionelle Ydelser. Behandlingens art og formål skal være at levere Produktet eller Professionelle Ydelser i henhold til Kundens aftale om Professionelle Ydelser. De arter af Personoplysninger, som behandles af et Produkt eller Professionelle Ydelser, omfatter dem, som udtrykkeligt er angivet i Artikel 4 i GDPR, samt andre Personoplysninger formidlet af Kunden til Produktet eller via en aftale om Professionelle Ydelser. Kategorierne af registrerede omfatter Kundes repræsentanter og slutbrugere, såsom medarbejdere, underleverandører, samarbejdspartnere og kunder. </w:t>
      </w:r>
    </w:p>
    <w:p w14:paraId="79254A51" w14:textId="77777777" w:rsidR="00564206" w:rsidRPr="00440C87" w:rsidRDefault="00564206" w:rsidP="00564206">
      <w:pPr>
        <w:pStyle w:val="ProductList-Body"/>
        <w:spacing w:after="120"/>
        <w:ind w:left="158"/>
      </w:pPr>
      <w:bookmarkStart w:id="223" w:name="_Hlk487172101"/>
      <w:bookmarkEnd w:id="222"/>
      <w:r w:rsidRPr="00440C87">
        <w:rPr>
          <w:b/>
        </w:rPr>
        <w:t xml:space="preserve">5. </w:t>
      </w:r>
      <w:r w:rsidRPr="00440C87">
        <w:t xml:space="preserve">Ved udløb eller ophør af Kundens ret til at bruge Produktet eller afslutning af Kundens aftale om Professionelle Ydelser skal Microsoft slette eller returnere Personoplysninger i overensstemmelse med vilkårene og tidsfristerne for hver af de Online-services, som er anført i den gældende OST, for hvert Produkt som defineret i Produktets dokumentation, og for Professionelle Ydelser som angivet i den gældende aftales vilkår, medmindre EU, en medlemsstat eller anden gældende lovgivning kræver opbevaring af de Personoplysninger. </w:t>
      </w:r>
    </w:p>
    <w:p w14:paraId="26A1051B" w14:textId="77777777" w:rsidR="00564206" w:rsidRPr="00440C87" w:rsidRDefault="00564206" w:rsidP="00564206">
      <w:pPr>
        <w:pStyle w:val="ProductList-Body"/>
        <w:ind w:left="158"/>
      </w:pPr>
    </w:p>
    <w:bookmarkEnd w:id="223"/>
    <w:p w14:paraId="0A4DA412" w14:textId="77777777" w:rsidR="00564206" w:rsidRPr="00440C87" w:rsidRDefault="00564206" w:rsidP="00564206">
      <w:pPr>
        <w:pStyle w:val="ProductList-Body"/>
        <w:numPr>
          <w:ilvl w:val="0"/>
          <w:numId w:val="45"/>
        </w:numPr>
        <w:outlineLvl w:val="1"/>
      </w:pPr>
      <w:r w:rsidRPr="00440C87">
        <w:rPr>
          <w:b/>
        </w:rPr>
        <w:t>Security</w:t>
      </w:r>
    </w:p>
    <w:p w14:paraId="5F9BF00C" w14:textId="77777777" w:rsidR="00564206" w:rsidRPr="00440C87" w:rsidRDefault="00564206" w:rsidP="00564206">
      <w:pPr>
        <w:pStyle w:val="ProductList-Body"/>
      </w:pPr>
    </w:p>
    <w:p w14:paraId="7C54EE52" w14:textId="77777777" w:rsidR="00564206" w:rsidRPr="00440C87" w:rsidRDefault="00564206" w:rsidP="00564206">
      <w:pPr>
        <w:pStyle w:val="ProductList-Body"/>
      </w:pPr>
      <w:r w:rsidRPr="00440C87">
        <w:t>Microsoft (i) opretholder sikkerhedsregler og politikker for beskyttelse af Personoplysninger som fastlagt i den nedskrevne datasikkerhedspolitik (</w:t>
      </w:r>
      <w:r>
        <w:t>”</w:t>
      </w:r>
      <w:r w:rsidRPr="00440C87">
        <w:t>Informationssikkerhedspolitik</w:t>
      </w:r>
      <w:r>
        <w:t>”</w:t>
      </w:r>
      <w:r w:rsidRPr="00440C87">
        <w:t xml:space="preserve">) for hvert Produkt og for Professionelle Ydelser, og (ii) underlægges tavshedspligt, stiller Informationssikkerhedspolitikken tilgængelig for Kunden sammen med beskrivelser af sikkerhedskontroller, som er på plads til Produktet eller Professionelle Ydelser, samt anden information, som inden for rimelighed forlanges af Kunden angående Microsofts praktikker og politikker for sikkerhed. </w:t>
      </w:r>
    </w:p>
    <w:p w14:paraId="6147CA8E" w14:textId="77777777" w:rsidR="00564206" w:rsidRPr="00440C87" w:rsidRDefault="00564206" w:rsidP="00564206">
      <w:pPr>
        <w:pStyle w:val="ProductList-Body"/>
      </w:pPr>
    </w:p>
    <w:p w14:paraId="1A3292B7" w14:textId="77777777" w:rsidR="00564206" w:rsidRPr="00440C87" w:rsidRDefault="00564206" w:rsidP="00564206">
      <w:pPr>
        <w:pStyle w:val="ProductList-Body"/>
        <w:keepNext/>
        <w:numPr>
          <w:ilvl w:val="0"/>
          <w:numId w:val="45"/>
        </w:numPr>
        <w:outlineLvl w:val="1"/>
      </w:pPr>
      <w:r w:rsidRPr="00440C87">
        <w:rPr>
          <w:b/>
        </w:rPr>
        <w:t>Brud på Persondatasikkerheden</w:t>
      </w:r>
    </w:p>
    <w:p w14:paraId="213323E4" w14:textId="77777777" w:rsidR="00564206" w:rsidRPr="00440C87" w:rsidRDefault="00564206" w:rsidP="00564206">
      <w:pPr>
        <w:pStyle w:val="ProductList-Body"/>
      </w:pPr>
    </w:p>
    <w:p w14:paraId="41F49827" w14:textId="77777777" w:rsidR="00564206" w:rsidRPr="00440C87" w:rsidRDefault="00564206" w:rsidP="00564206">
      <w:pPr>
        <w:pStyle w:val="ProductList-Body"/>
      </w:pPr>
      <w:r w:rsidRPr="00440C87">
        <w:t>Microsoft gør rimelige anstrengelser for at hjælpe Kunden med at opfylde Kundens forpligtelse til at meddele den relevante tilsynsmyndighed og de pågældende registrerede om et brud på persondatasikkerheden jævnfør Artikel 33 og 34 i GDPR.</w:t>
      </w:r>
    </w:p>
    <w:p w14:paraId="5F7DDE18" w14:textId="77777777" w:rsidR="00564206" w:rsidRPr="00440C87" w:rsidRDefault="00564206" w:rsidP="00564206">
      <w:pPr>
        <w:pStyle w:val="ProductList-Body"/>
      </w:pPr>
    </w:p>
    <w:p w14:paraId="7ABE14F5" w14:textId="77777777" w:rsidR="00564206" w:rsidRPr="00440C87" w:rsidRDefault="00564206" w:rsidP="00564206">
      <w:pPr>
        <w:pStyle w:val="ProductList-Body"/>
        <w:numPr>
          <w:ilvl w:val="0"/>
          <w:numId w:val="45"/>
        </w:numPr>
        <w:outlineLvl w:val="1"/>
      </w:pPr>
      <w:r w:rsidRPr="00440C87">
        <w:rPr>
          <w:b/>
        </w:rPr>
        <w:t>Fortegnelser over Behandlingsaktiviteter</w:t>
      </w:r>
    </w:p>
    <w:p w14:paraId="6936FDD4" w14:textId="77777777" w:rsidR="00564206" w:rsidRPr="00440C87" w:rsidRDefault="00564206" w:rsidP="00564206">
      <w:pPr>
        <w:pStyle w:val="ProductList-Body"/>
      </w:pPr>
    </w:p>
    <w:p w14:paraId="7DB48D8C" w14:textId="77777777" w:rsidR="00564206" w:rsidRPr="00440C87" w:rsidRDefault="00564206" w:rsidP="00564206">
      <w:pPr>
        <w:pStyle w:val="ProductList-Body"/>
      </w:pPr>
      <w:r w:rsidRPr="00440C87">
        <w:t>Microsoft opretholder alle fortegnelser som krævet i Artikel 30(2) i GDPR, og gør disse tilgængelige for Kunden på forlangende inden for det omfang, som gælder for behandlingen af Personoplysninger på Kundens vegne.</w:t>
      </w:r>
    </w:p>
    <w:p w14:paraId="12A72468" w14:textId="77777777" w:rsidR="00564206" w:rsidRPr="00440C87" w:rsidRDefault="00564206" w:rsidP="00564206">
      <w:pPr>
        <w:pStyle w:val="ProductList-Body"/>
      </w:pPr>
    </w:p>
    <w:p w14:paraId="312C56AA" w14:textId="77777777" w:rsidR="00564206" w:rsidRPr="00440C87" w:rsidRDefault="00564206" w:rsidP="00564206">
      <w:pPr>
        <w:pStyle w:val="ProductList-Body"/>
        <w:numPr>
          <w:ilvl w:val="0"/>
          <w:numId w:val="45"/>
        </w:numPr>
        <w:outlineLvl w:val="1"/>
      </w:pPr>
      <w:r w:rsidRPr="00440C87">
        <w:rPr>
          <w:b/>
        </w:rPr>
        <w:t>Ændringer, Suppleringer og Vilkår</w:t>
      </w:r>
    </w:p>
    <w:p w14:paraId="0D058A08" w14:textId="77777777" w:rsidR="00564206" w:rsidRPr="00440C87" w:rsidRDefault="00564206" w:rsidP="00564206">
      <w:pPr>
        <w:pStyle w:val="ProductList-Body"/>
      </w:pPr>
    </w:p>
    <w:p w14:paraId="288D1951" w14:textId="77777777" w:rsidR="00564206" w:rsidRPr="00440C87" w:rsidRDefault="00564206" w:rsidP="00564206">
      <w:pPr>
        <w:pStyle w:val="ProductList-Body"/>
        <w:spacing w:after="120"/>
        <w:ind w:left="158"/>
      </w:pPr>
      <w:r w:rsidRPr="00440C87">
        <w:rPr>
          <w:b/>
        </w:rPr>
        <w:t>1.</w:t>
      </w:r>
      <w:r w:rsidRPr="00440C87">
        <w:t xml:space="preserve"> Microsoft kan ændre eller supplere disse GDPR-Vilkår, med advisering af Kunden, (i) hvis en tilsynsmyndighed eller en lovmæssig enhed kræver det, (ii) hvis det er nødvendigt for at overholde gældende lov, (iii) for at implementere klausuler i standardkontrakten, fastsat af EU-Kommissionen, eller (iv) for at overholde et godkendt adfærdskodeks eller en godkendt certificerings-procedure eller en certificering jævnfør Artikel 40, 42 og 43 i GDPR. </w:t>
      </w:r>
    </w:p>
    <w:p w14:paraId="48110C0C" w14:textId="77777777" w:rsidR="00564206" w:rsidRPr="00440C87" w:rsidRDefault="00564206" w:rsidP="00564206">
      <w:pPr>
        <w:pStyle w:val="ProductList-Body"/>
        <w:spacing w:after="120"/>
        <w:ind w:left="158"/>
      </w:pPr>
      <w:r w:rsidRPr="00440C87">
        <w:rPr>
          <w:b/>
        </w:rPr>
        <w:t>2.</w:t>
      </w:r>
      <w:r w:rsidRPr="00440C87">
        <w:t xml:space="preserve"> Uden at begrænse disse GDPR-Vilkår kan Microsoft på ethvert tidspunkt levere yderligere oplysninger og uddybning om, hvordan Microsoft vil eksekvere disse GDPR-Vilkår i sin Produkt-specifikke, tekniske dokumentation og i sin Produkt-specifikke dokumentation i forhold til beskyttelse af personlige oplysninger og politikker. </w:t>
      </w:r>
    </w:p>
    <w:p w14:paraId="5107F71C" w14:textId="77777777" w:rsidR="00564206" w:rsidRPr="00440C87" w:rsidRDefault="00564206" w:rsidP="00564206">
      <w:pPr>
        <w:pStyle w:val="ProductList-Body"/>
        <w:spacing w:after="120"/>
        <w:ind w:left="158"/>
      </w:pPr>
      <w:r w:rsidRPr="00440C87">
        <w:rPr>
          <w:b/>
        </w:rPr>
        <w:t>3.</w:t>
      </w:r>
      <w:r w:rsidRPr="00440C87">
        <w:t xml:space="preserve"> Disse GDPR-Vilkår træder i kraft, når både (a) håndhævelsen af GDPR er påbegyndt og (b) Kunden bruger et Produkt eller Microsoft leverer Professionelle Ydelser, som Microsoft er databehandler eller underbehandler for. </w:t>
      </w:r>
    </w:p>
    <w:p w14:paraId="399FC357" w14:textId="77777777" w:rsidR="00564206" w:rsidRPr="00440C87" w:rsidRDefault="00564206" w:rsidP="00564206">
      <w:pPr>
        <w:pStyle w:val="ProductList-Body"/>
      </w:pPr>
    </w:p>
    <w:p w14:paraId="4115B619" w14:textId="77777777" w:rsidR="00564206" w:rsidRPr="00440C87" w:rsidRDefault="00564206" w:rsidP="00564206"/>
    <w:p w14:paraId="176C4D01" w14:textId="77777777" w:rsidR="004D27A6" w:rsidRPr="00564206" w:rsidRDefault="004D27A6" w:rsidP="00A914BF">
      <w:pPr>
        <w:pStyle w:val="ProductList-Body"/>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34CD2E" w14:textId="77777777" w:rsidR="00693143" w:rsidRDefault="00693143" w:rsidP="009A573F">
      <w:pPr>
        <w:spacing w:after="0" w:line="240" w:lineRule="auto"/>
      </w:pPr>
      <w:r>
        <w:separator/>
      </w:r>
    </w:p>
  </w:endnote>
  <w:endnote w:type="continuationSeparator" w:id="0">
    <w:p w14:paraId="107E1757" w14:textId="77777777" w:rsidR="00693143" w:rsidRDefault="00693143" w:rsidP="009A573F">
      <w:pPr>
        <w:spacing w:after="0" w:line="240" w:lineRule="auto"/>
      </w:pPr>
      <w:r>
        <w:continuationSeparator/>
      </w:r>
    </w:p>
  </w:endnote>
  <w:endnote w:type="continuationNotice" w:id="1">
    <w:p w14:paraId="77789A8D" w14:textId="77777777" w:rsidR="00693143" w:rsidRDefault="006931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90E60" w:rsidRDefault="00090E60"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90E60" w:rsidRPr="00591643" w:rsidRDefault="00090E6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090E60" w:rsidRPr="00990DE4" w:rsidRDefault="00467EE7" w:rsidP="00DA3B4D">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090E60" w:rsidRPr="00990DE4" w:rsidRDefault="00467EE7" w:rsidP="00DA3B4D">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090E60" w:rsidRPr="00221CE0" w:rsidRDefault="00467EE7" w:rsidP="00DA3B4D">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090E60" w:rsidRPr="00A12616" w:rsidRDefault="00467EE7" w:rsidP="00DA3B4D">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090E60" w:rsidRPr="00221CE0" w:rsidRDefault="00467EE7" w:rsidP="00DA3B4D">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090E60" w:rsidRPr="00221CE0" w:rsidRDefault="00467EE7" w:rsidP="00DA3B4D">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7E537610" w14:textId="77777777" w:rsidR="00090E60" w:rsidRPr="00591643" w:rsidRDefault="00090E60"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090E60" w:rsidRPr="00990DE4" w:rsidRDefault="00467EE7" w:rsidP="00591643">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90E60" w:rsidRPr="00364327" w:rsidRDefault="00090E60"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090E60" w:rsidRPr="00990DE4" w:rsidRDefault="00467EE7" w:rsidP="00591643">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90E60" w:rsidRPr="00364327" w:rsidRDefault="00090E6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090E60" w:rsidRPr="00221CE0" w:rsidRDefault="00467EE7" w:rsidP="00221CE0">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090E60" w:rsidRPr="00364327" w:rsidRDefault="00090E6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090E60" w:rsidRPr="00A12616" w:rsidRDefault="00467EE7" w:rsidP="00221CE0">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90E60" w:rsidRPr="00364327" w:rsidRDefault="00090E6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090E60" w:rsidRPr="00221CE0" w:rsidRDefault="00467EE7" w:rsidP="00221CE0">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90E60" w:rsidRPr="00364327" w:rsidRDefault="00090E6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090E60" w:rsidRPr="00221CE0" w:rsidRDefault="00467EE7" w:rsidP="00221CE0">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71D89FB4" w14:textId="77777777" w:rsidR="00090E60" w:rsidRPr="004006D4" w:rsidRDefault="00090E6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090E60" w:rsidRPr="00990DE4" w:rsidRDefault="00467EE7" w:rsidP="00DA3B4D">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090E60" w:rsidRPr="00990DE4" w:rsidRDefault="00467EE7" w:rsidP="00DA3B4D">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090E60" w:rsidRPr="00221CE0" w:rsidRDefault="00467EE7" w:rsidP="00DA3B4D">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090E60" w:rsidRPr="00A12616" w:rsidRDefault="00467EE7" w:rsidP="00DA3B4D">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090E60" w:rsidRPr="00221CE0" w:rsidRDefault="00467EE7" w:rsidP="00DA3B4D">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090E60" w:rsidRPr="00221CE0" w:rsidRDefault="00467EE7" w:rsidP="00DA3B4D">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7E60B8C9" w14:textId="77777777" w:rsidR="00090E60" w:rsidRPr="00591643" w:rsidRDefault="00090E60"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090E60" w:rsidRPr="00990DE4" w:rsidRDefault="00467EE7" w:rsidP="007829A1">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090E60" w:rsidRPr="00990DE4" w:rsidRDefault="00467EE7" w:rsidP="007829A1">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090E60" w:rsidRPr="00221CE0" w:rsidRDefault="00467EE7" w:rsidP="007829A1">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090E60" w:rsidRPr="00A12616" w:rsidRDefault="00467EE7" w:rsidP="007829A1">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090E60" w:rsidRPr="00221CE0" w:rsidRDefault="00467EE7" w:rsidP="007829A1">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090E60" w:rsidRPr="00221CE0" w:rsidRDefault="00467EE7" w:rsidP="007829A1">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69A8AE04" w14:textId="77777777" w:rsidR="00090E60" w:rsidRPr="004006D4" w:rsidRDefault="00090E60"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090E60" w:rsidRPr="00990DE4" w:rsidRDefault="00467EE7" w:rsidP="00DA3B4D">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090E60" w:rsidRPr="00990DE4" w:rsidRDefault="00467EE7" w:rsidP="00DA3B4D">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090E60" w:rsidRPr="00221CE0" w:rsidRDefault="00467EE7" w:rsidP="00DA3B4D">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090E60" w:rsidRPr="00A12616" w:rsidRDefault="00467EE7" w:rsidP="00DA3B4D">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090E60" w:rsidRPr="00221CE0" w:rsidRDefault="00467EE7" w:rsidP="00DA3B4D">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090E60" w:rsidRPr="00364327" w:rsidRDefault="00090E6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090E60" w:rsidRPr="00221CE0" w:rsidRDefault="00467EE7" w:rsidP="00DA3B4D">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5C8F13B8" w14:textId="77777777" w:rsidR="00090E60" w:rsidRPr="00591643" w:rsidRDefault="00090E60"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090E60" w:rsidRPr="00990DE4" w:rsidRDefault="00467EE7" w:rsidP="007829A1">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090E60" w:rsidRPr="00990DE4" w:rsidRDefault="00467EE7" w:rsidP="007829A1">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090E60" w:rsidRPr="00221CE0" w:rsidRDefault="00467EE7" w:rsidP="007829A1">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090E60" w:rsidRPr="00A12616" w:rsidRDefault="00467EE7" w:rsidP="007829A1">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090E60" w:rsidRPr="00221CE0" w:rsidRDefault="00467EE7" w:rsidP="007829A1">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090E60" w:rsidRPr="00221CE0" w:rsidRDefault="00467EE7" w:rsidP="007829A1">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03B4FE13" w14:textId="77777777" w:rsidR="00090E60" w:rsidRPr="004006D4" w:rsidRDefault="00090E60"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6BBE7954"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6D94F" w14:textId="77777777" w:rsidR="00090E60" w:rsidRPr="00990DE4" w:rsidRDefault="00467EE7" w:rsidP="008E5F71">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ABA05D"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E294" w14:textId="77777777" w:rsidR="00090E60" w:rsidRPr="00990DE4" w:rsidRDefault="00467EE7" w:rsidP="008E5F71">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4883CF5"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739C6" w14:textId="77777777" w:rsidR="00090E60" w:rsidRPr="00221CE0" w:rsidRDefault="00467EE7" w:rsidP="008E5F71">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99058AA"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655C9" w14:textId="77777777" w:rsidR="00090E60" w:rsidRPr="00A12616" w:rsidRDefault="00467EE7" w:rsidP="008E5F71">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5ECAB"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51E48" w14:textId="77777777" w:rsidR="00090E60" w:rsidRPr="00221CE0" w:rsidRDefault="00467EE7" w:rsidP="008E5F71">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798E8"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D393" w14:textId="77777777" w:rsidR="00090E60" w:rsidRPr="00221CE0" w:rsidRDefault="00467EE7" w:rsidP="008E5F71">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2087B2AD" w14:textId="77777777" w:rsidR="00090E60" w:rsidRPr="00591643" w:rsidRDefault="00090E60"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74B8E5B0"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1CDC5" w14:textId="77777777" w:rsidR="00090E60" w:rsidRPr="00990DE4" w:rsidRDefault="00467EE7" w:rsidP="008E5F71">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30FDACE"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9DB50" w14:textId="77777777" w:rsidR="00090E60" w:rsidRPr="00990DE4" w:rsidRDefault="00467EE7" w:rsidP="008E5F71">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66F7B08"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FBC1F" w14:textId="77777777" w:rsidR="00090E60" w:rsidRPr="00221CE0" w:rsidRDefault="00467EE7" w:rsidP="008E5F71">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70BF69"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C0A4B" w14:textId="77777777" w:rsidR="00090E60" w:rsidRPr="00A12616" w:rsidRDefault="00467EE7" w:rsidP="008E5F71">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3AF59"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AA37B" w14:textId="77777777" w:rsidR="00090E60" w:rsidRPr="00221CE0" w:rsidRDefault="00467EE7" w:rsidP="008E5F71">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5E575D" w14:textId="77777777" w:rsidR="00090E60" w:rsidRPr="00364327" w:rsidRDefault="00090E60"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A4EAC" w14:textId="77777777" w:rsidR="00090E60" w:rsidRPr="00221CE0" w:rsidRDefault="00467EE7" w:rsidP="008E5F71">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0AB158C0" w14:textId="77777777" w:rsidR="00090E60" w:rsidRPr="00591643" w:rsidRDefault="00090E6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090E60" w:rsidRPr="00990DE4" w:rsidRDefault="00467EE7" w:rsidP="00250038">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090E60" w:rsidRPr="00364327" w:rsidRDefault="00090E6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090E60" w:rsidRPr="00990DE4" w:rsidRDefault="00467EE7" w:rsidP="00250038">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090E60" w:rsidRPr="00364327" w:rsidRDefault="00090E6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090E60" w:rsidRPr="00221CE0" w:rsidRDefault="00467EE7" w:rsidP="00250038">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090E60" w:rsidRPr="00364327" w:rsidRDefault="00090E6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090E60" w:rsidRPr="00A12616" w:rsidRDefault="00467EE7" w:rsidP="00250038">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090E60" w:rsidRPr="00364327" w:rsidRDefault="00090E6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090E60" w:rsidRPr="00221CE0" w:rsidRDefault="00467EE7" w:rsidP="00250038">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090E60" w:rsidRPr="00364327" w:rsidRDefault="00090E6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090E60" w:rsidRPr="00221CE0" w:rsidRDefault="00467EE7" w:rsidP="00250038">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65EB1DCA" w14:textId="77777777" w:rsidR="00090E60" w:rsidRPr="004006D4" w:rsidRDefault="00090E60" w:rsidP="00415813">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0E60"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090E60" w:rsidRPr="00C76DF3" w:rsidRDefault="00467EE7" w:rsidP="00591643">
          <w:pPr>
            <w:pStyle w:val="ProductList-OfferingBody"/>
            <w:ind w:left="-77" w:right="-73"/>
            <w:jc w:val="center"/>
            <w:rPr>
              <w:color w:val="808080" w:themeColor="background1" w:themeShade="80"/>
              <w:sz w:val="14"/>
              <w:szCs w:val="14"/>
            </w:rPr>
          </w:pPr>
          <w:hyperlink w:anchor="TableofContents" w:history="1">
            <w:r w:rsidR="00090E6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090E60" w:rsidRPr="00C76DF3" w:rsidRDefault="00090E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090E60" w:rsidRPr="00C76DF3" w:rsidRDefault="00467EE7" w:rsidP="00591643">
          <w:pPr>
            <w:pStyle w:val="ProductList-OfferingBody"/>
            <w:ind w:left="-72" w:right="-74"/>
            <w:jc w:val="center"/>
            <w:rPr>
              <w:color w:val="808080" w:themeColor="background1" w:themeShade="80"/>
              <w:sz w:val="14"/>
              <w:szCs w:val="14"/>
            </w:rPr>
          </w:pPr>
          <w:hyperlink w:anchor="Introduction" w:history="1">
            <w:r w:rsidR="00090E6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090E60" w:rsidRPr="00C76DF3" w:rsidRDefault="00090E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090E60" w:rsidRPr="00C76DF3" w:rsidRDefault="00467EE7" w:rsidP="003812FE">
          <w:pPr>
            <w:pStyle w:val="ProductList-OfferingBody"/>
            <w:ind w:left="-72" w:right="-75"/>
            <w:jc w:val="center"/>
            <w:rPr>
              <w:color w:val="808080" w:themeColor="background1" w:themeShade="80"/>
              <w:sz w:val="14"/>
              <w:szCs w:val="14"/>
            </w:rPr>
          </w:pPr>
          <w:hyperlink w:anchor="GeneralTerms" w:history="1">
            <w:r w:rsidR="00090E6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090E60" w:rsidRPr="00C76DF3" w:rsidRDefault="00090E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090E60" w:rsidRPr="00C76DF3" w:rsidRDefault="00467EE7" w:rsidP="00591643">
          <w:pPr>
            <w:pStyle w:val="ProductList-OfferingBody"/>
            <w:ind w:left="-72" w:right="-77"/>
            <w:jc w:val="center"/>
            <w:rPr>
              <w:color w:val="808080" w:themeColor="background1" w:themeShade="80"/>
              <w:sz w:val="14"/>
              <w:szCs w:val="14"/>
            </w:rPr>
          </w:pPr>
          <w:hyperlink w:anchor="PrivacyandSecurityTerms" w:history="1">
            <w:r w:rsidR="00090E6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090E60" w:rsidRPr="00C76DF3" w:rsidRDefault="00090E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090E60" w:rsidRPr="00C76DF3" w:rsidRDefault="00467EE7" w:rsidP="003812FE">
          <w:pPr>
            <w:pStyle w:val="ProductList-OfferingBody"/>
            <w:ind w:left="-72" w:right="-77"/>
            <w:jc w:val="center"/>
            <w:rPr>
              <w:color w:val="808080" w:themeColor="background1" w:themeShade="80"/>
              <w:sz w:val="14"/>
              <w:szCs w:val="14"/>
            </w:rPr>
          </w:pPr>
          <w:hyperlink w:anchor="OnlineServiceSpecificTerms" w:history="1">
            <w:r w:rsidR="00090E6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090E60" w:rsidRPr="00C76DF3" w:rsidRDefault="00090E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090E60" w:rsidRPr="00C76DF3" w:rsidRDefault="00467EE7" w:rsidP="003812FE">
          <w:pPr>
            <w:pStyle w:val="ProductList-OfferingBody"/>
            <w:ind w:left="-72" w:right="-76"/>
            <w:jc w:val="center"/>
            <w:rPr>
              <w:color w:val="808080" w:themeColor="background1" w:themeShade="80"/>
              <w:sz w:val="14"/>
              <w:szCs w:val="14"/>
            </w:rPr>
          </w:pPr>
          <w:hyperlink w:anchor="Attachment1" w:history="1">
            <w:r w:rsidR="00090E60">
              <w:rPr>
                <w:rStyle w:val="Hyperlink"/>
                <w:sz w:val="14"/>
                <w:szCs w:val="14"/>
              </w:rPr>
              <w:t>Bilag</w:t>
            </w:r>
          </w:hyperlink>
        </w:p>
      </w:tc>
    </w:tr>
  </w:tbl>
  <w:p w14:paraId="3CD49CA6" w14:textId="77777777" w:rsidR="00090E60" w:rsidRPr="00591643" w:rsidRDefault="00090E6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0E60"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090E60" w:rsidRPr="00C76DF3" w:rsidRDefault="00467EE7" w:rsidP="005C51AC">
          <w:pPr>
            <w:pStyle w:val="ProductList-OfferingBody"/>
            <w:ind w:left="-77" w:right="-73"/>
            <w:jc w:val="center"/>
            <w:rPr>
              <w:color w:val="808080" w:themeColor="background1" w:themeShade="80"/>
              <w:sz w:val="14"/>
              <w:szCs w:val="14"/>
            </w:rPr>
          </w:pPr>
          <w:hyperlink w:anchor="TableofContents" w:history="1">
            <w:r w:rsidR="00090E6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090E60" w:rsidRPr="00C76DF3" w:rsidRDefault="00090E6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090E60" w:rsidRPr="00C76DF3" w:rsidRDefault="00467EE7" w:rsidP="005C51AC">
          <w:pPr>
            <w:pStyle w:val="ProductList-OfferingBody"/>
            <w:ind w:left="-72" w:right="-74"/>
            <w:jc w:val="center"/>
            <w:rPr>
              <w:color w:val="808080" w:themeColor="background1" w:themeShade="80"/>
              <w:sz w:val="14"/>
              <w:szCs w:val="14"/>
            </w:rPr>
          </w:pPr>
          <w:hyperlink w:anchor="Introduction" w:history="1">
            <w:r w:rsidR="00090E6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090E60" w:rsidRPr="00C76DF3" w:rsidRDefault="00090E6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090E60" w:rsidRPr="00C76DF3" w:rsidRDefault="00467EE7" w:rsidP="005C51AC">
          <w:pPr>
            <w:pStyle w:val="ProductList-OfferingBody"/>
            <w:ind w:left="-72" w:right="-75"/>
            <w:jc w:val="center"/>
            <w:rPr>
              <w:color w:val="808080" w:themeColor="background1" w:themeShade="80"/>
              <w:sz w:val="14"/>
              <w:szCs w:val="14"/>
            </w:rPr>
          </w:pPr>
          <w:hyperlink w:anchor="GeneralTerms" w:history="1">
            <w:r w:rsidR="00090E6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090E60" w:rsidRPr="00C76DF3" w:rsidRDefault="00090E6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090E60" w:rsidRPr="00C76DF3" w:rsidRDefault="00467EE7" w:rsidP="005C51AC">
          <w:pPr>
            <w:pStyle w:val="ProductList-OfferingBody"/>
            <w:ind w:left="-72" w:right="-77"/>
            <w:jc w:val="center"/>
            <w:rPr>
              <w:color w:val="808080" w:themeColor="background1" w:themeShade="80"/>
              <w:sz w:val="14"/>
              <w:szCs w:val="14"/>
            </w:rPr>
          </w:pPr>
          <w:hyperlink w:anchor="PrivacyandSecurityTerms" w:history="1">
            <w:r w:rsidR="00090E6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090E60" w:rsidRPr="00C76DF3" w:rsidRDefault="00090E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090E60" w:rsidRPr="00C76DF3" w:rsidRDefault="00467EE7" w:rsidP="005C51AC">
          <w:pPr>
            <w:pStyle w:val="ProductList-OfferingBody"/>
            <w:ind w:left="-72" w:right="-77"/>
            <w:jc w:val="center"/>
            <w:rPr>
              <w:color w:val="808080" w:themeColor="background1" w:themeShade="80"/>
              <w:sz w:val="14"/>
              <w:szCs w:val="14"/>
            </w:rPr>
          </w:pPr>
          <w:hyperlink w:anchor="OnlineServiceSpecificTerms" w:history="1">
            <w:r w:rsidR="00090E6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090E60" w:rsidRPr="00C76DF3" w:rsidRDefault="00090E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090E60" w:rsidRPr="00C76DF3" w:rsidRDefault="00467EE7" w:rsidP="005C51AC">
          <w:pPr>
            <w:pStyle w:val="ProductList-OfferingBody"/>
            <w:ind w:left="-72" w:right="-76"/>
            <w:jc w:val="center"/>
            <w:rPr>
              <w:color w:val="808080" w:themeColor="background1" w:themeShade="80"/>
              <w:sz w:val="14"/>
              <w:szCs w:val="14"/>
            </w:rPr>
          </w:pPr>
          <w:hyperlink w:anchor="Attachment1" w:history="1">
            <w:r w:rsidR="00090E60">
              <w:rPr>
                <w:rStyle w:val="Hyperlink"/>
                <w:sz w:val="14"/>
                <w:szCs w:val="14"/>
              </w:rPr>
              <w:t>Bilag</w:t>
            </w:r>
          </w:hyperlink>
        </w:p>
      </w:tc>
    </w:tr>
  </w:tbl>
  <w:p w14:paraId="4B76151F" w14:textId="77777777" w:rsidR="00090E60" w:rsidRPr="00591643" w:rsidRDefault="00090E60"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0E60"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090E60" w:rsidRPr="00C76DF3" w:rsidRDefault="00467EE7" w:rsidP="00591643">
          <w:pPr>
            <w:pStyle w:val="ProductList-OfferingBody"/>
            <w:ind w:left="-77" w:right="-73"/>
            <w:jc w:val="center"/>
            <w:rPr>
              <w:color w:val="808080" w:themeColor="background1" w:themeShade="80"/>
              <w:sz w:val="14"/>
              <w:szCs w:val="14"/>
            </w:rPr>
          </w:pPr>
          <w:hyperlink w:anchor="TableofContents" w:history="1">
            <w:r w:rsidR="00090E6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090E60" w:rsidRPr="00C76DF3" w:rsidRDefault="00090E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090E60" w:rsidRPr="00C76DF3" w:rsidRDefault="00467EE7" w:rsidP="00591643">
          <w:pPr>
            <w:pStyle w:val="ProductList-OfferingBody"/>
            <w:ind w:left="-72" w:right="-74"/>
            <w:jc w:val="center"/>
            <w:rPr>
              <w:color w:val="808080" w:themeColor="background1" w:themeShade="80"/>
              <w:sz w:val="14"/>
              <w:szCs w:val="14"/>
            </w:rPr>
          </w:pPr>
          <w:hyperlink w:anchor="Introduction" w:history="1">
            <w:r w:rsidR="00090E6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090E60" w:rsidRPr="00C76DF3" w:rsidRDefault="00090E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090E60" w:rsidRPr="00C76DF3" w:rsidRDefault="00467EE7" w:rsidP="003812FE">
          <w:pPr>
            <w:pStyle w:val="ProductList-OfferingBody"/>
            <w:ind w:left="-72" w:right="-75"/>
            <w:jc w:val="center"/>
            <w:rPr>
              <w:color w:val="808080" w:themeColor="background1" w:themeShade="80"/>
              <w:sz w:val="14"/>
              <w:szCs w:val="14"/>
            </w:rPr>
          </w:pPr>
          <w:hyperlink w:anchor="GeneralTerms" w:history="1">
            <w:r w:rsidR="00090E6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090E60" w:rsidRPr="00C76DF3" w:rsidRDefault="00090E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090E60" w:rsidRPr="00C76DF3" w:rsidRDefault="00467EE7" w:rsidP="00591643">
          <w:pPr>
            <w:pStyle w:val="ProductList-OfferingBody"/>
            <w:ind w:left="-72" w:right="-77"/>
            <w:jc w:val="center"/>
            <w:rPr>
              <w:color w:val="808080" w:themeColor="background1" w:themeShade="80"/>
              <w:sz w:val="14"/>
              <w:szCs w:val="14"/>
            </w:rPr>
          </w:pPr>
          <w:hyperlink w:anchor="PrivacyandSecurityTerms" w:history="1">
            <w:r w:rsidR="00090E6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090E60" w:rsidRPr="00C76DF3" w:rsidRDefault="00090E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090E60" w:rsidRPr="00C76DF3" w:rsidRDefault="00467EE7" w:rsidP="003812FE">
          <w:pPr>
            <w:pStyle w:val="ProductList-OfferingBody"/>
            <w:ind w:left="-72" w:right="-77"/>
            <w:jc w:val="center"/>
            <w:rPr>
              <w:color w:val="808080" w:themeColor="background1" w:themeShade="80"/>
              <w:sz w:val="14"/>
              <w:szCs w:val="14"/>
            </w:rPr>
          </w:pPr>
          <w:hyperlink w:anchor="OnlineServiceSpecificTerms" w:history="1">
            <w:r w:rsidR="00090E6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090E60" w:rsidRPr="00C76DF3" w:rsidRDefault="00090E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090E60" w:rsidRPr="00C76DF3" w:rsidRDefault="00467EE7" w:rsidP="003812FE">
          <w:pPr>
            <w:pStyle w:val="ProductList-OfferingBody"/>
            <w:ind w:left="-72" w:right="-76"/>
            <w:jc w:val="center"/>
            <w:rPr>
              <w:color w:val="808080" w:themeColor="background1" w:themeShade="80"/>
              <w:sz w:val="14"/>
              <w:szCs w:val="14"/>
            </w:rPr>
          </w:pPr>
          <w:hyperlink w:anchor="Attachment1" w:history="1">
            <w:r w:rsidR="00090E60">
              <w:rPr>
                <w:rStyle w:val="Hyperlink"/>
                <w:sz w:val="14"/>
                <w:szCs w:val="14"/>
              </w:rPr>
              <w:t>Bilag</w:t>
            </w:r>
          </w:hyperlink>
        </w:p>
      </w:tc>
    </w:tr>
  </w:tbl>
  <w:p w14:paraId="0B51686E" w14:textId="77777777" w:rsidR="00090E60" w:rsidRPr="00591643" w:rsidRDefault="00090E6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090E60" w:rsidRPr="00990DE4" w:rsidRDefault="00467EE7" w:rsidP="00AE0EEF">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090E60" w:rsidRPr="00364327" w:rsidRDefault="00090E6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090E60" w:rsidRPr="00990DE4" w:rsidRDefault="00467EE7" w:rsidP="00AE0EEF">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090E60" w:rsidRPr="00364327" w:rsidRDefault="00090E6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090E60" w:rsidRPr="00221CE0" w:rsidRDefault="00467EE7" w:rsidP="00AE0EEF">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090E60" w:rsidRPr="00364327" w:rsidRDefault="00090E6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090E60" w:rsidRPr="00A12616" w:rsidRDefault="00467EE7" w:rsidP="00AE0EEF">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090E60" w:rsidRPr="00364327" w:rsidRDefault="00090E6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090E60" w:rsidRPr="00221CE0" w:rsidRDefault="00467EE7" w:rsidP="00AE0EEF">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090E60" w:rsidRPr="00364327" w:rsidRDefault="00090E6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090E60" w:rsidRPr="00221CE0" w:rsidRDefault="00467EE7" w:rsidP="00AE0EEF">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28E124D9" w14:textId="77777777" w:rsidR="00090E60" w:rsidRPr="00591643" w:rsidRDefault="00090E6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0E60"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090E60" w:rsidRPr="00C76DF3" w:rsidRDefault="00467EE7" w:rsidP="00591643">
          <w:pPr>
            <w:pStyle w:val="ProductList-OfferingBody"/>
            <w:ind w:left="-77" w:right="-73"/>
            <w:jc w:val="center"/>
            <w:rPr>
              <w:color w:val="808080" w:themeColor="background1" w:themeShade="80"/>
              <w:sz w:val="14"/>
              <w:szCs w:val="14"/>
            </w:rPr>
          </w:pPr>
          <w:hyperlink w:anchor="TableofContents" w:history="1">
            <w:r w:rsidR="00090E6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090E60" w:rsidRPr="00C76DF3" w:rsidRDefault="00090E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090E60" w:rsidRPr="00C76DF3" w:rsidRDefault="00467EE7" w:rsidP="00591643">
          <w:pPr>
            <w:pStyle w:val="ProductList-OfferingBody"/>
            <w:ind w:left="-72" w:right="-74"/>
            <w:jc w:val="center"/>
            <w:rPr>
              <w:color w:val="808080" w:themeColor="background1" w:themeShade="80"/>
              <w:sz w:val="14"/>
              <w:szCs w:val="14"/>
            </w:rPr>
          </w:pPr>
          <w:hyperlink w:anchor="Introduction" w:history="1">
            <w:r w:rsidR="00090E6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090E60" w:rsidRPr="00C76DF3" w:rsidRDefault="00090E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090E60" w:rsidRPr="00C76DF3" w:rsidRDefault="00467EE7" w:rsidP="003812FE">
          <w:pPr>
            <w:pStyle w:val="ProductList-OfferingBody"/>
            <w:ind w:left="-72" w:right="-75"/>
            <w:jc w:val="center"/>
            <w:rPr>
              <w:color w:val="808080" w:themeColor="background1" w:themeShade="80"/>
              <w:sz w:val="14"/>
              <w:szCs w:val="14"/>
            </w:rPr>
          </w:pPr>
          <w:hyperlink w:anchor="GeneralTerms" w:history="1">
            <w:r w:rsidR="00090E6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090E60" w:rsidRPr="00C76DF3" w:rsidRDefault="00090E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090E60" w:rsidRPr="00C76DF3" w:rsidRDefault="00467EE7" w:rsidP="00591643">
          <w:pPr>
            <w:pStyle w:val="ProductList-OfferingBody"/>
            <w:ind w:left="-72" w:right="-77"/>
            <w:jc w:val="center"/>
            <w:rPr>
              <w:color w:val="808080" w:themeColor="background1" w:themeShade="80"/>
              <w:sz w:val="14"/>
              <w:szCs w:val="14"/>
            </w:rPr>
          </w:pPr>
          <w:hyperlink w:anchor="PrivacyandSecurityTerms" w:history="1">
            <w:r w:rsidR="00090E6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090E60" w:rsidRPr="00C76DF3" w:rsidRDefault="00090E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090E60" w:rsidRPr="00C76DF3" w:rsidRDefault="00467EE7" w:rsidP="003812FE">
          <w:pPr>
            <w:pStyle w:val="ProductList-OfferingBody"/>
            <w:ind w:left="-72" w:right="-77"/>
            <w:jc w:val="center"/>
            <w:rPr>
              <w:color w:val="808080" w:themeColor="background1" w:themeShade="80"/>
              <w:sz w:val="14"/>
              <w:szCs w:val="14"/>
            </w:rPr>
          </w:pPr>
          <w:hyperlink w:anchor="OnlineServiceSpecificTerms" w:history="1">
            <w:r w:rsidR="00090E6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090E60" w:rsidRPr="00C76DF3" w:rsidRDefault="00090E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090E60" w:rsidRPr="00C76DF3" w:rsidRDefault="00467EE7" w:rsidP="003812FE">
          <w:pPr>
            <w:pStyle w:val="ProductList-OfferingBody"/>
            <w:ind w:left="-72" w:right="-76"/>
            <w:jc w:val="center"/>
            <w:rPr>
              <w:color w:val="808080" w:themeColor="background1" w:themeShade="80"/>
              <w:sz w:val="14"/>
              <w:szCs w:val="14"/>
            </w:rPr>
          </w:pPr>
          <w:hyperlink w:anchor="Attachment1" w:history="1">
            <w:r w:rsidR="00090E60">
              <w:rPr>
                <w:rStyle w:val="Hyperlink"/>
                <w:sz w:val="14"/>
                <w:szCs w:val="14"/>
              </w:rPr>
              <w:t>Bilag</w:t>
            </w:r>
          </w:hyperlink>
        </w:p>
      </w:tc>
    </w:tr>
  </w:tbl>
  <w:p w14:paraId="7D3C1DD9" w14:textId="77777777" w:rsidR="00090E60" w:rsidRPr="00591643" w:rsidRDefault="00090E6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0E60"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090E60" w:rsidRPr="00C76DF3" w:rsidRDefault="00467EE7" w:rsidP="00591643">
          <w:pPr>
            <w:pStyle w:val="ProductList-OfferingBody"/>
            <w:ind w:left="-77" w:right="-73"/>
            <w:jc w:val="center"/>
            <w:rPr>
              <w:color w:val="808080" w:themeColor="background1" w:themeShade="80"/>
              <w:sz w:val="14"/>
              <w:szCs w:val="14"/>
            </w:rPr>
          </w:pPr>
          <w:hyperlink w:anchor="TableofContents" w:history="1">
            <w:r w:rsidR="00090E6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090E60" w:rsidRPr="00C76DF3" w:rsidRDefault="00090E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090E60" w:rsidRPr="00C76DF3" w:rsidRDefault="00467EE7" w:rsidP="00591643">
          <w:pPr>
            <w:pStyle w:val="ProductList-OfferingBody"/>
            <w:ind w:left="-72" w:right="-74"/>
            <w:jc w:val="center"/>
            <w:rPr>
              <w:color w:val="808080" w:themeColor="background1" w:themeShade="80"/>
              <w:sz w:val="14"/>
              <w:szCs w:val="14"/>
            </w:rPr>
          </w:pPr>
          <w:hyperlink w:anchor="Introduction" w:history="1">
            <w:r w:rsidR="00090E6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090E60" w:rsidRPr="00C76DF3" w:rsidRDefault="00090E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090E60" w:rsidRPr="00C76DF3" w:rsidRDefault="00467EE7" w:rsidP="003812FE">
          <w:pPr>
            <w:pStyle w:val="ProductList-OfferingBody"/>
            <w:ind w:left="-72" w:right="-75"/>
            <w:jc w:val="center"/>
            <w:rPr>
              <w:color w:val="808080" w:themeColor="background1" w:themeShade="80"/>
              <w:sz w:val="14"/>
              <w:szCs w:val="14"/>
            </w:rPr>
          </w:pPr>
          <w:hyperlink w:anchor="GeneralTerms" w:history="1">
            <w:r w:rsidR="00090E6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090E60" w:rsidRPr="00C76DF3" w:rsidRDefault="00090E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090E60" w:rsidRPr="00C76DF3" w:rsidRDefault="00467EE7" w:rsidP="00591643">
          <w:pPr>
            <w:pStyle w:val="ProductList-OfferingBody"/>
            <w:ind w:left="-72" w:right="-77"/>
            <w:jc w:val="center"/>
            <w:rPr>
              <w:color w:val="808080" w:themeColor="background1" w:themeShade="80"/>
              <w:sz w:val="14"/>
              <w:szCs w:val="14"/>
            </w:rPr>
          </w:pPr>
          <w:hyperlink w:anchor="PrivacyandSecurityTerms" w:history="1">
            <w:r w:rsidR="00090E6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090E60" w:rsidRPr="00C76DF3" w:rsidRDefault="00090E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090E60" w:rsidRPr="00C76DF3" w:rsidRDefault="00467EE7" w:rsidP="003812FE">
          <w:pPr>
            <w:pStyle w:val="ProductList-OfferingBody"/>
            <w:ind w:left="-72" w:right="-77"/>
            <w:jc w:val="center"/>
            <w:rPr>
              <w:color w:val="808080" w:themeColor="background1" w:themeShade="80"/>
              <w:sz w:val="14"/>
              <w:szCs w:val="14"/>
            </w:rPr>
          </w:pPr>
          <w:hyperlink w:anchor="OnlineServiceSpecificTerms" w:history="1">
            <w:r w:rsidR="00090E60">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090E60" w:rsidRPr="00C76DF3" w:rsidRDefault="00090E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090E60" w:rsidRPr="00C76DF3" w:rsidRDefault="00467EE7" w:rsidP="003812FE">
          <w:pPr>
            <w:pStyle w:val="ProductList-OfferingBody"/>
            <w:ind w:left="-72" w:right="-76"/>
            <w:jc w:val="center"/>
            <w:rPr>
              <w:color w:val="808080" w:themeColor="background1" w:themeShade="80"/>
              <w:sz w:val="14"/>
              <w:szCs w:val="14"/>
            </w:rPr>
          </w:pPr>
          <w:hyperlink w:anchor="Attachment1" w:history="1">
            <w:r w:rsidR="00090E60">
              <w:rPr>
                <w:rStyle w:val="Hyperlink"/>
                <w:sz w:val="14"/>
                <w:szCs w:val="14"/>
              </w:rPr>
              <w:t>Bilag</w:t>
            </w:r>
          </w:hyperlink>
        </w:p>
      </w:tc>
    </w:tr>
  </w:tbl>
  <w:p w14:paraId="76C3FABF" w14:textId="77777777" w:rsidR="00090E60" w:rsidRPr="00591643" w:rsidRDefault="00090E6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090E60" w:rsidRPr="00990DE4" w:rsidRDefault="00467EE7" w:rsidP="007829A1">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090E60" w:rsidRPr="00990DE4" w:rsidRDefault="00467EE7" w:rsidP="007829A1">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090E60" w:rsidRPr="00221CE0" w:rsidRDefault="00467EE7" w:rsidP="007829A1">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090E60" w:rsidRPr="00A12616" w:rsidRDefault="00467EE7" w:rsidP="007829A1">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090E60" w:rsidRPr="00221CE0" w:rsidRDefault="00467EE7" w:rsidP="007829A1">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090E60" w:rsidRPr="00221CE0" w:rsidRDefault="00467EE7" w:rsidP="007829A1">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3599A878" w14:textId="77777777" w:rsidR="00090E60" w:rsidRPr="004006D4" w:rsidRDefault="00090E60" w:rsidP="005E17CF">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90E60"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090E60" w:rsidRPr="00990DE4" w:rsidRDefault="00467EE7" w:rsidP="007829A1">
          <w:pPr>
            <w:pStyle w:val="ProductList-OfferingBody"/>
            <w:ind w:left="-77" w:right="-73"/>
            <w:jc w:val="center"/>
            <w:rPr>
              <w:rStyle w:val="LogoportDoNotTranslate"/>
            </w:rPr>
          </w:pPr>
          <w:hyperlink w:anchor="F1" w:history="1">
            <w:r w:rsidR="00090E6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090E60" w:rsidRPr="00990DE4" w:rsidRDefault="00467EE7" w:rsidP="007829A1">
          <w:pPr>
            <w:pStyle w:val="ProductList-OfferingBody"/>
            <w:ind w:left="-72" w:right="-74"/>
            <w:jc w:val="center"/>
            <w:rPr>
              <w:rStyle w:val="LogoportDoNotTranslate"/>
            </w:rPr>
          </w:pPr>
          <w:hyperlink w:anchor="F2" w:history="1">
            <w:r w:rsidR="00090E6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090E60" w:rsidRPr="00221CE0" w:rsidRDefault="00467EE7" w:rsidP="007829A1">
          <w:pPr>
            <w:pStyle w:val="ProductList-OfferingBody"/>
            <w:ind w:left="-72" w:right="-74"/>
            <w:jc w:val="center"/>
            <w:rPr>
              <w:rStyle w:val="Hyperlink"/>
              <w:sz w:val="14"/>
              <w:szCs w:val="14"/>
              <w:lang w:val="en-US" w:eastAsia="en-US" w:bidi="ar-SA"/>
            </w:rPr>
          </w:pPr>
          <w:hyperlink w:anchor="F3" w:history="1">
            <w:r w:rsidR="00090E6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090E60" w:rsidRPr="00A12616" w:rsidRDefault="00467EE7" w:rsidP="007829A1">
          <w:pPr>
            <w:pStyle w:val="ProductList-OfferingBody"/>
            <w:ind w:left="-72" w:right="-74"/>
            <w:jc w:val="center"/>
            <w:rPr>
              <w:rStyle w:val="Hyperlink"/>
              <w:sz w:val="14"/>
              <w:szCs w:val="14"/>
              <w:lang w:eastAsia="en-US" w:bidi="ar-SA"/>
            </w:rPr>
          </w:pPr>
          <w:hyperlink w:anchor="F4" w:history="1">
            <w:r w:rsidR="00090E6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090E60" w:rsidRPr="00221CE0" w:rsidRDefault="00467EE7" w:rsidP="007829A1">
          <w:pPr>
            <w:pStyle w:val="ProductList-OfferingBody"/>
            <w:ind w:left="-72" w:right="-74"/>
            <w:jc w:val="center"/>
            <w:rPr>
              <w:rStyle w:val="Hyperlink"/>
              <w:sz w:val="14"/>
              <w:szCs w:val="14"/>
              <w:lang w:val="en-US" w:eastAsia="en-US" w:bidi="ar-SA"/>
            </w:rPr>
          </w:pPr>
          <w:hyperlink w:anchor="F5" w:history="1">
            <w:r w:rsidR="00090E6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090E60" w:rsidRPr="00364327" w:rsidRDefault="00090E6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090E60" w:rsidRPr="00221CE0" w:rsidRDefault="00467EE7" w:rsidP="007829A1">
          <w:pPr>
            <w:pStyle w:val="ProductList-OfferingBody"/>
            <w:ind w:left="-72" w:right="-74"/>
            <w:jc w:val="center"/>
            <w:rPr>
              <w:rStyle w:val="Hyperlink"/>
              <w:sz w:val="14"/>
              <w:szCs w:val="14"/>
              <w:lang w:val="en-US" w:eastAsia="en-US" w:bidi="ar-SA"/>
            </w:rPr>
          </w:pPr>
          <w:hyperlink w:anchor="F6" w:history="1">
            <w:r w:rsidR="00090E60">
              <w:rPr>
                <w:rStyle w:val="Hyperlink"/>
                <w:sz w:val="14"/>
                <w:szCs w:val="14"/>
                <w:lang w:val="en-US" w:eastAsia="en-US" w:bidi="ar-SA"/>
              </w:rPr>
              <w:t>Bilag</w:t>
            </w:r>
          </w:hyperlink>
        </w:p>
      </w:tc>
    </w:tr>
  </w:tbl>
  <w:p w14:paraId="6E42336D" w14:textId="77777777" w:rsidR="00090E60" w:rsidRPr="004006D4" w:rsidRDefault="00090E60"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C384BA" w14:textId="77777777" w:rsidR="00693143" w:rsidRDefault="00693143" w:rsidP="009A573F">
      <w:pPr>
        <w:spacing w:after="0" w:line="240" w:lineRule="auto"/>
      </w:pPr>
      <w:r>
        <w:separator/>
      </w:r>
    </w:p>
  </w:footnote>
  <w:footnote w:type="continuationSeparator" w:id="0">
    <w:p w14:paraId="7ECA9888" w14:textId="77777777" w:rsidR="00693143" w:rsidRDefault="00693143" w:rsidP="009A573F">
      <w:pPr>
        <w:spacing w:after="0" w:line="240" w:lineRule="auto"/>
      </w:pPr>
      <w:r>
        <w:continuationSeparator/>
      </w:r>
    </w:p>
  </w:footnote>
  <w:footnote w:type="continuationNotice" w:id="1">
    <w:p w14:paraId="7041BADF" w14:textId="77777777" w:rsidR="00693143" w:rsidRDefault="0069314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90E60" w:rsidRPr="004D27A6" w:rsidRDefault="00090E6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9D13CB0" w:rsidR="00090E60" w:rsidRPr="00171B2E" w:rsidRDefault="00467EE7"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sdt>
              <w:sdtPr>
                <w:id w:val="425237497"/>
                <w:docPartObj>
                  <w:docPartGallery w:val="Page Numbers (Top of Page)"/>
                  <w:docPartUnique/>
                </w:docPartObj>
              </w:sdtPr>
              <w:sdtEndPr>
                <w:rPr>
                  <w:noProof/>
                  <w:color w:val="404040" w:themeColor="text1" w:themeTint="BF"/>
                  <w:sz w:val="16"/>
                  <w:szCs w:val="16"/>
                </w:rPr>
              </w:sdtEndPr>
              <w:sdtContent>
                <w:r w:rsidR="00090E60">
                  <w:rPr>
                    <w:color w:val="404040" w:themeColor="text1" w:themeTint="BF"/>
                    <w:sz w:val="16"/>
                    <w:szCs w:val="16"/>
                  </w:rPr>
                  <w:t xml:space="preserve">Vilkår for Microsoft Volumenlicens-Onlinetjenester (dansk (Danish), </w:t>
                </w:r>
                <w:r w:rsidR="005A6BC3">
                  <w:rPr>
                    <w:color w:val="404040" w:themeColor="text1" w:themeTint="BF"/>
                    <w:sz w:val="16"/>
                    <w:szCs w:val="16"/>
                  </w:rPr>
                  <w:t xml:space="preserve">marts </w:t>
                </w:r>
                <w:r w:rsidR="00090E60">
                  <w:rPr>
                    <w:color w:val="404040" w:themeColor="text1" w:themeTint="BF"/>
                    <w:sz w:val="16"/>
                    <w:szCs w:val="16"/>
                  </w:rPr>
                  <w:t>2018)</w:t>
                </w:r>
              </w:sdtContent>
            </w:sdt>
          </w:sdtContent>
        </w:sdt>
        <w:r w:rsidR="00090E60">
          <w:rPr>
            <w:color w:val="404040" w:themeColor="text1" w:themeTint="BF"/>
            <w:sz w:val="16"/>
            <w:szCs w:val="16"/>
          </w:rPr>
          <w:tab/>
        </w:r>
        <w:r w:rsidR="00090E60">
          <w:rPr>
            <w:color w:val="404040" w:themeColor="text1" w:themeTint="BF"/>
            <w:sz w:val="16"/>
            <w:szCs w:val="16"/>
          </w:rPr>
          <w:fldChar w:fldCharType="begin"/>
        </w:r>
        <w:r w:rsidR="00090E60" w:rsidRPr="004D27A6">
          <w:rPr>
            <w:color w:val="404040" w:themeColor="text1" w:themeTint="BF"/>
            <w:sz w:val="16"/>
            <w:szCs w:val="16"/>
          </w:rPr>
          <w:instrText xml:space="preserve"> PAGE   \* MERGEFORMAT </w:instrText>
        </w:r>
        <w:r w:rsidR="00090E60">
          <w:rPr>
            <w:color w:val="404040" w:themeColor="text1" w:themeTint="BF"/>
            <w:sz w:val="16"/>
            <w:szCs w:val="16"/>
          </w:rPr>
          <w:fldChar w:fldCharType="separate"/>
        </w:r>
        <w:r>
          <w:rPr>
            <w:noProof/>
            <w:color w:val="404040" w:themeColor="text1" w:themeTint="BF"/>
            <w:sz w:val="16"/>
            <w:szCs w:val="16"/>
          </w:rPr>
          <w:t>28</w:t>
        </w:r>
        <w:r w:rsidR="00090E6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6A75895" w:rsidR="00090E60" w:rsidRPr="004D27A6" w:rsidRDefault="00467EE7"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090E60">
              <w:rPr>
                <w:color w:val="404040" w:themeColor="text1" w:themeTint="BF"/>
                <w:sz w:val="16"/>
                <w:szCs w:val="16"/>
              </w:rPr>
              <w:t xml:space="preserve">Vilkår for Microsoft Volumenlicens-Onlinetjenester (dansk (Danish), </w:t>
            </w:r>
            <w:r w:rsidR="005A6BC3">
              <w:rPr>
                <w:color w:val="404040" w:themeColor="text1" w:themeTint="BF"/>
                <w:sz w:val="16"/>
                <w:szCs w:val="16"/>
              </w:rPr>
              <w:t>marts</w:t>
            </w:r>
            <w:r w:rsidR="00090E60">
              <w:rPr>
                <w:color w:val="404040" w:themeColor="text1" w:themeTint="BF"/>
                <w:sz w:val="16"/>
                <w:szCs w:val="16"/>
              </w:rPr>
              <w:t xml:space="preserve"> 2018)</w:t>
            </w:r>
          </w:sdtContent>
        </w:sdt>
        <w:r w:rsidR="00090E60">
          <w:rPr>
            <w:color w:val="404040" w:themeColor="text1" w:themeTint="BF"/>
            <w:sz w:val="16"/>
            <w:szCs w:val="16"/>
          </w:rPr>
          <w:tab/>
        </w:r>
        <w:r w:rsidR="00090E60">
          <w:rPr>
            <w:color w:val="404040" w:themeColor="text1" w:themeTint="BF"/>
            <w:sz w:val="16"/>
            <w:szCs w:val="16"/>
          </w:rPr>
          <w:fldChar w:fldCharType="begin"/>
        </w:r>
        <w:r w:rsidR="00090E60" w:rsidRPr="004D27A6">
          <w:rPr>
            <w:color w:val="404040" w:themeColor="text1" w:themeTint="BF"/>
            <w:sz w:val="16"/>
            <w:szCs w:val="16"/>
          </w:rPr>
          <w:instrText xml:space="preserve"> PAGE   \* MERGEFORMAT </w:instrText>
        </w:r>
        <w:r w:rsidR="00090E60">
          <w:rPr>
            <w:color w:val="404040" w:themeColor="text1" w:themeTint="BF"/>
            <w:sz w:val="16"/>
            <w:szCs w:val="16"/>
          </w:rPr>
          <w:fldChar w:fldCharType="separate"/>
        </w:r>
        <w:r>
          <w:rPr>
            <w:noProof/>
            <w:color w:val="404040" w:themeColor="text1" w:themeTint="BF"/>
            <w:sz w:val="16"/>
            <w:szCs w:val="16"/>
          </w:rPr>
          <w:t>15</w:t>
        </w:r>
        <w:r w:rsidR="00090E6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frVWYqSdeU9ZPu9jXpjuGq6YdD3UQ/JCdWfc/9cPt//5b5ULWW+ZwUjfPbkRuV0vCFImT8W155WqvwIf0+uvLg==" w:salt="uFEC1hO8UczwWIv4Ghh/X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67EE7"/>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6DB9"/>
    <w:rsid w:val="00EA044F"/>
    <w:rsid w:val="00EA0550"/>
    <w:rsid w:val="00EA116D"/>
    <w:rsid w:val="00EA26C6"/>
    <w:rsid w:val="00EA4BEE"/>
    <w:rsid w:val="00EA5FCC"/>
    <w:rsid w:val="00EA7404"/>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azure.microsoft.com/en-us/regions/" TargetMode="External"/><Relationship Id="rId39" Type="http://schemas.openxmlformats.org/officeDocument/2006/relationships/hyperlink" Target="https://www.linkedin.com/legal/privacy-policy" TargetMode="External"/><Relationship Id="rId21" Type="http://schemas.openxmlformats.org/officeDocument/2006/relationships/hyperlink" Target="http://aka.ms/BAA"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1.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7.xml"/><Relationship Id="rId28" Type="http://schemas.openxmlformats.org/officeDocument/2006/relationships/hyperlink" Target="http://azure.microsoft.com/services/" TargetMode="External"/><Relationship Id="rId36" Type="http://schemas.openxmlformats.org/officeDocument/2006/relationships/footer" Target="footer9.xm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5.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2.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zure.microsoft.com/support/legal/sla/" TargetMode="Externa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E1757D-C1D8-4773-8B49-8D8F2FD9E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24668</Words>
  <Characters>140609</Characters>
  <Application>Microsoft Office Word</Application>
  <DocSecurity>8</DocSecurity>
  <Lines>1171</Lines>
  <Paragraphs>329</Paragraphs>
  <ScaleCrop>false</ScaleCrop>
  <LinksUpToDate>false</LinksUpToDate>
  <CharactersWithSpaces>164948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2018-02-28T06:04:00Z</dcterms:created>
  <dcterms:modified xsi:type="dcterms:W3CDTF">2018-02-28T06:04:00Z</dcterms:modified>
</cp:coreProperties>
</file>